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4827E8" w14:textId="77777777" w:rsidR="00766A47" w:rsidRPr="00277F85" w:rsidRDefault="00766A47" w:rsidP="00A90512">
      <w:pPr>
        <w:spacing w:after="0"/>
        <w:outlineLvl w:val="0"/>
        <w:rPr>
          <w:rFonts w:ascii="Times New Roman" w:eastAsia="Calibri" w:hAnsi="Times New Roman" w:cs="Times New Roman"/>
          <w:lang w:bidi="th-TH"/>
        </w:rPr>
      </w:pPr>
      <w:bookmarkStart w:id="0" w:name="_Hlk175911922"/>
      <w:bookmarkStart w:id="1" w:name="_Hlk168582205"/>
      <w:bookmarkStart w:id="2" w:name="_Hlk181394963"/>
      <w:bookmarkStart w:id="3" w:name="_Hlk112619713"/>
      <w:bookmarkEnd w:id="0"/>
      <w:r w:rsidRPr="00277F85">
        <w:rPr>
          <w:rFonts w:ascii="Times New Roman" w:eastAsia="Calibri" w:hAnsi="Times New Roman" w:cs="Times New Roman"/>
          <w:noProof/>
          <w:lang w:bidi="th-TH"/>
        </w:rPr>
        <w:drawing>
          <wp:anchor distT="0" distB="0" distL="114300" distR="114300" simplePos="0" relativeHeight="251663360" behindDoc="0" locked="0" layoutInCell="1" allowOverlap="1" wp14:anchorId="604ACC27" wp14:editId="3086D14E">
            <wp:simplePos x="0" y="0"/>
            <wp:positionH relativeFrom="page">
              <wp:posOffset>914400</wp:posOffset>
            </wp:positionH>
            <wp:positionV relativeFrom="page">
              <wp:posOffset>914400</wp:posOffset>
            </wp:positionV>
            <wp:extent cx="731520" cy="731520"/>
            <wp:effectExtent l="0" t="0" r="0" b="0"/>
            <wp:wrapSquare wrapText="bothSides"/>
            <wp:docPr id="1310880841" name="รูปภาพ 2" descr="คำอธิบาย: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28" descr="คำอธิบาย: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7F85">
        <w:rPr>
          <w:rFonts w:ascii="Times New Roman" w:eastAsia="Calibri" w:hAnsi="Times New Roman" w:cs="Times New Roman"/>
          <w:lang w:bidi="th-TH"/>
        </w:rPr>
        <w:t>Thailand Statistician</w:t>
      </w:r>
    </w:p>
    <w:p w14:paraId="372FB304" w14:textId="15C86367" w:rsidR="00766A47" w:rsidRPr="00277F85" w:rsidRDefault="00766A47" w:rsidP="00A90512">
      <w:pPr>
        <w:spacing w:after="0"/>
        <w:outlineLvl w:val="0"/>
        <w:rPr>
          <w:rFonts w:ascii="Times New Roman" w:eastAsia="Calibri" w:hAnsi="Times New Roman" w:cs="Times New Roman"/>
          <w:lang w:bidi="th-TH"/>
        </w:rPr>
      </w:pPr>
      <w:bookmarkStart w:id="4" w:name="_Hlk145080578"/>
      <w:r w:rsidRPr="00277F85">
        <w:rPr>
          <w:rFonts w:ascii="Times New Roman" w:eastAsia="Calibri" w:hAnsi="Times New Roman" w:cs="Times New Roman"/>
          <w:szCs w:val="28"/>
          <w:lang w:bidi="th-TH"/>
        </w:rPr>
        <w:t xml:space="preserve">July </w:t>
      </w:r>
      <w:r w:rsidRPr="00277F85">
        <w:rPr>
          <w:rFonts w:ascii="Times New Roman" w:eastAsia="Calibri" w:hAnsi="Times New Roman" w:cs="Times New Roman"/>
          <w:lang w:bidi="th-TH"/>
        </w:rPr>
        <w:t xml:space="preserve">2025; </w:t>
      </w:r>
      <w:bookmarkStart w:id="5" w:name="_Hlk151973354"/>
      <w:r w:rsidRPr="00277F85">
        <w:rPr>
          <w:rFonts w:ascii="Times New Roman" w:eastAsia="Calibri" w:hAnsi="Times New Roman" w:cs="Times New Roman"/>
          <w:lang w:bidi="th-TH"/>
        </w:rPr>
        <w:t>23</w:t>
      </w:r>
      <w:r w:rsidRPr="00277F85">
        <w:rPr>
          <w:rFonts w:ascii="Times New Roman" w:eastAsia="Calibri" w:hAnsi="Times New Roman" w:cs="Times New Roman"/>
          <w:cs/>
          <w:lang w:bidi="th-TH"/>
        </w:rPr>
        <w:t>(</w:t>
      </w:r>
      <w:r w:rsidRPr="00277F85">
        <w:rPr>
          <w:rFonts w:ascii="Times New Roman" w:eastAsia="Calibri" w:hAnsi="Times New Roman" w:cs="Times New Roman"/>
          <w:lang w:bidi="th-TH"/>
        </w:rPr>
        <w:t>3</w:t>
      </w:r>
      <w:r w:rsidRPr="00277F85">
        <w:rPr>
          <w:rFonts w:ascii="Times New Roman" w:eastAsia="Calibri" w:hAnsi="Times New Roman" w:cs="Times New Roman"/>
          <w:cs/>
          <w:lang w:bidi="th-TH"/>
        </w:rPr>
        <w:t>)</w:t>
      </w:r>
      <w:bookmarkEnd w:id="5"/>
      <w:r w:rsidRPr="00277F85">
        <w:rPr>
          <w:rFonts w:ascii="Times New Roman" w:eastAsia="Calibri" w:hAnsi="Times New Roman" w:cs="Times New Roman"/>
          <w:cs/>
          <w:lang w:bidi="th-TH"/>
        </w:rPr>
        <w:t xml:space="preserve">: </w:t>
      </w:r>
      <w:r w:rsidR="004453BA" w:rsidRPr="00277F85">
        <w:rPr>
          <w:rFonts w:ascii="Times New Roman" w:eastAsia="Calibri" w:hAnsi="Times New Roman" w:cs="Times New Roman"/>
          <w:lang w:bidi="th-TH"/>
        </w:rPr>
        <w:t>615</w:t>
      </w:r>
      <w:r w:rsidRPr="00277F85">
        <w:rPr>
          <w:rFonts w:ascii="Times New Roman" w:eastAsia="Calibri" w:hAnsi="Times New Roman" w:cs="Times New Roman"/>
          <w:cs/>
          <w:lang w:bidi="th-TH"/>
        </w:rPr>
        <w:t>-</w:t>
      </w:r>
      <w:r w:rsidR="00FA18DD" w:rsidRPr="00277F85">
        <w:rPr>
          <w:rFonts w:ascii="Times New Roman" w:eastAsia="Calibri" w:hAnsi="Times New Roman" w:cs="Times New Roman"/>
          <w:lang w:bidi="th-TH"/>
        </w:rPr>
        <w:t>642</w:t>
      </w:r>
    </w:p>
    <w:bookmarkEnd w:id="4"/>
    <w:p w14:paraId="3BF38216" w14:textId="77777777" w:rsidR="00766A47" w:rsidRPr="00277F85" w:rsidRDefault="00766A47" w:rsidP="00A90512">
      <w:pPr>
        <w:spacing w:after="0"/>
        <w:outlineLvl w:val="0"/>
        <w:rPr>
          <w:rFonts w:ascii="Times New Roman" w:eastAsia="Calibri" w:hAnsi="Times New Roman" w:cs="Times New Roman"/>
          <w:lang w:bidi="th-TH"/>
        </w:rPr>
      </w:pPr>
      <w:r w:rsidRPr="00277F85">
        <w:rPr>
          <w:rFonts w:ascii="Times New Roman" w:eastAsia="Calibri" w:hAnsi="Times New Roman" w:cs="Times New Roman"/>
          <w:lang w:bidi="th-TH"/>
        </w:rPr>
        <w:t>http</w:t>
      </w:r>
      <w:r w:rsidRPr="00277F85">
        <w:rPr>
          <w:rFonts w:ascii="Times New Roman" w:eastAsia="Calibri" w:hAnsi="Times New Roman" w:cs="Times New Roman"/>
          <w:cs/>
          <w:lang w:bidi="th-TH"/>
        </w:rPr>
        <w:t>://</w:t>
      </w:r>
      <w:r w:rsidRPr="00277F85">
        <w:rPr>
          <w:rFonts w:ascii="Times New Roman" w:eastAsia="Calibri" w:hAnsi="Times New Roman" w:cs="Times New Roman"/>
          <w:lang w:bidi="th-TH"/>
        </w:rPr>
        <w:t>statassoc</w:t>
      </w:r>
      <w:r w:rsidRPr="00277F85">
        <w:rPr>
          <w:rFonts w:ascii="Times New Roman" w:eastAsia="Calibri" w:hAnsi="Times New Roman" w:cs="Times New Roman"/>
          <w:cs/>
          <w:lang w:bidi="th-TH"/>
        </w:rPr>
        <w:t>.</w:t>
      </w:r>
      <w:r w:rsidRPr="00277F85">
        <w:rPr>
          <w:rFonts w:ascii="Times New Roman" w:eastAsia="Calibri" w:hAnsi="Times New Roman" w:cs="Times New Roman"/>
          <w:lang w:bidi="th-TH"/>
        </w:rPr>
        <w:t>or</w:t>
      </w:r>
      <w:r w:rsidRPr="00277F85">
        <w:rPr>
          <w:rFonts w:ascii="Times New Roman" w:eastAsia="Calibri" w:hAnsi="Times New Roman" w:cs="Times New Roman"/>
          <w:cs/>
          <w:lang w:bidi="th-TH"/>
        </w:rPr>
        <w:t>.</w:t>
      </w:r>
      <w:r w:rsidRPr="00277F85">
        <w:rPr>
          <w:rFonts w:ascii="Times New Roman" w:eastAsia="Calibri" w:hAnsi="Times New Roman" w:cs="Times New Roman"/>
          <w:lang w:bidi="th-TH"/>
        </w:rPr>
        <w:t>th</w:t>
      </w:r>
      <w:r w:rsidRPr="00277F85">
        <w:rPr>
          <w:rFonts w:ascii="Times New Roman" w:eastAsia="Calibri" w:hAnsi="Times New Roman" w:cs="Times New Roman"/>
          <w:cs/>
          <w:lang w:bidi="th-TH"/>
        </w:rPr>
        <w:t xml:space="preserve"> </w:t>
      </w:r>
    </w:p>
    <w:p w14:paraId="07D25379" w14:textId="77777777" w:rsidR="00766A47" w:rsidRPr="00277F85" w:rsidRDefault="00766A47" w:rsidP="00A90512">
      <w:pPr>
        <w:spacing w:after="0"/>
        <w:outlineLvl w:val="0"/>
        <w:rPr>
          <w:rFonts w:ascii="Times New Roman" w:eastAsia="Calibri" w:hAnsi="Times New Roman" w:cs="Times New Roman"/>
          <w:lang w:bidi="th-TH"/>
        </w:rPr>
      </w:pPr>
      <w:r w:rsidRPr="00277F85">
        <w:rPr>
          <w:rFonts w:ascii="Times New Roman" w:eastAsia="Calibri" w:hAnsi="Times New Roman" w:cs="Times New Roman"/>
          <w:lang w:bidi="th-TH"/>
        </w:rPr>
        <w:t>Contributed paper</w:t>
      </w:r>
      <w:r w:rsidRPr="00277F85">
        <w:rPr>
          <w:rFonts w:ascii="Times New Roman" w:eastAsia="Calibri" w:hAnsi="Times New Roman" w:cs="Times New Roman"/>
          <w:cs/>
          <w:lang w:bidi="th-TH"/>
        </w:rPr>
        <w:t xml:space="preserve"> </w:t>
      </w:r>
    </w:p>
    <w:p w14:paraId="2AD8F564" w14:textId="77777777" w:rsidR="00766A47" w:rsidRPr="00277F85" w:rsidRDefault="00766A47" w:rsidP="00A90512">
      <w:pPr>
        <w:spacing w:after="0"/>
        <w:jc w:val="both"/>
        <w:rPr>
          <w:rFonts w:ascii="Times New Roman" w:eastAsia="Calibri" w:hAnsi="Times New Roman" w:cs="Times New Roman"/>
          <w:bCs/>
          <w:sz w:val="20"/>
          <w:szCs w:val="20"/>
          <w:lang w:bidi="th-TH"/>
        </w:rPr>
      </w:pPr>
    </w:p>
    <w:p w14:paraId="71F255F7" w14:textId="29EB8A93" w:rsidR="00195BAE" w:rsidRPr="00277F85" w:rsidRDefault="00275EF7" w:rsidP="00A90512">
      <w:pPr>
        <w:autoSpaceDE w:val="0"/>
        <w:autoSpaceDN w:val="0"/>
        <w:adjustRightInd w:val="0"/>
        <w:spacing w:after="0"/>
        <w:rPr>
          <w:rFonts w:ascii="Times New Roman" w:eastAsia="Calibri" w:hAnsi="Times New Roman" w:cs="Times New Roman"/>
          <w:b/>
          <w:bCs/>
          <w:color w:val="000000"/>
          <w:sz w:val="28"/>
          <w:szCs w:val="28"/>
          <w:lang w:val="en-IN" w:bidi="hi-IN"/>
        </w:rPr>
      </w:pPr>
      <w:r w:rsidRPr="00277F85">
        <w:rPr>
          <w:rFonts w:ascii="Times New Roman" w:eastAsia="Calibri" w:hAnsi="Times New Roman" w:cs="Times New Roman"/>
          <w:b/>
          <w:bCs/>
          <w:color w:val="000000"/>
          <w:sz w:val="28"/>
          <w:szCs w:val="28"/>
          <w:lang w:val="en-IN" w:bidi="hi-IN"/>
        </w:rPr>
        <w:t>A Novel Family of Compound Probability Distributions</w:t>
      </w:r>
      <w:r w:rsidRPr="00277F85">
        <w:rPr>
          <w:rFonts w:ascii="Times New Roman" w:eastAsia="Calibri" w:hAnsi="Times New Roman" w:cs="Times New Roman"/>
          <w:b/>
          <w:bCs/>
          <w:color w:val="000000"/>
          <w:sz w:val="28"/>
          <w:szCs w:val="28"/>
          <w:cs/>
          <w:lang w:val="en-IN" w:bidi="th-TH"/>
        </w:rPr>
        <w:t xml:space="preserve">: </w:t>
      </w:r>
      <w:r w:rsidRPr="00277F85">
        <w:rPr>
          <w:rFonts w:ascii="Times New Roman" w:eastAsia="Calibri" w:hAnsi="Times New Roman" w:cs="Times New Roman"/>
          <w:b/>
          <w:bCs/>
          <w:color w:val="000000"/>
          <w:sz w:val="28"/>
          <w:szCs w:val="28"/>
          <w:lang w:val="en-IN" w:bidi="hi-IN"/>
        </w:rPr>
        <w:t xml:space="preserve">Properties, Copulas, Risk Analysis and Assessment under </w:t>
      </w:r>
      <w:r w:rsidR="00E80539" w:rsidRPr="00277F85">
        <w:rPr>
          <w:rFonts w:ascii="Times New Roman" w:eastAsia="Calibri" w:hAnsi="Times New Roman" w:cs="Times New Roman"/>
          <w:b/>
          <w:bCs/>
          <w:color w:val="000000"/>
          <w:sz w:val="28"/>
          <w:szCs w:val="28"/>
          <w:lang w:val="en-IN" w:bidi="hi-IN"/>
        </w:rPr>
        <w:t>a Reinsurance Revenues Data Set</w:t>
      </w:r>
    </w:p>
    <w:bookmarkEnd w:id="1"/>
    <w:p w14:paraId="78D8D3D9" w14:textId="4D6C3621" w:rsidR="00195BAE" w:rsidRPr="00277F85" w:rsidRDefault="002F6050" w:rsidP="00A90512">
      <w:pPr>
        <w:autoSpaceDE w:val="0"/>
        <w:autoSpaceDN w:val="0"/>
        <w:adjustRightInd w:val="0"/>
        <w:spacing w:after="0"/>
        <w:rPr>
          <w:rFonts w:ascii="Times New Roman" w:eastAsia="Calibri" w:hAnsi="Times New Roman" w:cs="Times New Roman"/>
          <w:b/>
          <w:bCs/>
          <w:color w:val="000000"/>
          <w:lang w:val="en-IN" w:bidi="hi-IN"/>
        </w:rPr>
      </w:pPr>
      <w:r w:rsidRPr="00277F85">
        <w:rPr>
          <w:rFonts w:ascii="Times New Roman" w:eastAsia="Calibri" w:hAnsi="Times New Roman" w:cs="Times New Roman"/>
          <w:b/>
          <w:bCs/>
          <w:color w:val="000000"/>
          <w:lang w:val="en-IN" w:bidi="hi-IN"/>
        </w:rPr>
        <w:t>Abdelrahman Mahmoud Khedr, Zohdy Mohammed Nofal</w:t>
      </w:r>
      <w:r w:rsidR="00C079EF" w:rsidRPr="00277F85">
        <w:rPr>
          <w:rFonts w:ascii="Times New Roman" w:eastAsia="Calibri" w:hAnsi="Times New Roman" w:cs="Times New Roman"/>
          <w:b/>
          <w:bCs/>
          <w:color w:val="000000"/>
          <w:cs/>
          <w:lang w:bidi="th-TH"/>
        </w:rPr>
        <w:t>*</w:t>
      </w:r>
      <w:r w:rsidRPr="00277F85">
        <w:rPr>
          <w:rFonts w:ascii="Times New Roman" w:eastAsia="Calibri" w:hAnsi="Times New Roman" w:cs="Times New Roman"/>
          <w:b/>
          <w:bCs/>
          <w:color w:val="000000"/>
          <w:lang w:val="en-IN" w:bidi="hi-IN"/>
        </w:rPr>
        <w:t>, Yehia Mousa El Gebaly   and Haitham Mosad Yousof</w:t>
      </w:r>
    </w:p>
    <w:p w14:paraId="3144140F" w14:textId="547F3315" w:rsidR="00195BAE" w:rsidRPr="00277F85" w:rsidRDefault="00F3460E" w:rsidP="00A90512">
      <w:pPr>
        <w:autoSpaceDE w:val="0"/>
        <w:autoSpaceDN w:val="0"/>
        <w:adjustRightInd w:val="0"/>
        <w:spacing w:after="0"/>
        <w:rPr>
          <w:rFonts w:ascii="Times New Roman" w:eastAsia="Calibri" w:hAnsi="Times New Roman" w:cs="Times New Roman"/>
          <w:color w:val="000000"/>
          <w:sz w:val="20"/>
          <w:szCs w:val="20"/>
          <w:lang w:bidi="hi-IN"/>
        </w:rPr>
      </w:pPr>
      <w:r w:rsidRPr="00277F85">
        <w:rPr>
          <w:rFonts w:ascii="Times New Roman" w:eastAsia="Calibri" w:hAnsi="Times New Roman" w:cs="Times New Roman"/>
          <w:color w:val="000000"/>
          <w:sz w:val="20"/>
          <w:szCs w:val="20"/>
          <w:lang w:bidi="hi-IN"/>
        </w:rPr>
        <w:t>Department of Statistics, Mathematics and Insurance, Benha University, Benha, Egypt</w:t>
      </w:r>
      <w:r w:rsidR="00195BAE" w:rsidRPr="00277F85">
        <w:rPr>
          <w:rFonts w:ascii="Times New Roman" w:eastAsia="Calibri" w:hAnsi="Times New Roman" w:cs="Times New Roman"/>
          <w:color w:val="000000"/>
          <w:sz w:val="20"/>
          <w:szCs w:val="20"/>
          <w:cs/>
          <w:lang w:bidi="th-TH"/>
        </w:rPr>
        <w:t xml:space="preserve">.                                                                              </w:t>
      </w:r>
    </w:p>
    <w:p w14:paraId="1BC25067" w14:textId="21057DCE" w:rsidR="00195BAE" w:rsidRPr="00277F85" w:rsidRDefault="00195BAE" w:rsidP="00A90512">
      <w:pPr>
        <w:autoSpaceDE w:val="0"/>
        <w:autoSpaceDN w:val="0"/>
        <w:adjustRightInd w:val="0"/>
        <w:spacing w:after="0"/>
        <w:rPr>
          <w:rFonts w:ascii="Times New Roman" w:eastAsia="Calibri" w:hAnsi="Times New Roman" w:cs="Times New Roman"/>
          <w:color w:val="000000"/>
          <w:sz w:val="20"/>
          <w:szCs w:val="20"/>
          <w:lang w:val="en-IN" w:bidi="hi-IN"/>
        </w:rPr>
      </w:pPr>
      <w:bookmarkStart w:id="6" w:name="_Hlk199678628"/>
      <w:r w:rsidRPr="00277F85">
        <w:rPr>
          <w:rFonts w:ascii="Times New Roman" w:eastAsia="Calibri" w:hAnsi="Times New Roman" w:cs="Times New Roman"/>
          <w:color w:val="000000"/>
          <w:sz w:val="20"/>
          <w:szCs w:val="20"/>
          <w:cs/>
          <w:lang w:val="en-IN" w:bidi="th-TH"/>
        </w:rPr>
        <w:t>*</w:t>
      </w:r>
      <w:r w:rsidRPr="00277F85">
        <w:rPr>
          <w:rFonts w:ascii="Times New Roman" w:eastAsia="Calibri" w:hAnsi="Times New Roman" w:cs="Times New Roman"/>
          <w:color w:val="000000"/>
          <w:sz w:val="20"/>
          <w:szCs w:val="20"/>
          <w:lang w:val="en-IN" w:bidi="hi-IN"/>
        </w:rPr>
        <w:t>Corresponding author; e</w:t>
      </w:r>
      <w:r w:rsidRPr="00277F85">
        <w:rPr>
          <w:rFonts w:ascii="Times New Roman" w:eastAsia="Calibri" w:hAnsi="Times New Roman" w:cs="Times New Roman"/>
          <w:color w:val="000000"/>
          <w:sz w:val="20"/>
          <w:szCs w:val="20"/>
          <w:cs/>
          <w:lang w:val="en-IN" w:bidi="th-TH"/>
        </w:rPr>
        <w:t>-</w:t>
      </w:r>
      <w:r w:rsidRPr="00277F85">
        <w:rPr>
          <w:rFonts w:ascii="Times New Roman" w:eastAsia="Calibri" w:hAnsi="Times New Roman" w:cs="Times New Roman"/>
          <w:color w:val="000000"/>
          <w:sz w:val="20"/>
          <w:szCs w:val="20"/>
          <w:lang w:val="en-IN" w:bidi="hi-IN"/>
        </w:rPr>
        <w:t>mail</w:t>
      </w:r>
      <w:r w:rsidRPr="00277F85">
        <w:rPr>
          <w:rFonts w:ascii="Times New Roman" w:eastAsia="Calibri" w:hAnsi="Times New Roman" w:cs="Times New Roman"/>
          <w:color w:val="000000"/>
          <w:sz w:val="20"/>
          <w:szCs w:val="20"/>
          <w:cs/>
          <w:lang w:val="en-IN" w:bidi="th-TH"/>
        </w:rPr>
        <w:t xml:space="preserve">: </w:t>
      </w:r>
      <w:r w:rsidR="00411CEB" w:rsidRPr="00277F85">
        <w:rPr>
          <w:rFonts w:ascii="Times New Roman" w:eastAsia="Calibri" w:hAnsi="Times New Roman" w:cs="Times New Roman"/>
          <w:color w:val="000000"/>
          <w:sz w:val="20"/>
          <w:szCs w:val="20"/>
          <w:lang w:val="en-IN" w:bidi="hi-IN"/>
        </w:rPr>
        <w:t>dr</w:t>
      </w:r>
      <w:r w:rsidR="00411CEB" w:rsidRPr="00277F85">
        <w:rPr>
          <w:rFonts w:ascii="Times New Roman" w:eastAsia="Calibri" w:hAnsi="Times New Roman" w:cs="Times New Roman"/>
          <w:color w:val="000000"/>
          <w:sz w:val="20"/>
          <w:szCs w:val="20"/>
          <w:cs/>
          <w:lang w:val="en-IN" w:bidi="th-TH"/>
        </w:rPr>
        <w:t>.</w:t>
      </w:r>
      <w:r w:rsidR="00411CEB" w:rsidRPr="00277F85">
        <w:rPr>
          <w:rFonts w:ascii="Times New Roman" w:eastAsia="Calibri" w:hAnsi="Times New Roman" w:cs="Times New Roman"/>
          <w:color w:val="000000"/>
          <w:sz w:val="20"/>
          <w:szCs w:val="20"/>
          <w:lang w:val="en-IN" w:bidi="hi-IN"/>
        </w:rPr>
        <w:t>zohdynofal@fcom</w:t>
      </w:r>
      <w:r w:rsidR="00411CEB" w:rsidRPr="00277F85">
        <w:rPr>
          <w:rFonts w:ascii="Times New Roman" w:eastAsia="Calibri" w:hAnsi="Times New Roman" w:cs="Times New Roman"/>
          <w:color w:val="000000"/>
          <w:sz w:val="20"/>
          <w:szCs w:val="20"/>
          <w:cs/>
          <w:lang w:val="en-IN" w:bidi="th-TH"/>
        </w:rPr>
        <w:t>.</w:t>
      </w:r>
      <w:r w:rsidR="00411CEB" w:rsidRPr="00277F85">
        <w:rPr>
          <w:rFonts w:ascii="Times New Roman" w:eastAsia="Calibri" w:hAnsi="Times New Roman" w:cs="Times New Roman"/>
          <w:color w:val="000000"/>
          <w:sz w:val="20"/>
          <w:szCs w:val="20"/>
          <w:lang w:val="en-IN" w:bidi="hi-IN"/>
        </w:rPr>
        <w:t>bu</w:t>
      </w:r>
      <w:r w:rsidR="00411CEB" w:rsidRPr="00277F85">
        <w:rPr>
          <w:rFonts w:ascii="Times New Roman" w:eastAsia="Calibri" w:hAnsi="Times New Roman" w:cs="Times New Roman"/>
          <w:color w:val="000000"/>
          <w:sz w:val="20"/>
          <w:szCs w:val="20"/>
          <w:cs/>
          <w:lang w:val="en-IN" w:bidi="th-TH"/>
        </w:rPr>
        <w:t>.</w:t>
      </w:r>
      <w:r w:rsidR="00411CEB" w:rsidRPr="00277F85">
        <w:rPr>
          <w:rFonts w:ascii="Times New Roman" w:eastAsia="Calibri" w:hAnsi="Times New Roman" w:cs="Times New Roman"/>
          <w:color w:val="000000"/>
          <w:sz w:val="20"/>
          <w:szCs w:val="20"/>
          <w:lang w:val="en-IN" w:bidi="hi-IN"/>
        </w:rPr>
        <w:t>edu</w:t>
      </w:r>
      <w:r w:rsidR="00411CEB" w:rsidRPr="00277F85">
        <w:rPr>
          <w:rFonts w:ascii="Times New Roman" w:eastAsia="Calibri" w:hAnsi="Times New Roman" w:cs="Times New Roman"/>
          <w:color w:val="000000"/>
          <w:sz w:val="20"/>
          <w:szCs w:val="20"/>
          <w:cs/>
          <w:lang w:val="en-IN" w:bidi="th-TH"/>
        </w:rPr>
        <w:t>.</w:t>
      </w:r>
      <w:r w:rsidR="00411CEB" w:rsidRPr="00277F85">
        <w:rPr>
          <w:rFonts w:ascii="Times New Roman" w:eastAsia="Calibri" w:hAnsi="Times New Roman" w:cs="Times New Roman"/>
          <w:color w:val="000000"/>
          <w:sz w:val="20"/>
          <w:szCs w:val="20"/>
          <w:lang w:val="en-IN" w:bidi="hi-IN"/>
        </w:rPr>
        <w:t>eg</w:t>
      </w:r>
    </w:p>
    <w:bookmarkEnd w:id="6"/>
    <w:p w14:paraId="62691A70" w14:textId="77777777" w:rsidR="00766A47" w:rsidRPr="00277F85" w:rsidRDefault="00766A47" w:rsidP="00A90512">
      <w:pPr>
        <w:autoSpaceDE w:val="0"/>
        <w:autoSpaceDN w:val="0"/>
        <w:adjustRightInd w:val="0"/>
        <w:spacing w:after="0"/>
        <w:rPr>
          <w:rFonts w:ascii="Times New Roman" w:eastAsia="Calibri" w:hAnsi="Times New Roman" w:cs="Times New Roman"/>
          <w:color w:val="000000"/>
          <w:sz w:val="20"/>
          <w:szCs w:val="20"/>
          <w:lang w:val="en-IN" w:bidi="hi-IN"/>
        </w:rPr>
      </w:pPr>
    </w:p>
    <w:p w14:paraId="089347CD" w14:textId="18C62FDE" w:rsidR="00195BAE" w:rsidRPr="00277F85" w:rsidRDefault="00195BAE" w:rsidP="00A90512">
      <w:pPr>
        <w:tabs>
          <w:tab w:val="left" w:pos="5993"/>
          <w:tab w:val="right" w:pos="8017"/>
        </w:tabs>
        <w:spacing w:after="0"/>
        <w:ind w:firstLine="357"/>
        <w:jc w:val="right"/>
        <w:rPr>
          <w:rFonts w:ascii="Times New Roman" w:eastAsia="Times New Roman" w:hAnsi="Times New Roman" w:cs="Times New Roman"/>
          <w:snapToGrid w:val="0"/>
          <w:sz w:val="20"/>
          <w:szCs w:val="20"/>
          <w:lang w:val="en-IN" w:bidi="en-US"/>
        </w:rPr>
      </w:pPr>
      <w:r w:rsidRPr="00277F85">
        <w:rPr>
          <w:rFonts w:ascii="Times New Roman" w:eastAsia="Times New Roman" w:hAnsi="Times New Roman" w:cs="Times New Roman"/>
          <w:snapToGrid w:val="0"/>
          <w:sz w:val="20"/>
          <w:szCs w:val="20"/>
          <w:lang w:val="en-IN" w:bidi="en-US"/>
        </w:rPr>
        <w:t>Received</w:t>
      </w:r>
      <w:r w:rsidRPr="00277F85">
        <w:rPr>
          <w:rFonts w:ascii="Times New Roman" w:eastAsia="Times New Roman" w:hAnsi="Times New Roman" w:cs="Times New Roman"/>
          <w:snapToGrid w:val="0"/>
          <w:sz w:val="20"/>
          <w:szCs w:val="20"/>
          <w:cs/>
          <w:lang w:val="en-IN" w:bidi="th-TH"/>
        </w:rPr>
        <w:t xml:space="preserve">: </w:t>
      </w:r>
      <w:r w:rsidR="00082FDA" w:rsidRPr="00277F85">
        <w:rPr>
          <w:rFonts w:ascii="Times New Roman" w:eastAsia="Times New Roman" w:hAnsi="Times New Roman" w:cs="Times New Roman"/>
          <w:snapToGrid w:val="0"/>
          <w:sz w:val="20"/>
          <w:szCs w:val="20"/>
          <w:cs/>
          <w:lang w:val="en-IN" w:bidi="th-TH"/>
        </w:rPr>
        <w:t xml:space="preserve">30 </w:t>
      </w:r>
      <w:r w:rsidR="00082FDA" w:rsidRPr="00277F85">
        <w:rPr>
          <w:rFonts w:ascii="Times New Roman" w:eastAsia="Times New Roman" w:hAnsi="Times New Roman" w:cs="Times New Roman"/>
          <w:snapToGrid w:val="0"/>
          <w:sz w:val="20"/>
          <w:szCs w:val="20"/>
          <w:lang w:val="en-IN" w:bidi="en-US"/>
        </w:rPr>
        <w:t xml:space="preserve">August </w:t>
      </w:r>
      <w:r w:rsidR="00082FDA" w:rsidRPr="00277F85">
        <w:rPr>
          <w:rFonts w:ascii="Times New Roman" w:eastAsia="Times New Roman" w:hAnsi="Times New Roman" w:cs="Times New Roman"/>
          <w:snapToGrid w:val="0"/>
          <w:sz w:val="20"/>
          <w:szCs w:val="20"/>
          <w:cs/>
          <w:lang w:val="en-IN" w:bidi="th-TH"/>
        </w:rPr>
        <w:t>2022</w:t>
      </w:r>
    </w:p>
    <w:p w14:paraId="153648C9" w14:textId="0B28AE3F" w:rsidR="00195BAE" w:rsidRPr="00277F85" w:rsidRDefault="00195BAE" w:rsidP="00A90512">
      <w:pPr>
        <w:tabs>
          <w:tab w:val="left" w:pos="5993"/>
          <w:tab w:val="right" w:pos="8017"/>
        </w:tabs>
        <w:spacing w:after="0"/>
        <w:ind w:firstLine="357"/>
        <w:jc w:val="right"/>
        <w:rPr>
          <w:rFonts w:ascii="Times New Roman" w:eastAsia="Times New Roman" w:hAnsi="Times New Roman" w:cs="Times New Roman"/>
          <w:snapToGrid w:val="0"/>
          <w:sz w:val="20"/>
          <w:szCs w:val="20"/>
          <w:lang w:val="en-IN" w:bidi="en-US"/>
        </w:rPr>
      </w:pPr>
      <w:r w:rsidRPr="00277F85">
        <w:rPr>
          <w:rFonts w:ascii="Times New Roman" w:eastAsia="Times New Roman" w:hAnsi="Times New Roman" w:cs="Times New Roman"/>
          <w:snapToGrid w:val="0"/>
          <w:sz w:val="20"/>
          <w:szCs w:val="20"/>
          <w:lang w:val="en-IN" w:bidi="en-US"/>
        </w:rPr>
        <w:t>Revised</w:t>
      </w:r>
      <w:r w:rsidRPr="00277F85">
        <w:rPr>
          <w:rFonts w:ascii="Times New Roman" w:eastAsia="Times New Roman" w:hAnsi="Times New Roman" w:cs="Times New Roman"/>
          <w:snapToGrid w:val="0"/>
          <w:sz w:val="20"/>
          <w:szCs w:val="20"/>
          <w:cs/>
          <w:lang w:val="en-IN" w:bidi="th-TH"/>
        </w:rPr>
        <w:t xml:space="preserve">: </w:t>
      </w:r>
      <w:r w:rsidR="00082FDA" w:rsidRPr="00277F85">
        <w:rPr>
          <w:rFonts w:ascii="Times New Roman" w:eastAsia="Times New Roman" w:hAnsi="Times New Roman" w:cs="Times New Roman"/>
          <w:snapToGrid w:val="0"/>
          <w:sz w:val="20"/>
          <w:szCs w:val="20"/>
          <w:lang w:val="en-IN" w:bidi="en-US"/>
        </w:rPr>
        <w:t>16</w:t>
      </w:r>
      <w:r w:rsidRPr="00277F85">
        <w:rPr>
          <w:rFonts w:ascii="Times New Roman" w:eastAsia="Times New Roman" w:hAnsi="Times New Roman" w:cs="Times New Roman"/>
          <w:snapToGrid w:val="0"/>
          <w:sz w:val="20"/>
          <w:szCs w:val="20"/>
          <w:lang w:val="en-IN" w:bidi="en-US"/>
        </w:rPr>
        <w:t xml:space="preserve"> October 2022</w:t>
      </w:r>
    </w:p>
    <w:p w14:paraId="5E92FB2B" w14:textId="77777777" w:rsidR="00195BAE" w:rsidRPr="00277F85" w:rsidRDefault="00195BAE" w:rsidP="00A90512">
      <w:pPr>
        <w:tabs>
          <w:tab w:val="left" w:pos="5993"/>
          <w:tab w:val="right" w:pos="8017"/>
        </w:tabs>
        <w:spacing w:after="0"/>
        <w:ind w:firstLine="357"/>
        <w:jc w:val="right"/>
        <w:rPr>
          <w:rFonts w:ascii="Times New Roman" w:eastAsia="Times New Roman" w:hAnsi="Times New Roman" w:cs="Times New Roman"/>
          <w:snapToGrid w:val="0"/>
          <w:sz w:val="20"/>
          <w:szCs w:val="25"/>
          <w:lang w:val="en-IN" w:bidi="th-TH"/>
        </w:rPr>
      </w:pPr>
      <w:r w:rsidRPr="00277F85">
        <w:rPr>
          <w:rFonts w:ascii="Times New Roman" w:eastAsia="Times New Roman" w:hAnsi="Times New Roman" w:cs="Times New Roman"/>
          <w:snapToGrid w:val="0"/>
          <w:sz w:val="20"/>
          <w:szCs w:val="20"/>
          <w:lang w:val="en-IN" w:bidi="en-US"/>
        </w:rPr>
        <w:t>Accepted</w:t>
      </w:r>
      <w:r w:rsidRPr="00277F85">
        <w:rPr>
          <w:rFonts w:ascii="Times New Roman" w:eastAsia="Times New Roman" w:hAnsi="Times New Roman" w:cs="Times New Roman"/>
          <w:snapToGrid w:val="0"/>
          <w:sz w:val="20"/>
          <w:szCs w:val="20"/>
          <w:cs/>
          <w:lang w:val="en-IN" w:bidi="th-TH"/>
        </w:rPr>
        <w:t xml:space="preserve">: </w:t>
      </w:r>
      <w:r w:rsidRPr="00277F85">
        <w:rPr>
          <w:rFonts w:ascii="Times New Roman" w:eastAsia="Times New Roman" w:hAnsi="Times New Roman" w:cs="Times New Roman"/>
          <w:snapToGrid w:val="0"/>
          <w:sz w:val="20"/>
          <w:szCs w:val="20"/>
          <w:lang w:val="en-IN" w:bidi="en-US"/>
        </w:rPr>
        <w:t>8 January 2023</w:t>
      </w:r>
    </w:p>
    <w:p w14:paraId="47BA8AA5" w14:textId="77777777" w:rsidR="00195BAE" w:rsidRPr="00277F85" w:rsidRDefault="00195BAE" w:rsidP="007E7514">
      <w:pPr>
        <w:widowControl w:val="0"/>
        <w:tabs>
          <w:tab w:val="left" w:pos="6975"/>
        </w:tabs>
        <w:autoSpaceDE w:val="0"/>
        <w:autoSpaceDN w:val="0"/>
        <w:spacing w:after="0"/>
        <w:rPr>
          <w:rFonts w:ascii="Times New Roman" w:eastAsia="Times New Roman" w:hAnsi="Times New Roman" w:cs="Times New Roman"/>
          <w:sz w:val="20"/>
          <w:szCs w:val="20"/>
          <w:lang w:val="en-IN" w:bidi="th-TH"/>
        </w:rPr>
      </w:pPr>
      <w:r w:rsidRPr="00277F85">
        <w:rPr>
          <w:rFonts w:ascii="Times New Roman" w:eastAsia="Times New Roman" w:hAnsi="Times New Roman" w:cs="Times New Roman"/>
          <w:sz w:val="20"/>
          <w:szCs w:val="20"/>
          <w:cs/>
          <w:lang w:val="en-IN" w:bidi="th-TH"/>
        </w:rPr>
        <w:t xml:space="preserve">  </w:t>
      </w:r>
    </w:p>
    <w:p w14:paraId="5A65B69A" w14:textId="77777777" w:rsidR="00195BAE" w:rsidRPr="00277F85" w:rsidRDefault="00195BAE" w:rsidP="00A90512">
      <w:pPr>
        <w:widowControl w:val="0"/>
        <w:autoSpaceDE w:val="0"/>
        <w:autoSpaceDN w:val="0"/>
        <w:spacing w:after="0"/>
        <w:jc w:val="both"/>
        <w:outlineLvl w:val="0"/>
        <w:rPr>
          <w:rFonts w:ascii="Times New Roman" w:eastAsia="Times New Roman" w:hAnsi="Times New Roman" w:cs="Times New Roman"/>
          <w:b/>
          <w:bCs/>
          <w:sz w:val="20"/>
          <w:szCs w:val="20"/>
          <w:lang w:bidi="en-US"/>
        </w:rPr>
      </w:pPr>
      <w:r w:rsidRPr="00277F85">
        <w:rPr>
          <w:rFonts w:ascii="Times New Roman" w:eastAsia="Times New Roman" w:hAnsi="Times New Roman" w:cs="Times New Roman"/>
          <w:b/>
          <w:bCs/>
          <w:sz w:val="20"/>
          <w:szCs w:val="20"/>
          <w:lang w:val="en-IN" w:bidi="en-US"/>
        </w:rPr>
        <w:t>Abstract</w:t>
      </w:r>
    </w:p>
    <w:p w14:paraId="0B1B29E9" w14:textId="4D6184B5" w:rsidR="00195BAE" w:rsidRPr="00277F85" w:rsidRDefault="00082FDA" w:rsidP="00A90512">
      <w:pPr>
        <w:spacing w:after="0"/>
        <w:ind w:firstLine="357"/>
        <w:jc w:val="both"/>
        <w:rPr>
          <w:rFonts w:ascii="Times New Roman" w:eastAsia="Calibri" w:hAnsi="Times New Roman" w:cs="Times New Roman"/>
          <w:sz w:val="20"/>
          <w:szCs w:val="20"/>
        </w:rPr>
      </w:pPr>
      <w:r w:rsidRPr="00277F85">
        <w:rPr>
          <w:rFonts w:ascii="Times New Roman" w:eastAsia="Calibri" w:hAnsi="Times New Roman" w:cs="Times New Roman"/>
          <w:sz w:val="20"/>
          <w:szCs w:val="20"/>
          <w:lang w:val="en-GB"/>
        </w:rPr>
        <w:t xml:space="preserve">It is possible that the </w:t>
      </w:r>
      <w:r w:rsidR="00A76ADA" w:rsidRPr="00277F85">
        <w:rPr>
          <w:rFonts w:ascii="Times New Roman" w:eastAsia="Calibri" w:hAnsi="Times New Roman" w:cs="Times New Roman"/>
          <w:sz w:val="20"/>
          <w:szCs w:val="20"/>
          <w:lang w:val="en-GB"/>
        </w:rPr>
        <w:t>probability</w:t>
      </w:r>
      <w:r w:rsidRPr="00277F85">
        <w:rPr>
          <w:rFonts w:ascii="Times New Roman" w:eastAsia="Calibri" w:hAnsi="Times New Roman" w:cs="Times New Roman"/>
          <w:sz w:val="20"/>
          <w:szCs w:val="20"/>
          <w:cs/>
          <w:lang w:val="en-GB" w:bidi="th-TH"/>
        </w:rPr>
        <w:t>-</w:t>
      </w:r>
      <w:r w:rsidRPr="00277F85">
        <w:rPr>
          <w:rFonts w:ascii="Times New Roman" w:eastAsia="Calibri" w:hAnsi="Times New Roman" w:cs="Times New Roman"/>
          <w:sz w:val="20"/>
          <w:szCs w:val="20"/>
          <w:lang w:val="en-GB"/>
        </w:rPr>
        <w:t>based distributions can effectively explain risk exposure</w:t>
      </w:r>
      <w:r w:rsidRPr="00277F85">
        <w:rPr>
          <w:rFonts w:ascii="Times New Roman" w:eastAsia="Calibri" w:hAnsi="Times New Roman" w:cs="Times New Roman"/>
          <w:sz w:val="20"/>
          <w:szCs w:val="20"/>
          <w:cs/>
          <w:lang w:val="en-GB" w:bidi="th-TH"/>
        </w:rPr>
        <w:t xml:space="preserve">. </w:t>
      </w:r>
      <w:r w:rsidRPr="00277F85">
        <w:rPr>
          <w:rFonts w:ascii="Times New Roman" w:eastAsia="Calibri" w:hAnsi="Times New Roman" w:cs="Times New Roman"/>
          <w:sz w:val="20"/>
          <w:szCs w:val="20"/>
          <w:lang w:val="en-GB"/>
        </w:rPr>
        <w:t>The level of risk exposure is typically expressed as one number, or at the very least, a small number of numbers</w:t>
      </w:r>
      <w:r w:rsidRPr="00277F85">
        <w:rPr>
          <w:rFonts w:ascii="Times New Roman" w:eastAsia="Calibri" w:hAnsi="Times New Roman" w:cs="Times New Roman"/>
          <w:sz w:val="20"/>
          <w:szCs w:val="20"/>
          <w:cs/>
          <w:lang w:val="en-GB" w:bidi="th-TH"/>
        </w:rPr>
        <w:t xml:space="preserve">. </w:t>
      </w:r>
      <w:r w:rsidRPr="00277F85">
        <w:rPr>
          <w:rFonts w:ascii="Times New Roman" w:eastAsia="Calibri" w:hAnsi="Times New Roman" w:cs="Times New Roman"/>
          <w:sz w:val="20"/>
          <w:szCs w:val="20"/>
          <w:lang w:val="en-GB"/>
        </w:rPr>
        <w:t>These risk exposure numbers, which unquestionably represent the results of a particular model, are commonly referred to as crucial critical risk indicators</w:t>
      </w:r>
      <w:r w:rsidRPr="00277F85">
        <w:rPr>
          <w:rFonts w:ascii="Times New Roman" w:eastAsia="Calibri" w:hAnsi="Times New Roman" w:cs="Times New Roman"/>
          <w:sz w:val="20"/>
          <w:szCs w:val="20"/>
          <w:cs/>
          <w:lang w:val="en-GB" w:bidi="th-TH"/>
        </w:rPr>
        <w:t xml:space="preserve">. </w:t>
      </w:r>
      <w:r w:rsidRPr="00277F85">
        <w:rPr>
          <w:rFonts w:ascii="Times New Roman" w:eastAsia="Calibri" w:hAnsi="Times New Roman" w:cs="Times New Roman"/>
          <w:sz w:val="20"/>
          <w:szCs w:val="20"/>
          <w:lang w:val="en-GB"/>
        </w:rPr>
        <w:t>Value</w:t>
      </w:r>
      <w:r w:rsidRPr="00277F85">
        <w:rPr>
          <w:rFonts w:ascii="Times New Roman" w:eastAsia="Calibri" w:hAnsi="Times New Roman" w:cs="Times New Roman"/>
          <w:sz w:val="20"/>
          <w:szCs w:val="20"/>
          <w:cs/>
          <w:lang w:val="en-GB" w:bidi="th-TH"/>
        </w:rPr>
        <w:t>-</w:t>
      </w:r>
      <w:r w:rsidRPr="00277F85">
        <w:rPr>
          <w:rFonts w:ascii="Times New Roman" w:eastAsia="Calibri" w:hAnsi="Times New Roman" w:cs="Times New Roman"/>
          <w:sz w:val="20"/>
          <w:szCs w:val="20"/>
          <w:lang w:val="en-GB"/>
        </w:rPr>
        <w:t>at</w:t>
      </w:r>
      <w:r w:rsidRPr="00277F85">
        <w:rPr>
          <w:rFonts w:ascii="Times New Roman" w:eastAsia="Calibri" w:hAnsi="Times New Roman" w:cs="Times New Roman"/>
          <w:sz w:val="20"/>
          <w:szCs w:val="20"/>
          <w:cs/>
          <w:lang w:val="en-GB" w:bidi="th-TH"/>
        </w:rPr>
        <w:t>-</w:t>
      </w:r>
      <w:r w:rsidRPr="00277F85">
        <w:rPr>
          <w:rFonts w:ascii="Times New Roman" w:eastAsia="Calibri" w:hAnsi="Times New Roman" w:cs="Times New Roman"/>
          <w:sz w:val="20"/>
          <w:szCs w:val="20"/>
          <w:lang w:val="en-GB"/>
        </w:rPr>
        <w:t>risk, tail</w:t>
      </w:r>
      <w:r w:rsidRPr="00277F85">
        <w:rPr>
          <w:rFonts w:ascii="Times New Roman" w:eastAsia="Calibri" w:hAnsi="Times New Roman" w:cs="Times New Roman"/>
          <w:sz w:val="20"/>
          <w:szCs w:val="20"/>
          <w:cs/>
          <w:lang w:val="en-GB" w:bidi="th-TH"/>
        </w:rPr>
        <w:t>-</w:t>
      </w:r>
      <w:r w:rsidRPr="00277F85">
        <w:rPr>
          <w:rFonts w:ascii="Times New Roman" w:eastAsia="Calibri" w:hAnsi="Times New Roman" w:cs="Times New Roman"/>
          <w:sz w:val="20"/>
          <w:szCs w:val="20"/>
          <w:lang w:val="en-GB"/>
        </w:rPr>
        <w:t>value</w:t>
      </w:r>
      <w:r w:rsidRPr="00277F85">
        <w:rPr>
          <w:rFonts w:ascii="Times New Roman" w:eastAsia="Calibri" w:hAnsi="Times New Roman" w:cs="Times New Roman"/>
          <w:sz w:val="20"/>
          <w:szCs w:val="20"/>
          <w:cs/>
          <w:lang w:val="en-GB" w:bidi="th-TH"/>
        </w:rPr>
        <w:t>-</w:t>
      </w:r>
      <w:r w:rsidRPr="00277F85">
        <w:rPr>
          <w:rFonts w:ascii="Times New Roman" w:eastAsia="Calibri" w:hAnsi="Times New Roman" w:cs="Times New Roman"/>
          <w:sz w:val="20"/>
          <w:szCs w:val="20"/>
          <w:lang w:val="en-GB"/>
        </w:rPr>
        <w:t>at</w:t>
      </w:r>
      <w:r w:rsidRPr="00277F85">
        <w:rPr>
          <w:rFonts w:ascii="Times New Roman" w:eastAsia="Calibri" w:hAnsi="Times New Roman" w:cs="Times New Roman"/>
          <w:sz w:val="20"/>
          <w:szCs w:val="20"/>
          <w:cs/>
          <w:lang w:val="en-GB" w:bidi="th-TH"/>
        </w:rPr>
        <w:t>-</w:t>
      </w:r>
      <w:r w:rsidRPr="00277F85">
        <w:rPr>
          <w:rFonts w:ascii="Times New Roman" w:eastAsia="Calibri" w:hAnsi="Times New Roman" w:cs="Times New Roman"/>
          <w:sz w:val="20"/>
          <w:szCs w:val="20"/>
          <w:lang w:val="en-GB"/>
        </w:rPr>
        <w:t>risk, tail variance, and tail mean</w:t>
      </w:r>
      <w:r w:rsidRPr="00277F85">
        <w:rPr>
          <w:rFonts w:ascii="Times New Roman" w:eastAsia="Calibri" w:hAnsi="Times New Roman" w:cs="Times New Roman"/>
          <w:sz w:val="20"/>
          <w:szCs w:val="20"/>
          <w:cs/>
          <w:lang w:val="en-GB" w:bidi="th-TH"/>
        </w:rPr>
        <w:t>-</w:t>
      </w:r>
      <w:r w:rsidRPr="00277F85">
        <w:rPr>
          <w:rFonts w:ascii="Times New Roman" w:eastAsia="Calibri" w:hAnsi="Times New Roman" w:cs="Times New Roman"/>
          <w:sz w:val="20"/>
          <w:szCs w:val="20"/>
          <w:lang w:val="en-GB"/>
        </w:rPr>
        <w:t>variance were the other four major risk indicators that were utilized to describe the risk exposure in the reinsurance revenues data</w:t>
      </w:r>
      <w:r w:rsidRPr="00277F85">
        <w:rPr>
          <w:rFonts w:ascii="Times New Roman" w:eastAsia="Calibri" w:hAnsi="Times New Roman" w:cs="Times New Roman"/>
          <w:sz w:val="20"/>
          <w:szCs w:val="20"/>
          <w:cs/>
          <w:lang w:val="en-GB" w:bidi="th-TH"/>
        </w:rPr>
        <w:t xml:space="preserve">. </w:t>
      </w:r>
      <w:r w:rsidRPr="00277F85">
        <w:rPr>
          <w:rFonts w:ascii="Times New Roman" w:eastAsia="Calibri" w:hAnsi="Times New Roman" w:cs="Times New Roman"/>
          <w:sz w:val="20"/>
          <w:szCs w:val="20"/>
          <w:lang w:val="en-GB"/>
        </w:rPr>
        <w:t>This paper gives a novel distribution for this use since these measurements were made using the suggested model</w:t>
      </w:r>
      <w:r w:rsidRPr="00277F85">
        <w:rPr>
          <w:rFonts w:ascii="Times New Roman" w:eastAsia="Calibri" w:hAnsi="Times New Roman" w:cs="Times New Roman"/>
          <w:sz w:val="20"/>
          <w:szCs w:val="20"/>
          <w:cs/>
          <w:lang w:val="en-GB" w:bidi="th-TH"/>
        </w:rPr>
        <w:t xml:space="preserve">. </w:t>
      </w:r>
      <w:r w:rsidRPr="00277F85">
        <w:rPr>
          <w:rFonts w:ascii="Times New Roman" w:eastAsia="Calibri" w:hAnsi="Times New Roman" w:cs="Times New Roman"/>
          <w:sz w:val="20"/>
          <w:szCs w:val="20"/>
          <w:lang w:val="en-GB"/>
        </w:rPr>
        <w:t>In this work, first we introduced a new compound G family with a strong physical motivation</w:t>
      </w:r>
      <w:r w:rsidRPr="00277F85">
        <w:rPr>
          <w:rFonts w:ascii="Times New Roman" w:eastAsia="Calibri" w:hAnsi="Times New Roman" w:cs="Times New Roman"/>
          <w:sz w:val="20"/>
          <w:szCs w:val="20"/>
          <w:cs/>
          <w:lang w:val="en-GB" w:bidi="th-TH"/>
        </w:rPr>
        <w:t xml:space="preserve">. </w:t>
      </w:r>
      <w:r w:rsidRPr="00277F85">
        <w:rPr>
          <w:rFonts w:ascii="Times New Roman" w:eastAsia="Calibri" w:hAnsi="Times New Roman" w:cs="Times New Roman"/>
          <w:sz w:val="20"/>
          <w:szCs w:val="20"/>
          <w:lang w:val="en-GB"/>
        </w:rPr>
        <w:t>Various structural mathematical and statistical properties are derived</w:t>
      </w:r>
      <w:r w:rsidRPr="00277F85">
        <w:rPr>
          <w:rFonts w:ascii="Times New Roman" w:eastAsia="Calibri" w:hAnsi="Times New Roman" w:cs="Times New Roman"/>
          <w:sz w:val="20"/>
          <w:szCs w:val="20"/>
          <w:cs/>
          <w:lang w:val="en-GB" w:bidi="th-TH"/>
        </w:rPr>
        <w:t xml:space="preserve">. </w:t>
      </w:r>
      <w:r w:rsidRPr="00277F85">
        <w:rPr>
          <w:rFonts w:ascii="Times New Roman" w:eastAsia="Calibri" w:hAnsi="Times New Roman" w:cs="Times New Roman"/>
          <w:sz w:val="20"/>
          <w:szCs w:val="20"/>
          <w:lang w:val="en-GB"/>
        </w:rPr>
        <w:t xml:space="preserve">The new density can be </w:t>
      </w:r>
      <w:r w:rsidR="00A76ADA" w:rsidRPr="00277F85">
        <w:rPr>
          <w:rFonts w:ascii="Times New Roman" w:eastAsia="Calibri" w:hAnsi="Times New Roman" w:cs="Times New Roman"/>
          <w:sz w:val="20"/>
          <w:szCs w:val="20"/>
          <w:cs/>
          <w:lang w:val="en-GB" w:bidi="th-TH"/>
        </w:rPr>
        <w:t>“</w:t>
      </w:r>
      <w:r w:rsidRPr="00277F85">
        <w:rPr>
          <w:rFonts w:ascii="Times New Roman" w:eastAsia="Calibri" w:hAnsi="Times New Roman" w:cs="Times New Roman"/>
          <w:sz w:val="20"/>
          <w:szCs w:val="20"/>
          <w:lang w:val="en-GB"/>
        </w:rPr>
        <w:t>asymmetric right skewed with heavy tail</w:t>
      </w:r>
      <w:r w:rsidR="00A76ADA" w:rsidRPr="00277F85">
        <w:rPr>
          <w:rFonts w:ascii="Times New Roman" w:eastAsia="Calibri" w:hAnsi="Times New Roman" w:cs="Times New Roman"/>
          <w:sz w:val="20"/>
          <w:szCs w:val="20"/>
          <w:cs/>
          <w:lang w:val="en-GB" w:bidi="th-TH"/>
        </w:rPr>
        <w:t>”</w:t>
      </w:r>
      <w:r w:rsidRPr="00277F85">
        <w:rPr>
          <w:rFonts w:ascii="Times New Roman" w:eastAsia="Calibri" w:hAnsi="Times New Roman" w:cs="Times New Roman"/>
          <w:sz w:val="20"/>
          <w:szCs w:val="20"/>
          <w:lang w:val="en-GB"/>
        </w:rPr>
        <w:t xml:space="preserve">, </w:t>
      </w:r>
      <w:r w:rsidR="00A76ADA" w:rsidRPr="00277F85">
        <w:rPr>
          <w:rFonts w:ascii="Times New Roman" w:eastAsia="Calibri" w:hAnsi="Times New Roman" w:cs="Times New Roman"/>
          <w:sz w:val="20"/>
          <w:szCs w:val="20"/>
          <w:cs/>
          <w:lang w:val="en-GB" w:bidi="th-TH"/>
        </w:rPr>
        <w:t>“</w:t>
      </w:r>
      <w:r w:rsidRPr="00277F85">
        <w:rPr>
          <w:rFonts w:ascii="Times New Roman" w:eastAsia="Calibri" w:hAnsi="Times New Roman" w:cs="Times New Roman"/>
          <w:sz w:val="20"/>
          <w:szCs w:val="20"/>
          <w:lang w:val="en-GB"/>
        </w:rPr>
        <w:t>symmetric</w:t>
      </w:r>
      <w:r w:rsidR="00A76ADA" w:rsidRPr="00277F85">
        <w:rPr>
          <w:rFonts w:ascii="Times New Roman" w:eastAsia="Calibri" w:hAnsi="Times New Roman" w:cs="Times New Roman"/>
          <w:sz w:val="20"/>
          <w:szCs w:val="20"/>
          <w:cs/>
          <w:lang w:val="en-GB" w:bidi="th-TH"/>
        </w:rPr>
        <w:t>”</w:t>
      </w:r>
      <w:r w:rsidRPr="00277F85">
        <w:rPr>
          <w:rFonts w:ascii="Times New Roman" w:eastAsia="Calibri" w:hAnsi="Times New Roman" w:cs="Times New Roman"/>
          <w:sz w:val="20"/>
          <w:szCs w:val="20"/>
          <w:cs/>
          <w:lang w:val="en-GB" w:bidi="th-TH"/>
        </w:rPr>
        <w:t xml:space="preserve"> </w:t>
      </w:r>
      <w:r w:rsidRPr="00277F85">
        <w:rPr>
          <w:rFonts w:ascii="Times New Roman" w:eastAsia="Calibri" w:hAnsi="Times New Roman" w:cs="Times New Roman"/>
          <w:sz w:val="20"/>
          <w:szCs w:val="20"/>
          <w:lang w:val="en-GB"/>
        </w:rPr>
        <w:t>and bimodal density with different shapes</w:t>
      </w:r>
      <w:r w:rsidRPr="00277F85">
        <w:rPr>
          <w:rFonts w:ascii="Times New Roman" w:eastAsia="Calibri" w:hAnsi="Times New Roman" w:cs="Times New Roman"/>
          <w:sz w:val="20"/>
          <w:szCs w:val="20"/>
          <w:cs/>
          <w:lang w:val="en-GB" w:bidi="th-TH"/>
        </w:rPr>
        <w:t xml:space="preserve">. </w:t>
      </w:r>
      <w:r w:rsidRPr="00277F85">
        <w:rPr>
          <w:rFonts w:ascii="Times New Roman" w:eastAsia="Calibri" w:hAnsi="Times New Roman" w:cs="Times New Roman"/>
          <w:sz w:val="20"/>
          <w:szCs w:val="20"/>
          <w:lang w:val="en-GB"/>
        </w:rPr>
        <w:t>The new hazard function can be</w:t>
      </w:r>
      <w:r w:rsidR="000F3E8D" w:rsidRPr="00277F85">
        <w:rPr>
          <w:rFonts w:ascii="Times New Roman" w:eastAsia="Calibri" w:hAnsi="Times New Roman" w:cs="Times New Roman"/>
          <w:sz w:val="20"/>
          <w:szCs w:val="20"/>
          <w:cs/>
          <w:lang w:val="en-GB" w:bidi="th-TH"/>
        </w:rPr>
        <w:t xml:space="preserve"> </w:t>
      </w:r>
      <w:r w:rsidR="00A76ADA" w:rsidRPr="00277F85">
        <w:rPr>
          <w:rFonts w:ascii="Times New Roman" w:eastAsia="Calibri" w:hAnsi="Times New Roman" w:cs="Times New Roman"/>
          <w:sz w:val="20"/>
          <w:szCs w:val="20"/>
          <w:cs/>
          <w:lang w:val="en-GB" w:bidi="th-TH"/>
        </w:rPr>
        <w:t>“</w:t>
      </w:r>
      <w:r w:rsidRPr="00277F85">
        <w:rPr>
          <w:rFonts w:ascii="Times New Roman" w:eastAsia="Calibri" w:hAnsi="Times New Roman" w:cs="Times New Roman"/>
          <w:sz w:val="20"/>
          <w:szCs w:val="20"/>
          <w:lang w:val="en-GB"/>
        </w:rPr>
        <w:t>upside</w:t>
      </w:r>
      <w:r w:rsidRPr="00277F85">
        <w:rPr>
          <w:rFonts w:ascii="Times New Roman" w:eastAsia="Calibri" w:hAnsi="Times New Roman" w:cs="Times New Roman"/>
          <w:sz w:val="20"/>
          <w:szCs w:val="20"/>
          <w:cs/>
          <w:lang w:val="en-GB" w:bidi="th-TH"/>
        </w:rPr>
        <w:t>-</w:t>
      </w:r>
      <w:r w:rsidRPr="00277F85">
        <w:rPr>
          <w:rFonts w:ascii="Times New Roman" w:eastAsia="Calibri" w:hAnsi="Times New Roman" w:cs="Times New Roman"/>
          <w:sz w:val="20"/>
          <w:szCs w:val="20"/>
          <w:lang w:val="en-GB"/>
        </w:rPr>
        <w:t>down</w:t>
      </w:r>
      <w:r w:rsidRPr="00277F85">
        <w:rPr>
          <w:rFonts w:ascii="Times New Roman" w:eastAsia="Calibri" w:hAnsi="Times New Roman" w:cs="Times New Roman"/>
          <w:sz w:val="20"/>
          <w:szCs w:val="20"/>
          <w:cs/>
          <w:lang w:val="en-GB" w:bidi="th-TH"/>
        </w:rPr>
        <w:t>-</w:t>
      </w:r>
      <w:r w:rsidRPr="00277F85">
        <w:rPr>
          <w:rFonts w:ascii="Times New Roman" w:eastAsia="Calibri" w:hAnsi="Times New Roman" w:cs="Times New Roman"/>
          <w:sz w:val="20"/>
          <w:szCs w:val="20"/>
          <w:lang w:val="en-GB"/>
        </w:rPr>
        <w:t>constant</w:t>
      </w:r>
      <w:r w:rsidR="00A76ADA" w:rsidRPr="00277F85">
        <w:rPr>
          <w:rFonts w:ascii="Times New Roman" w:eastAsia="Calibri" w:hAnsi="Times New Roman" w:cs="Times New Roman"/>
          <w:sz w:val="20"/>
          <w:szCs w:val="20"/>
          <w:cs/>
          <w:lang w:val="en-GB" w:bidi="th-TH"/>
        </w:rPr>
        <w:t>”</w:t>
      </w:r>
      <w:r w:rsidRPr="00277F85">
        <w:rPr>
          <w:rFonts w:ascii="Times New Roman" w:eastAsia="Calibri" w:hAnsi="Times New Roman" w:cs="Times New Roman"/>
          <w:sz w:val="20"/>
          <w:szCs w:val="20"/>
          <w:lang w:val="en-GB"/>
        </w:rPr>
        <w:t xml:space="preserve">, </w:t>
      </w:r>
      <w:r w:rsidR="00A76ADA" w:rsidRPr="00277F85">
        <w:rPr>
          <w:rFonts w:ascii="Times New Roman" w:eastAsia="Calibri" w:hAnsi="Times New Roman" w:cs="Times New Roman"/>
          <w:sz w:val="20"/>
          <w:szCs w:val="20"/>
          <w:cs/>
          <w:lang w:val="en-GB" w:bidi="th-TH"/>
        </w:rPr>
        <w:t>“</w:t>
      </w:r>
      <w:r w:rsidRPr="00277F85">
        <w:rPr>
          <w:rFonts w:ascii="Times New Roman" w:eastAsia="Calibri" w:hAnsi="Times New Roman" w:cs="Times New Roman"/>
          <w:sz w:val="20"/>
          <w:szCs w:val="20"/>
          <w:lang w:val="en-GB"/>
        </w:rPr>
        <w:t>increasing</w:t>
      </w:r>
      <w:r w:rsidRPr="00277F85">
        <w:rPr>
          <w:rFonts w:ascii="Times New Roman" w:eastAsia="Calibri" w:hAnsi="Times New Roman" w:cs="Times New Roman"/>
          <w:sz w:val="20"/>
          <w:szCs w:val="20"/>
          <w:cs/>
          <w:lang w:val="en-GB" w:bidi="th-TH"/>
        </w:rPr>
        <w:t>-</w:t>
      </w:r>
      <w:r w:rsidRPr="00277F85">
        <w:rPr>
          <w:rFonts w:ascii="Times New Roman" w:eastAsia="Calibri" w:hAnsi="Times New Roman" w:cs="Times New Roman"/>
          <w:sz w:val="20"/>
          <w:szCs w:val="20"/>
          <w:lang w:val="en-GB"/>
        </w:rPr>
        <w:t>constant</w:t>
      </w:r>
      <w:r w:rsidR="00A76ADA" w:rsidRPr="00277F85">
        <w:rPr>
          <w:rFonts w:ascii="Times New Roman" w:eastAsia="Calibri" w:hAnsi="Times New Roman" w:cs="Times New Roman"/>
          <w:sz w:val="20"/>
          <w:szCs w:val="20"/>
          <w:cs/>
          <w:lang w:val="en-GB" w:bidi="th-TH"/>
        </w:rPr>
        <w:t>”</w:t>
      </w:r>
      <w:r w:rsidRPr="00277F85">
        <w:rPr>
          <w:rFonts w:ascii="Times New Roman" w:eastAsia="Calibri" w:hAnsi="Times New Roman" w:cs="Times New Roman"/>
          <w:sz w:val="20"/>
          <w:szCs w:val="20"/>
          <w:lang w:val="en-GB"/>
        </w:rPr>
        <w:t xml:space="preserve">, </w:t>
      </w:r>
      <w:r w:rsidR="00A76ADA" w:rsidRPr="00277F85">
        <w:rPr>
          <w:rFonts w:ascii="Times New Roman" w:eastAsia="Calibri" w:hAnsi="Times New Roman" w:cs="Times New Roman"/>
          <w:sz w:val="20"/>
          <w:szCs w:val="20"/>
          <w:cs/>
          <w:lang w:val="en-GB" w:bidi="th-TH"/>
        </w:rPr>
        <w:t>“</w:t>
      </w:r>
      <w:r w:rsidRPr="00277F85">
        <w:rPr>
          <w:rFonts w:ascii="Times New Roman" w:eastAsia="Calibri" w:hAnsi="Times New Roman" w:cs="Times New Roman"/>
          <w:sz w:val="20"/>
          <w:szCs w:val="20"/>
          <w:lang w:val="en-GB"/>
        </w:rPr>
        <w:t>upside</w:t>
      </w:r>
      <w:r w:rsidRPr="00277F85">
        <w:rPr>
          <w:rFonts w:ascii="Times New Roman" w:eastAsia="Calibri" w:hAnsi="Times New Roman" w:cs="Times New Roman"/>
          <w:sz w:val="20"/>
          <w:szCs w:val="20"/>
          <w:cs/>
          <w:lang w:val="en-GB" w:bidi="th-TH"/>
        </w:rPr>
        <w:t>-</w:t>
      </w:r>
      <w:r w:rsidRPr="00277F85">
        <w:rPr>
          <w:rFonts w:ascii="Times New Roman" w:eastAsia="Calibri" w:hAnsi="Times New Roman" w:cs="Times New Roman"/>
          <w:sz w:val="20"/>
          <w:szCs w:val="20"/>
          <w:lang w:val="en-GB"/>
        </w:rPr>
        <w:t>down</w:t>
      </w:r>
      <w:r w:rsidRPr="00277F85">
        <w:rPr>
          <w:rFonts w:ascii="Times New Roman" w:eastAsia="Calibri" w:hAnsi="Times New Roman" w:cs="Times New Roman"/>
          <w:sz w:val="20"/>
          <w:szCs w:val="20"/>
          <w:cs/>
          <w:lang w:val="en-GB" w:bidi="th-TH"/>
        </w:rPr>
        <w:t>-</w:t>
      </w:r>
      <w:r w:rsidRPr="00277F85">
        <w:rPr>
          <w:rFonts w:ascii="Times New Roman" w:eastAsia="Calibri" w:hAnsi="Times New Roman" w:cs="Times New Roman"/>
          <w:sz w:val="20"/>
          <w:szCs w:val="20"/>
          <w:lang w:val="en-GB"/>
        </w:rPr>
        <w:t>increasing</w:t>
      </w:r>
      <w:r w:rsidR="00A76ADA" w:rsidRPr="00277F85">
        <w:rPr>
          <w:rFonts w:ascii="Times New Roman" w:eastAsia="Calibri" w:hAnsi="Times New Roman" w:cs="Times New Roman"/>
          <w:sz w:val="20"/>
          <w:szCs w:val="20"/>
          <w:cs/>
          <w:lang w:val="en-GB" w:bidi="th-TH"/>
        </w:rPr>
        <w:t>”</w:t>
      </w:r>
      <w:r w:rsidRPr="00277F85">
        <w:rPr>
          <w:rFonts w:ascii="Times New Roman" w:eastAsia="Calibri" w:hAnsi="Times New Roman" w:cs="Times New Roman"/>
          <w:sz w:val="20"/>
          <w:szCs w:val="20"/>
          <w:lang w:val="en-GB"/>
        </w:rPr>
        <w:t xml:space="preserve">, </w:t>
      </w:r>
      <w:r w:rsidR="006206D1" w:rsidRPr="00277F85">
        <w:rPr>
          <w:rFonts w:ascii="Times New Roman" w:eastAsia="Calibri" w:hAnsi="Times New Roman" w:cs="Times New Roman"/>
          <w:sz w:val="20"/>
          <w:szCs w:val="20"/>
          <w:cs/>
          <w:lang w:val="en-GB" w:bidi="th-TH"/>
        </w:rPr>
        <w:t>“</w:t>
      </w:r>
      <w:r w:rsidRPr="00277F85">
        <w:rPr>
          <w:rFonts w:ascii="Times New Roman" w:eastAsia="Calibri" w:hAnsi="Times New Roman" w:cs="Times New Roman"/>
          <w:sz w:val="20"/>
          <w:szCs w:val="20"/>
          <w:lang w:val="en-GB"/>
        </w:rPr>
        <w:t>increasing</w:t>
      </w:r>
      <w:r w:rsidR="006206D1" w:rsidRPr="00277F85">
        <w:rPr>
          <w:rFonts w:ascii="Times New Roman" w:eastAsia="Calibri" w:hAnsi="Times New Roman" w:cs="Times New Roman"/>
          <w:sz w:val="20"/>
          <w:szCs w:val="20"/>
          <w:cs/>
          <w:lang w:val="en-GB" w:bidi="th-TH"/>
        </w:rPr>
        <w:t>”</w:t>
      </w:r>
      <w:r w:rsidRPr="00277F85">
        <w:rPr>
          <w:rFonts w:ascii="Times New Roman" w:eastAsia="Calibri" w:hAnsi="Times New Roman" w:cs="Times New Roman"/>
          <w:sz w:val="20"/>
          <w:szCs w:val="20"/>
          <w:lang w:val="en-GB"/>
        </w:rPr>
        <w:t xml:space="preserve">, </w:t>
      </w:r>
      <w:r w:rsidR="006206D1" w:rsidRPr="00277F85">
        <w:rPr>
          <w:rFonts w:ascii="Times New Roman" w:eastAsia="Calibri" w:hAnsi="Times New Roman" w:cs="Times New Roman"/>
          <w:sz w:val="20"/>
          <w:szCs w:val="20"/>
          <w:cs/>
          <w:lang w:val="en-GB" w:bidi="th-TH"/>
        </w:rPr>
        <w:t>“</w:t>
      </w:r>
      <w:r w:rsidRPr="00277F85">
        <w:rPr>
          <w:rFonts w:ascii="Times New Roman" w:eastAsia="Calibri" w:hAnsi="Times New Roman" w:cs="Times New Roman"/>
          <w:sz w:val="20"/>
          <w:szCs w:val="20"/>
          <w:lang w:val="en-GB"/>
        </w:rPr>
        <w:t>decreasing</w:t>
      </w:r>
      <w:r w:rsidR="006206D1" w:rsidRPr="00277F85">
        <w:rPr>
          <w:rFonts w:ascii="Times New Roman" w:eastAsia="Calibri" w:hAnsi="Times New Roman" w:cs="Times New Roman"/>
          <w:sz w:val="20"/>
          <w:szCs w:val="20"/>
          <w:cs/>
          <w:lang w:val="en-GB" w:bidi="th-TH"/>
        </w:rPr>
        <w:t>”</w:t>
      </w:r>
      <w:r w:rsidRPr="00277F85">
        <w:rPr>
          <w:rFonts w:ascii="Times New Roman" w:eastAsia="Calibri" w:hAnsi="Times New Roman" w:cs="Times New Roman"/>
          <w:sz w:val="20"/>
          <w:szCs w:val="20"/>
          <w:cs/>
          <w:lang w:val="en-GB" w:bidi="th-TH"/>
        </w:rPr>
        <w:t xml:space="preserve"> </w:t>
      </w:r>
      <w:r w:rsidRPr="00277F85">
        <w:rPr>
          <w:rFonts w:ascii="Times New Roman" w:eastAsia="Calibri" w:hAnsi="Times New Roman" w:cs="Times New Roman"/>
          <w:sz w:val="20"/>
          <w:szCs w:val="20"/>
          <w:lang w:val="en-GB"/>
        </w:rPr>
        <w:t xml:space="preserve">and </w:t>
      </w:r>
      <w:r w:rsidR="006206D1" w:rsidRPr="00277F85">
        <w:rPr>
          <w:rFonts w:ascii="Times New Roman" w:eastAsia="Calibri" w:hAnsi="Times New Roman" w:cs="Times New Roman"/>
          <w:sz w:val="20"/>
          <w:szCs w:val="20"/>
          <w:cs/>
          <w:lang w:val="en-GB" w:bidi="th-TH"/>
        </w:rPr>
        <w:t>“</w:t>
      </w:r>
      <w:r w:rsidRPr="00277F85">
        <w:rPr>
          <w:rFonts w:ascii="Times New Roman" w:eastAsia="Calibri" w:hAnsi="Times New Roman" w:cs="Times New Roman"/>
          <w:sz w:val="20"/>
          <w:szCs w:val="20"/>
          <w:lang w:val="en-GB"/>
        </w:rPr>
        <w:t>constant</w:t>
      </w:r>
      <w:r w:rsidR="006206D1" w:rsidRPr="00277F85">
        <w:rPr>
          <w:rFonts w:ascii="Times New Roman" w:eastAsia="Calibri" w:hAnsi="Times New Roman" w:cs="Times New Roman"/>
          <w:sz w:val="20"/>
          <w:szCs w:val="20"/>
          <w:cs/>
          <w:lang w:val="en-GB" w:bidi="th-TH"/>
        </w:rPr>
        <w:t>”</w:t>
      </w:r>
      <w:r w:rsidRPr="00277F85">
        <w:rPr>
          <w:rFonts w:ascii="Times New Roman" w:eastAsia="Calibri" w:hAnsi="Times New Roman" w:cs="Times New Roman"/>
          <w:sz w:val="20"/>
          <w:szCs w:val="20"/>
          <w:cs/>
          <w:lang w:val="en-GB" w:bidi="th-TH"/>
        </w:rPr>
        <w:t xml:space="preserve">. </w:t>
      </w:r>
      <w:r w:rsidRPr="00277F85">
        <w:rPr>
          <w:rFonts w:ascii="Times New Roman" w:eastAsia="Calibri" w:hAnsi="Times New Roman" w:cs="Times New Roman"/>
          <w:sz w:val="20"/>
          <w:szCs w:val="20"/>
          <w:lang w:val="en-GB"/>
        </w:rPr>
        <w:t>Many bivariate types have been also derived via different copulas</w:t>
      </w:r>
      <w:r w:rsidRPr="00277F85">
        <w:rPr>
          <w:rFonts w:ascii="Times New Roman" w:eastAsia="Calibri" w:hAnsi="Times New Roman" w:cs="Times New Roman"/>
          <w:sz w:val="20"/>
          <w:szCs w:val="20"/>
          <w:cs/>
          <w:lang w:val="en-GB" w:bidi="th-TH"/>
        </w:rPr>
        <w:t xml:space="preserve">. </w:t>
      </w:r>
      <w:r w:rsidRPr="00277F85">
        <w:rPr>
          <w:rFonts w:ascii="Times New Roman" w:eastAsia="Calibri" w:hAnsi="Times New Roman" w:cs="Times New Roman"/>
          <w:sz w:val="20"/>
          <w:szCs w:val="20"/>
          <w:lang w:val="en-GB"/>
        </w:rPr>
        <w:t>The estimation of the model parameters is performed by maximum likelihood method</w:t>
      </w:r>
      <w:r w:rsidRPr="00277F85">
        <w:rPr>
          <w:rFonts w:ascii="Times New Roman" w:eastAsia="Calibri" w:hAnsi="Times New Roman" w:cs="Times New Roman"/>
          <w:sz w:val="20"/>
          <w:szCs w:val="20"/>
          <w:cs/>
          <w:lang w:val="en-GB" w:bidi="th-TH"/>
        </w:rPr>
        <w:t xml:space="preserve">. </w:t>
      </w:r>
      <w:r w:rsidRPr="00277F85">
        <w:rPr>
          <w:rFonts w:ascii="Times New Roman" w:eastAsia="Calibri" w:hAnsi="Times New Roman" w:cs="Times New Roman"/>
          <w:sz w:val="20"/>
          <w:szCs w:val="20"/>
          <w:lang w:val="en-GB"/>
        </w:rPr>
        <w:t>Second, the usefulness and flexibility of the new family is illustrated by an application to real data set</w:t>
      </w:r>
      <w:r w:rsidRPr="00277F85">
        <w:rPr>
          <w:rFonts w:ascii="Times New Roman" w:eastAsia="Calibri" w:hAnsi="Times New Roman" w:cs="Times New Roman"/>
          <w:sz w:val="20"/>
          <w:szCs w:val="20"/>
          <w:cs/>
          <w:lang w:val="en-GB" w:bidi="th-TH"/>
        </w:rPr>
        <w:t xml:space="preserve">. </w:t>
      </w:r>
      <w:r w:rsidRPr="00277F85">
        <w:rPr>
          <w:rFonts w:ascii="Times New Roman" w:eastAsia="Calibri" w:hAnsi="Times New Roman" w:cs="Times New Roman"/>
          <w:sz w:val="20"/>
          <w:szCs w:val="20"/>
          <w:lang w:val="en-GB"/>
        </w:rPr>
        <w:t>Finally, t</w:t>
      </w:r>
      <w:r w:rsidR="00027DE8" w:rsidRPr="00277F85">
        <w:rPr>
          <w:rFonts w:ascii="Times New Roman" w:eastAsia="Calibri" w:hAnsi="Times New Roman" w:cs="Times New Roman"/>
          <w:sz w:val="20"/>
          <w:szCs w:val="20"/>
          <w:lang w:val="en-GB"/>
        </w:rPr>
        <w:t>he reinsurance revenues dataset</w:t>
      </w:r>
      <w:r w:rsidR="00027DE8" w:rsidRPr="00277F85">
        <w:rPr>
          <w:rFonts w:ascii="Times New Roman" w:eastAsia="Calibri" w:hAnsi="Times New Roman" w:cs="Times New Roman"/>
          <w:sz w:val="20"/>
          <w:szCs w:val="20"/>
          <w:cs/>
          <w:lang w:val="en-GB" w:bidi="th-TH"/>
        </w:rPr>
        <w:t>’</w:t>
      </w:r>
      <w:r w:rsidRPr="00277F85">
        <w:rPr>
          <w:rFonts w:ascii="Times New Roman" w:eastAsia="Calibri" w:hAnsi="Times New Roman" w:cs="Times New Roman"/>
          <w:sz w:val="20"/>
          <w:szCs w:val="20"/>
          <w:lang w:val="en-GB"/>
        </w:rPr>
        <w:t>s risk level is examined using five major risk indicators</w:t>
      </w:r>
      <w:r w:rsidRPr="00277F85">
        <w:rPr>
          <w:rFonts w:ascii="Times New Roman" w:eastAsia="Calibri" w:hAnsi="Times New Roman" w:cs="Times New Roman"/>
          <w:sz w:val="20"/>
          <w:szCs w:val="20"/>
          <w:cs/>
          <w:lang w:val="en-GB" w:bidi="th-TH"/>
        </w:rPr>
        <w:t xml:space="preserve">. </w:t>
      </w:r>
      <w:r w:rsidRPr="00277F85">
        <w:rPr>
          <w:rFonts w:ascii="Times New Roman" w:eastAsia="Calibri" w:hAnsi="Times New Roman" w:cs="Times New Roman"/>
          <w:sz w:val="20"/>
          <w:szCs w:val="20"/>
          <w:lang w:val="en-GB"/>
        </w:rPr>
        <w:t>Along with an application, pertinent numerical analyses, and plots are included</w:t>
      </w:r>
      <w:r w:rsidRPr="00277F85">
        <w:rPr>
          <w:rFonts w:ascii="Times New Roman" w:eastAsia="Calibri" w:hAnsi="Times New Roman" w:cs="Times New Roman"/>
          <w:sz w:val="20"/>
          <w:szCs w:val="20"/>
          <w:cs/>
          <w:lang w:val="en-GB" w:bidi="th-TH"/>
        </w:rPr>
        <w:t xml:space="preserve">. </w:t>
      </w:r>
      <w:r w:rsidRPr="00277F85">
        <w:rPr>
          <w:rFonts w:ascii="Times New Roman" w:eastAsia="Calibri" w:hAnsi="Times New Roman" w:cs="Times New Roman"/>
          <w:sz w:val="20"/>
          <w:szCs w:val="20"/>
          <w:lang w:val="en-GB"/>
        </w:rPr>
        <w:t>There are certain noticeable and highlighted useful results</w:t>
      </w:r>
      <w:r w:rsidRPr="00277F85">
        <w:rPr>
          <w:rFonts w:ascii="Times New Roman" w:eastAsia="Calibri" w:hAnsi="Times New Roman" w:cs="Times New Roman"/>
          <w:sz w:val="20"/>
          <w:szCs w:val="20"/>
          <w:cs/>
          <w:lang w:val="en-GB" w:bidi="th-TH"/>
        </w:rPr>
        <w:t>.</w:t>
      </w:r>
    </w:p>
    <w:p w14:paraId="1E1902D9" w14:textId="77777777" w:rsidR="00ED45E3" w:rsidRPr="00277F85" w:rsidRDefault="00ED45E3" w:rsidP="00ED45E3">
      <w:pPr>
        <w:pStyle w:val="ParagraphLevel1"/>
        <w:spacing w:after="0" w:line="276" w:lineRule="auto"/>
        <w:ind w:firstLine="0"/>
      </w:pPr>
      <w:r w:rsidRPr="00277F85">
        <w:t>______________________________</w:t>
      </w:r>
    </w:p>
    <w:p w14:paraId="684D7ABC" w14:textId="08C6B432" w:rsidR="00195BAE" w:rsidRPr="00277F85" w:rsidRDefault="00195BAE" w:rsidP="00A90512">
      <w:pPr>
        <w:widowControl w:val="0"/>
        <w:autoSpaceDE w:val="0"/>
        <w:autoSpaceDN w:val="0"/>
        <w:spacing w:after="0"/>
        <w:ind w:right="-40"/>
        <w:rPr>
          <w:rFonts w:ascii="Times New Roman" w:eastAsia="Times New Roman" w:hAnsi="Times New Roman" w:cs="Times New Roman"/>
          <w:sz w:val="18"/>
          <w:szCs w:val="18"/>
          <w:lang w:val="en-IN" w:bidi="en-US"/>
        </w:rPr>
      </w:pPr>
      <w:r w:rsidRPr="00277F85">
        <w:rPr>
          <w:rFonts w:ascii="Times New Roman" w:eastAsia="Times New Roman" w:hAnsi="Times New Roman" w:cs="Times New Roman"/>
          <w:b/>
          <w:sz w:val="18"/>
          <w:szCs w:val="18"/>
          <w:lang w:val="en-IN" w:bidi="en-US"/>
        </w:rPr>
        <w:t>Keywords</w:t>
      </w:r>
      <w:r w:rsidRPr="00277F85">
        <w:rPr>
          <w:rFonts w:ascii="Times New Roman" w:eastAsia="Times New Roman" w:hAnsi="Times New Roman" w:cs="Times New Roman"/>
          <w:b/>
          <w:bCs/>
          <w:sz w:val="18"/>
          <w:szCs w:val="18"/>
          <w:cs/>
          <w:lang w:val="en-IN" w:bidi="th-TH"/>
        </w:rPr>
        <w:t xml:space="preserve">: </w:t>
      </w:r>
      <w:r w:rsidR="00082FDA" w:rsidRPr="00277F85">
        <w:rPr>
          <w:rFonts w:ascii="Times New Roman" w:eastAsia="Times New Roman" w:hAnsi="Times New Roman" w:cs="Times New Roman"/>
          <w:bCs/>
          <w:sz w:val="18"/>
          <w:szCs w:val="18"/>
          <w:lang w:val="en-IN" w:bidi="en-US"/>
        </w:rPr>
        <w:t>Ali</w:t>
      </w:r>
      <w:r w:rsidR="00082FDA" w:rsidRPr="00277F85">
        <w:rPr>
          <w:rFonts w:ascii="Times New Roman" w:eastAsia="Times New Roman" w:hAnsi="Times New Roman" w:cs="Times New Roman"/>
          <w:bCs/>
          <w:sz w:val="18"/>
          <w:szCs w:val="18"/>
          <w:cs/>
          <w:lang w:val="en-IN" w:bidi="th-TH"/>
        </w:rPr>
        <w:t>-</w:t>
      </w:r>
      <w:r w:rsidR="00082FDA" w:rsidRPr="00277F85">
        <w:rPr>
          <w:rFonts w:ascii="Times New Roman" w:eastAsia="Times New Roman" w:hAnsi="Times New Roman" w:cs="Times New Roman"/>
          <w:bCs/>
          <w:sz w:val="18"/>
          <w:szCs w:val="18"/>
          <w:lang w:val="en-IN" w:bidi="en-US"/>
        </w:rPr>
        <w:t>Mikhail</w:t>
      </w:r>
      <w:r w:rsidR="00082FDA" w:rsidRPr="00277F85">
        <w:rPr>
          <w:rFonts w:ascii="Times New Roman" w:eastAsia="Times New Roman" w:hAnsi="Times New Roman" w:cs="Times New Roman"/>
          <w:bCs/>
          <w:sz w:val="18"/>
          <w:szCs w:val="18"/>
          <w:cs/>
          <w:lang w:val="en-IN" w:bidi="th-TH"/>
        </w:rPr>
        <w:t>-</w:t>
      </w:r>
      <w:r w:rsidR="00082FDA" w:rsidRPr="00277F85">
        <w:rPr>
          <w:rFonts w:ascii="Times New Roman" w:eastAsia="Times New Roman" w:hAnsi="Times New Roman" w:cs="Times New Roman"/>
          <w:bCs/>
          <w:sz w:val="18"/>
          <w:szCs w:val="18"/>
          <w:lang w:val="en-IN" w:bidi="en-US"/>
        </w:rPr>
        <w:t xml:space="preserve">Haq copula, Farlie Gumbel Morgenstern </w:t>
      </w:r>
      <w:r w:rsidR="00DD5750" w:rsidRPr="00277F85">
        <w:rPr>
          <w:rFonts w:ascii="Times New Roman" w:eastAsia="Times New Roman" w:hAnsi="Times New Roman" w:cs="Times New Roman"/>
          <w:bCs/>
          <w:sz w:val="18"/>
          <w:szCs w:val="18"/>
          <w:lang w:val="en-IN" w:bidi="en-US"/>
        </w:rPr>
        <w:t>co</w:t>
      </w:r>
      <w:r w:rsidR="00082FDA" w:rsidRPr="00277F85">
        <w:rPr>
          <w:rFonts w:ascii="Times New Roman" w:eastAsia="Times New Roman" w:hAnsi="Times New Roman" w:cs="Times New Roman"/>
          <w:bCs/>
          <w:sz w:val="18"/>
          <w:szCs w:val="18"/>
          <w:lang w:val="en-IN" w:bidi="en-US"/>
        </w:rPr>
        <w:t xml:space="preserve">pula, </w:t>
      </w:r>
      <w:r w:rsidR="00A76ADA" w:rsidRPr="00277F85">
        <w:rPr>
          <w:rFonts w:ascii="Times New Roman" w:eastAsia="Times New Roman" w:hAnsi="Times New Roman" w:cs="Times New Roman"/>
          <w:bCs/>
          <w:sz w:val="18"/>
          <w:szCs w:val="18"/>
          <w:lang w:val="en-IN" w:bidi="en-US"/>
        </w:rPr>
        <w:t>moment</w:t>
      </w:r>
      <w:r w:rsidR="00082FDA" w:rsidRPr="00277F85">
        <w:rPr>
          <w:rFonts w:ascii="Times New Roman" w:eastAsia="Times New Roman" w:hAnsi="Times New Roman" w:cs="Times New Roman"/>
          <w:bCs/>
          <w:sz w:val="18"/>
          <w:szCs w:val="18"/>
          <w:lang w:val="en-IN" w:bidi="en-US"/>
        </w:rPr>
        <w:t>s,</w:t>
      </w:r>
      <w:r w:rsidR="00082FDA" w:rsidRPr="00277F85">
        <w:rPr>
          <w:rFonts w:ascii="Times New Roman" w:eastAsia="Times New Roman" w:hAnsi="Times New Roman" w:cs="Times New Roman"/>
          <w:bCs/>
          <w:sz w:val="18"/>
          <w:szCs w:val="18"/>
          <w:cs/>
          <w:lang w:val="en-IN" w:bidi="th-TH"/>
        </w:rPr>
        <w:t xml:space="preserve"> </w:t>
      </w:r>
      <w:r w:rsidR="00DD5750" w:rsidRPr="00277F85">
        <w:rPr>
          <w:rFonts w:ascii="Times New Roman" w:eastAsia="Times New Roman" w:hAnsi="Times New Roman" w:cs="Times New Roman"/>
          <w:bCs/>
          <w:sz w:val="18"/>
          <w:szCs w:val="18"/>
          <w:lang w:val="en-IN" w:bidi="en-US"/>
        </w:rPr>
        <w:t>reinsurance revenues dat</w:t>
      </w:r>
      <w:r w:rsidR="00082FDA" w:rsidRPr="00277F85">
        <w:rPr>
          <w:rFonts w:ascii="Times New Roman" w:eastAsia="Times New Roman" w:hAnsi="Times New Roman" w:cs="Times New Roman"/>
          <w:bCs/>
          <w:sz w:val="18"/>
          <w:szCs w:val="18"/>
          <w:lang w:val="en-IN" w:bidi="en-US"/>
        </w:rPr>
        <w:t>a</w:t>
      </w:r>
      <w:r w:rsidR="002310A9" w:rsidRPr="00277F85">
        <w:rPr>
          <w:rFonts w:ascii="Times New Roman" w:eastAsia="Times New Roman" w:hAnsi="Times New Roman" w:cs="Times New Roman"/>
          <w:bCs/>
          <w:sz w:val="18"/>
          <w:szCs w:val="18"/>
          <w:lang w:val="en-IN" w:bidi="en-US"/>
        </w:rPr>
        <w:t>,</w:t>
      </w:r>
      <w:r w:rsidR="00082FDA" w:rsidRPr="00277F85">
        <w:rPr>
          <w:rFonts w:ascii="Times New Roman" w:eastAsia="Times New Roman" w:hAnsi="Times New Roman" w:cs="Times New Roman"/>
          <w:bCs/>
          <w:sz w:val="18"/>
          <w:szCs w:val="18"/>
          <w:cs/>
          <w:lang w:val="en-IN" w:bidi="th-TH"/>
        </w:rPr>
        <w:t xml:space="preserve"> </w:t>
      </w:r>
      <w:r w:rsidR="00DD5750" w:rsidRPr="00277F85">
        <w:rPr>
          <w:rFonts w:ascii="Times New Roman" w:eastAsia="Times New Roman" w:hAnsi="Times New Roman" w:cs="Times New Roman"/>
          <w:bCs/>
          <w:sz w:val="18"/>
          <w:szCs w:val="18"/>
          <w:lang w:val="en-IN" w:bidi="en-US"/>
        </w:rPr>
        <w:t>risk analysis,</w:t>
      </w:r>
      <w:r w:rsidR="00082FDA" w:rsidRPr="00277F85">
        <w:rPr>
          <w:rFonts w:ascii="Times New Roman" w:eastAsia="Times New Roman" w:hAnsi="Times New Roman" w:cs="Times New Roman"/>
          <w:bCs/>
          <w:sz w:val="18"/>
          <w:szCs w:val="18"/>
          <w:cs/>
          <w:lang w:val="en-IN" w:bidi="th-TH"/>
        </w:rPr>
        <w:t xml:space="preserve"> </w:t>
      </w:r>
      <w:r w:rsidR="002310A9" w:rsidRPr="00277F85">
        <w:rPr>
          <w:rFonts w:ascii="Times New Roman" w:eastAsia="Times New Roman" w:hAnsi="Times New Roman" w:cs="Times New Roman"/>
          <w:bCs/>
          <w:sz w:val="18"/>
          <w:szCs w:val="18"/>
          <w:lang w:val="en-IN" w:bidi="en-US"/>
        </w:rPr>
        <w:t xml:space="preserve">zero truncated </w:t>
      </w:r>
      <w:r w:rsidR="00082FDA" w:rsidRPr="00277F85">
        <w:rPr>
          <w:rFonts w:ascii="Times New Roman" w:eastAsia="Times New Roman" w:hAnsi="Times New Roman" w:cs="Times New Roman"/>
          <w:bCs/>
          <w:sz w:val="18"/>
          <w:szCs w:val="18"/>
          <w:lang w:val="en-IN" w:bidi="en-US"/>
        </w:rPr>
        <w:t xml:space="preserve">Poisson </w:t>
      </w:r>
      <w:r w:rsidR="002310A9" w:rsidRPr="00277F85">
        <w:rPr>
          <w:rFonts w:ascii="Times New Roman" w:eastAsia="Times New Roman" w:hAnsi="Times New Roman" w:cs="Times New Roman"/>
          <w:bCs/>
          <w:sz w:val="18"/>
          <w:szCs w:val="18"/>
          <w:lang w:val="en-IN" w:bidi="en-US"/>
        </w:rPr>
        <w:t>distribution</w:t>
      </w:r>
      <w:r w:rsidR="00082FDA" w:rsidRPr="00277F85">
        <w:rPr>
          <w:rFonts w:ascii="Times New Roman" w:eastAsia="Times New Roman" w:hAnsi="Times New Roman" w:cs="Times New Roman"/>
          <w:sz w:val="18"/>
          <w:szCs w:val="18"/>
          <w:cs/>
          <w:lang w:val="en-IN" w:bidi="th-TH"/>
        </w:rPr>
        <w:t>.</w:t>
      </w:r>
    </w:p>
    <w:p w14:paraId="7F6A7009" w14:textId="77777777" w:rsidR="00195BAE" w:rsidRPr="00277F85" w:rsidRDefault="00195BAE" w:rsidP="00A90512">
      <w:pPr>
        <w:widowControl w:val="0"/>
        <w:autoSpaceDE w:val="0"/>
        <w:autoSpaceDN w:val="0"/>
        <w:spacing w:after="0"/>
        <w:ind w:right="-40"/>
        <w:rPr>
          <w:rFonts w:ascii="Times New Roman" w:eastAsia="Times New Roman" w:hAnsi="Times New Roman" w:cs="Times New Roman"/>
          <w:sz w:val="20"/>
          <w:szCs w:val="20"/>
          <w:lang w:val="en-IN" w:bidi="en-US"/>
        </w:rPr>
      </w:pPr>
    </w:p>
    <w:p w14:paraId="3E408A8D" w14:textId="77777777" w:rsidR="00195BAE" w:rsidRPr="00277F85" w:rsidRDefault="00195BAE" w:rsidP="00A90512">
      <w:pPr>
        <w:numPr>
          <w:ilvl w:val="0"/>
          <w:numId w:val="29"/>
        </w:numPr>
        <w:spacing w:after="0"/>
        <w:contextualSpacing/>
        <w:jc w:val="both"/>
        <w:rPr>
          <w:rFonts w:ascii="Times New Roman" w:eastAsia="Calibri" w:hAnsi="Times New Roman" w:cs="Times New Roman"/>
          <w:b/>
          <w:bCs/>
          <w:sz w:val="20"/>
          <w:szCs w:val="20"/>
          <w:lang w:val="en-IN"/>
        </w:rPr>
      </w:pPr>
      <w:r w:rsidRPr="00277F85">
        <w:rPr>
          <w:rFonts w:ascii="Times New Roman" w:eastAsia="Calibri" w:hAnsi="Times New Roman" w:cs="Times New Roman"/>
          <w:b/>
          <w:bCs/>
          <w:sz w:val="20"/>
          <w:szCs w:val="20"/>
          <w:lang w:val="en-IN"/>
        </w:rPr>
        <w:t xml:space="preserve">Introduction </w:t>
      </w:r>
      <w:bookmarkEnd w:id="2"/>
    </w:p>
    <w:bookmarkEnd w:id="3"/>
    <w:p w14:paraId="7A2F6E3F" w14:textId="46AB7DCA" w:rsidR="00EB1A0D" w:rsidRPr="00277F85" w:rsidRDefault="00E35291" w:rsidP="00A90512">
      <w:pPr>
        <w:pStyle w:val="BodyText"/>
        <w:spacing w:line="276" w:lineRule="auto"/>
        <w:ind w:firstLine="357"/>
        <w:jc w:val="both"/>
        <w:rPr>
          <w:sz w:val="20"/>
          <w:szCs w:val="20"/>
        </w:rPr>
      </w:pPr>
      <w:r w:rsidRPr="00277F85">
        <w:rPr>
          <w:sz w:val="20"/>
          <w:szCs w:val="20"/>
        </w:rPr>
        <w:t xml:space="preserve">Reinsurance is the insurance that a company buys from another insurer to protect itself </w:t>
      </w:r>
      <w:r w:rsidRPr="00277F85">
        <w:rPr>
          <w:sz w:val="20"/>
          <w:szCs w:val="20"/>
          <w:cs/>
          <w:lang w:bidi="th-TH"/>
        </w:rPr>
        <w:t>(</w:t>
      </w:r>
      <w:r w:rsidRPr="00277F85">
        <w:rPr>
          <w:sz w:val="20"/>
          <w:szCs w:val="20"/>
        </w:rPr>
        <w:t>at least in part</w:t>
      </w:r>
      <w:r w:rsidRPr="00277F85">
        <w:rPr>
          <w:sz w:val="20"/>
          <w:szCs w:val="20"/>
          <w:cs/>
          <w:lang w:bidi="th-TH"/>
        </w:rPr>
        <w:t xml:space="preserve">) </w:t>
      </w:r>
      <w:r w:rsidRPr="00277F85">
        <w:rPr>
          <w:sz w:val="20"/>
          <w:szCs w:val="20"/>
        </w:rPr>
        <w:t>from the possibility of a sizable claim</w:t>
      </w:r>
      <w:r w:rsidRPr="00277F85">
        <w:rPr>
          <w:sz w:val="20"/>
          <w:szCs w:val="20"/>
          <w:cs/>
          <w:lang w:bidi="th-TH"/>
        </w:rPr>
        <w:t xml:space="preserve">. </w:t>
      </w:r>
      <w:r w:rsidRPr="00277F85">
        <w:rPr>
          <w:sz w:val="20"/>
          <w:szCs w:val="20"/>
        </w:rPr>
        <w:t>Reinsurance is often referred to as stop</w:t>
      </w:r>
      <w:r w:rsidRPr="00277F85">
        <w:rPr>
          <w:sz w:val="20"/>
          <w:szCs w:val="20"/>
          <w:cs/>
          <w:lang w:bidi="th-TH"/>
        </w:rPr>
        <w:t>-</w:t>
      </w:r>
      <w:r w:rsidRPr="00277F85">
        <w:rPr>
          <w:sz w:val="20"/>
          <w:szCs w:val="20"/>
        </w:rPr>
        <w:t>loss insurance, insurance for insurers, and reinsurance</w:t>
      </w:r>
      <w:r w:rsidRPr="00277F85">
        <w:rPr>
          <w:sz w:val="20"/>
          <w:szCs w:val="20"/>
          <w:cs/>
          <w:lang w:bidi="th-TH"/>
        </w:rPr>
        <w:t xml:space="preserve">. </w:t>
      </w:r>
      <w:r w:rsidRPr="00277F85">
        <w:rPr>
          <w:sz w:val="20"/>
          <w:szCs w:val="20"/>
        </w:rPr>
        <w:t xml:space="preserve">Reinsurance is the procedure through which insurers, through some kind of arrangement, transfer a portion of their risk portfolios to other parties to lessen the </w:t>
      </w:r>
      <w:r w:rsidRPr="00277F85">
        <w:rPr>
          <w:sz w:val="20"/>
          <w:szCs w:val="20"/>
        </w:rPr>
        <w:lastRenderedPageBreak/>
        <w:t>possibility that they may have to shoulder a sizable burden as a result of an insurance claim</w:t>
      </w:r>
      <w:r w:rsidRPr="00277F85">
        <w:rPr>
          <w:sz w:val="20"/>
          <w:szCs w:val="20"/>
          <w:cs/>
          <w:lang w:bidi="th-TH"/>
        </w:rPr>
        <w:t>.</w:t>
      </w:r>
      <w:r w:rsidRPr="00277F85">
        <w:rPr>
          <w:sz w:val="20"/>
          <w:szCs w:val="20"/>
          <w:rtl/>
          <w:cs/>
          <w:lang w:bidi="th-TH"/>
        </w:rPr>
        <w:t xml:space="preserve"> </w:t>
      </w:r>
      <w:r w:rsidRPr="00277F85">
        <w:rPr>
          <w:sz w:val="20"/>
          <w:szCs w:val="20"/>
        </w:rPr>
        <w:t>It is referred to as the diverse insurance portfolio party when someone surrenders</w:t>
      </w:r>
      <w:r w:rsidRPr="00277F85">
        <w:rPr>
          <w:sz w:val="20"/>
          <w:szCs w:val="20"/>
          <w:cs/>
          <w:lang w:bidi="th-TH"/>
        </w:rPr>
        <w:t xml:space="preserve">. </w:t>
      </w:r>
      <w:r w:rsidRPr="00277F85">
        <w:rPr>
          <w:sz w:val="20"/>
          <w:szCs w:val="20"/>
        </w:rPr>
        <w:t>The person that consents to assume a portion of the possible liability in exchange for a share of the insurance premium is known as the reinsurer</w:t>
      </w:r>
      <w:r w:rsidRPr="00277F85">
        <w:rPr>
          <w:sz w:val="20"/>
          <w:szCs w:val="20"/>
          <w:cs/>
          <w:lang w:bidi="th-TH"/>
        </w:rPr>
        <w:t xml:space="preserve">. </w:t>
      </w:r>
      <w:r w:rsidRPr="00277F85">
        <w:rPr>
          <w:sz w:val="20"/>
          <w:szCs w:val="20"/>
        </w:rPr>
        <w:t>Recovering all or a portion of the money given to claimants allows insurers to continue making money</w:t>
      </w:r>
      <w:r w:rsidRPr="00277F85">
        <w:rPr>
          <w:sz w:val="20"/>
          <w:szCs w:val="20"/>
          <w:cs/>
          <w:lang w:bidi="th-TH"/>
        </w:rPr>
        <w:t xml:space="preserve">. </w:t>
      </w:r>
      <w:r w:rsidRPr="00277F85">
        <w:rPr>
          <w:sz w:val="20"/>
          <w:szCs w:val="20"/>
        </w:rPr>
        <w:t>Reinsurance provides protection against catastrophic losses and reduces the net liability for individual risks in the case of significant or widespread losses</w:t>
      </w:r>
      <w:r w:rsidRPr="00277F85">
        <w:rPr>
          <w:sz w:val="20"/>
          <w:szCs w:val="20"/>
          <w:cs/>
          <w:lang w:bidi="th-TH"/>
        </w:rPr>
        <w:t>.</w:t>
      </w:r>
    </w:p>
    <w:p w14:paraId="23A3CD18" w14:textId="03741CFB" w:rsidR="0057639F" w:rsidRPr="00277F85" w:rsidRDefault="00E35291" w:rsidP="00A90512">
      <w:pPr>
        <w:pStyle w:val="BodyText"/>
        <w:spacing w:line="276" w:lineRule="auto"/>
        <w:ind w:firstLine="357"/>
        <w:jc w:val="both"/>
        <w:rPr>
          <w:sz w:val="20"/>
          <w:szCs w:val="20"/>
        </w:rPr>
      </w:pPr>
      <w:r w:rsidRPr="00277F85">
        <w:rPr>
          <w:sz w:val="20"/>
          <w:szCs w:val="20"/>
        </w:rPr>
        <w:t>Reinsurance seekers, or ceding companies, can improve their capability for accepting all kinds of risks through this approach</w:t>
      </w:r>
      <w:r w:rsidRPr="00277F85">
        <w:rPr>
          <w:sz w:val="20"/>
          <w:szCs w:val="20"/>
          <w:cs/>
          <w:lang w:bidi="th-TH"/>
        </w:rPr>
        <w:t xml:space="preserve">. </w:t>
      </w:r>
      <w:r w:rsidRPr="00277F85">
        <w:rPr>
          <w:sz w:val="20"/>
          <w:szCs w:val="20"/>
        </w:rPr>
        <w:t>In other words, the company that issues the reinsurance coverage is the reinsurer</w:t>
      </w:r>
      <w:r w:rsidRPr="00277F85">
        <w:rPr>
          <w:sz w:val="20"/>
          <w:szCs w:val="20"/>
          <w:cs/>
          <w:lang w:bidi="th-TH"/>
        </w:rPr>
        <w:t xml:space="preserve">. </w:t>
      </w:r>
      <w:r w:rsidRPr="00277F85">
        <w:rPr>
          <w:sz w:val="20"/>
          <w:szCs w:val="20"/>
        </w:rPr>
        <w:t>After significant claims occurrences, such as severe catastrophes like hurricanes and wildfires, reinsurance often enables insurance companies to continue operating</w:t>
      </w:r>
      <w:r w:rsidRPr="00277F85">
        <w:rPr>
          <w:sz w:val="20"/>
          <w:szCs w:val="20"/>
          <w:cs/>
          <w:lang w:bidi="th-TH"/>
        </w:rPr>
        <w:t xml:space="preserve">. </w:t>
      </w:r>
      <w:r w:rsidRPr="00277F85">
        <w:rPr>
          <w:sz w:val="20"/>
          <w:szCs w:val="20"/>
        </w:rPr>
        <w:t xml:space="preserve">Reinsurance occasionally performs tasks unrelated to its main role in risk management, such </w:t>
      </w:r>
      <w:r w:rsidR="006E54A4" w:rsidRPr="00277F85">
        <w:rPr>
          <w:sz w:val="20"/>
          <w:szCs w:val="20"/>
        </w:rPr>
        <w:t>as reducing the cascade company</w:t>
      </w:r>
      <w:r w:rsidR="006E54A4" w:rsidRPr="00277F85">
        <w:rPr>
          <w:sz w:val="20"/>
          <w:szCs w:val="20"/>
          <w:cs/>
          <w:lang w:bidi="th-TH"/>
        </w:rPr>
        <w:t>’</w:t>
      </w:r>
      <w:r w:rsidRPr="00277F85">
        <w:rPr>
          <w:sz w:val="20"/>
          <w:szCs w:val="20"/>
        </w:rPr>
        <w:t>s capital requirements, tax mitigation, or other tasks</w:t>
      </w:r>
      <w:r w:rsidRPr="00277F85">
        <w:rPr>
          <w:sz w:val="20"/>
          <w:szCs w:val="20"/>
          <w:cs/>
          <w:lang w:bidi="th-TH"/>
        </w:rPr>
        <w:t>.</w:t>
      </w:r>
    </w:p>
    <w:p w14:paraId="002BE8D2" w14:textId="09357E15" w:rsidR="00E35291" w:rsidRPr="00277F85" w:rsidRDefault="00E35291" w:rsidP="00A90512">
      <w:pPr>
        <w:pStyle w:val="BodyText"/>
        <w:spacing w:line="276" w:lineRule="auto"/>
        <w:ind w:firstLine="357"/>
        <w:jc w:val="both"/>
        <w:rPr>
          <w:sz w:val="20"/>
          <w:szCs w:val="20"/>
          <w:rtl/>
        </w:rPr>
      </w:pPr>
      <w:r w:rsidRPr="00277F85">
        <w:rPr>
          <w:sz w:val="20"/>
          <w:szCs w:val="20"/>
        </w:rPr>
        <w:t>An actuarial estimate of the possible loss that could arise in the future as a result of a particular action or set of circumstances is the risk exposure</w:t>
      </w:r>
      <w:r w:rsidRPr="00277F85">
        <w:rPr>
          <w:sz w:val="20"/>
          <w:szCs w:val="20"/>
          <w:cs/>
          <w:lang w:bidi="th-TH"/>
        </w:rPr>
        <w:t xml:space="preserve">. </w:t>
      </w:r>
      <w:r w:rsidRPr="00277F85">
        <w:rPr>
          <w:sz w:val="20"/>
          <w:szCs w:val="20"/>
        </w:rPr>
        <w:t>Risks are often graded in accordance with their propensity to occur in the future multiplied by the potential loss if they did as part of a review of the business's risk exposure</w:t>
      </w:r>
      <w:r w:rsidRPr="00277F85">
        <w:rPr>
          <w:sz w:val="20"/>
          <w:szCs w:val="20"/>
          <w:cs/>
          <w:lang w:bidi="th-TH"/>
        </w:rPr>
        <w:t xml:space="preserve">. </w:t>
      </w:r>
      <w:r w:rsidRPr="00277F85">
        <w:rPr>
          <w:sz w:val="20"/>
          <w:szCs w:val="20"/>
        </w:rPr>
        <w:t>By assessing the likelihood of expected future losses, the company may distinguish between little and significant losses</w:t>
      </w:r>
      <w:r w:rsidRPr="00277F85">
        <w:rPr>
          <w:sz w:val="20"/>
          <w:szCs w:val="20"/>
          <w:cs/>
          <w:lang w:bidi="th-TH"/>
        </w:rPr>
        <w:t xml:space="preserve">. </w:t>
      </w:r>
      <w:r w:rsidRPr="00277F85">
        <w:rPr>
          <w:sz w:val="20"/>
          <w:szCs w:val="20"/>
        </w:rPr>
        <w:t>Speculative risks frequently lead to losses including failing to adhere to regulations, a decrease in brand value, security vulnerabilities, and liability issues</w:t>
      </w:r>
      <w:r w:rsidRPr="00277F85">
        <w:rPr>
          <w:sz w:val="20"/>
          <w:szCs w:val="20"/>
          <w:cs/>
          <w:lang w:bidi="th-TH"/>
        </w:rPr>
        <w:t>.</w:t>
      </w:r>
      <w:r w:rsidRPr="00277F85">
        <w:rPr>
          <w:sz w:val="20"/>
          <w:szCs w:val="20"/>
          <w:rtl/>
          <w:cs/>
          <w:lang w:bidi="th-TH"/>
        </w:rPr>
        <w:t xml:space="preserve"> </w:t>
      </w:r>
      <w:r w:rsidRPr="00277F85">
        <w:rPr>
          <w:sz w:val="20"/>
          <w:szCs w:val="20"/>
        </w:rPr>
        <w:t>The examination of historical insurance data using time series analysis or continuous distributions has, nevertheless, received a lot of attention</w:t>
      </w:r>
      <w:r w:rsidRPr="00277F85">
        <w:rPr>
          <w:sz w:val="20"/>
          <w:szCs w:val="20"/>
          <w:cs/>
          <w:lang w:bidi="th-TH"/>
        </w:rPr>
        <w:t xml:space="preserve">. </w:t>
      </w:r>
      <w:r w:rsidRPr="00277F85">
        <w:rPr>
          <w:sz w:val="20"/>
          <w:szCs w:val="20"/>
        </w:rPr>
        <w:t>Actuaries have recently used continuous distributions, especially ones with broad tails, to reflect actual insurance data</w:t>
      </w:r>
      <w:r w:rsidRPr="00277F85">
        <w:rPr>
          <w:sz w:val="20"/>
          <w:szCs w:val="20"/>
          <w:cs/>
          <w:lang w:bidi="th-TH"/>
        </w:rPr>
        <w:t xml:space="preserve">. </w:t>
      </w:r>
      <w:r w:rsidRPr="00277F85">
        <w:rPr>
          <w:sz w:val="20"/>
          <w:szCs w:val="20"/>
        </w:rPr>
        <w:t>Using continuous heavy</w:t>
      </w:r>
      <w:r w:rsidRPr="00277F85">
        <w:rPr>
          <w:sz w:val="20"/>
          <w:szCs w:val="20"/>
          <w:cs/>
          <w:lang w:bidi="th-TH"/>
        </w:rPr>
        <w:t>-</w:t>
      </w:r>
      <w:r w:rsidRPr="00277F85">
        <w:rPr>
          <w:sz w:val="20"/>
          <w:szCs w:val="20"/>
        </w:rPr>
        <w:t xml:space="preserve">tailed </w:t>
      </w:r>
      <w:r w:rsidR="00D17D7B" w:rsidRPr="00277F85">
        <w:rPr>
          <w:sz w:val="20"/>
          <w:szCs w:val="20"/>
        </w:rPr>
        <w:t>Probability</w:t>
      </w:r>
      <w:r w:rsidRPr="00277F85">
        <w:rPr>
          <w:sz w:val="20"/>
          <w:szCs w:val="20"/>
        </w:rPr>
        <w:t xml:space="preserve"> distributions, real data has been modelled in a number of real</w:t>
      </w:r>
      <w:r w:rsidRPr="00277F85">
        <w:rPr>
          <w:sz w:val="20"/>
          <w:szCs w:val="20"/>
          <w:cs/>
          <w:lang w:bidi="th-TH"/>
        </w:rPr>
        <w:t>-</w:t>
      </w:r>
      <w:r w:rsidRPr="00277F85">
        <w:rPr>
          <w:sz w:val="20"/>
          <w:szCs w:val="20"/>
        </w:rPr>
        <w:t>world applications, including engineering, risk management, dependability, and the actuarial sciences</w:t>
      </w:r>
      <w:r w:rsidRPr="00277F85">
        <w:rPr>
          <w:sz w:val="20"/>
          <w:szCs w:val="20"/>
          <w:cs/>
          <w:lang w:bidi="th-TH"/>
        </w:rPr>
        <w:t xml:space="preserve">. </w:t>
      </w:r>
      <w:r w:rsidRPr="00277F85">
        <w:rPr>
          <w:sz w:val="20"/>
          <w:szCs w:val="20"/>
        </w:rPr>
        <w:t>The skewedness of the insurance data sets can be left, right, or right with huge tails</w:t>
      </w:r>
      <w:r w:rsidRPr="00277F85">
        <w:rPr>
          <w:sz w:val="20"/>
          <w:szCs w:val="20"/>
          <w:cs/>
          <w:lang w:bidi="th-TH"/>
        </w:rPr>
        <w:t>.</w:t>
      </w:r>
    </w:p>
    <w:p w14:paraId="2D059BA1" w14:textId="2A08C91A" w:rsidR="00E35291" w:rsidRPr="00277F85" w:rsidRDefault="00E35291" w:rsidP="00A90512">
      <w:pPr>
        <w:pStyle w:val="BodyText"/>
        <w:spacing w:line="276" w:lineRule="auto"/>
        <w:ind w:firstLine="357"/>
        <w:jc w:val="both"/>
        <w:rPr>
          <w:sz w:val="20"/>
          <w:szCs w:val="25"/>
          <w:cs/>
          <w:lang w:bidi="th-TH"/>
        </w:rPr>
      </w:pPr>
      <w:r w:rsidRPr="00277F85">
        <w:rPr>
          <w:sz w:val="20"/>
          <w:szCs w:val="20"/>
        </w:rPr>
        <w:t xml:space="preserve">Risk exposure might be well explained by </w:t>
      </w:r>
      <w:r w:rsidR="006E54A4" w:rsidRPr="00277F85">
        <w:rPr>
          <w:sz w:val="20"/>
          <w:szCs w:val="20"/>
        </w:rPr>
        <w:t>probabil</w:t>
      </w:r>
      <w:r w:rsidR="00D17D7B" w:rsidRPr="00277F85">
        <w:rPr>
          <w:sz w:val="20"/>
          <w:szCs w:val="20"/>
        </w:rPr>
        <w:t>ity</w:t>
      </w:r>
      <w:r w:rsidR="00D17D7B" w:rsidRPr="00277F85">
        <w:rPr>
          <w:sz w:val="20"/>
          <w:szCs w:val="20"/>
          <w:cs/>
          <w:lang w:bidi="th-TH"/>
        </w:rPr>
        <w:t>-</w:t>
      </w:r>
      <w:r w:rsidRPr="00277F85">
        <w:rPr>
          <w:sz w:val="20"/>
          <w:szCs w:val="20"/>
        </w:rPr>
        <w:t xml:space="preserve">based distributions </w:t>
      </w:r>
      <w:r w:rsidRPr="00277F85">
        <w:rPr>
          <w:sz w:val="20"/>
          <w:szCs w:val="20"/>
          <w:cs/>
          <w:lang w:bidi="th-TH"/>
        </w:rPr>
        <w:t>(</w:t>
      </w:r>
      <w:r w:rsidR="00D17D7B" w:rsidRPr="00277F85">
        <w:rPr>
          <w:sz w:val="20"/>
          <w:szCs w:val="20"/>
        </w:rPr>
        <w:t>Probability</w:t>
      </w:r>
      <w:r w:rsidR="00D17D7B" w:rsidRPr="00277F85">
        <w:rPr>
          <w:sz w:val="20"/>
          <w:szCs w:val="20"/>
          <w:cs/>
          <w:lang w:bidi="th-TH"/>
        </w:rPr>
        <w:t>-</w:t>
      </w:r>
      <w:r w:rsidRPr="00277F85">
        <w:rPr>
          <w:sz w:val="20"/>
          <w:szCs w:val="20"/>
        </w:rPr>
        <w:t>based G families of distributions</w:t>
      </w:r>
      <w:r w:rsidRPr="00277F85">
        <w:rPr>
          <w:sz w:val="20"/>
          <w:szCs w:val="20"/>
          <w:cs/>
          <w:lang w:bidi="th-TH"/>
        </w:rPr>
        <w:t xml:space="preserve">). </w:t>
      </w:r>
      <w:r w:rsidRPr="00277F85">
        <w:rPr>
          <w:sz w:val="20"/>
          <w:szCs w:val="20"/>
        </w:rPr>
        <w:t>Usually, one number, or at the very least, a limited number of numbers, are used to describe the level of risk exposure</w:t>
      </w:r>
      <w:r w:rsidRPr="00277F85">
        <w:rPr>
          <w:sz w:val="20"/>
          <w:szCs w:val="20"/>
          <w:cs/>
          <w:lang w:bidi="th-TH"/>
        </w:rPr>
        <w:t xml:space="preserve">. </w:t>
      </w:r>
      <w:r w:rsidRPr="00277F85">
        <w:rPr>
          <w:sz w:val="20"/>
          <w:szCs w:val="20"/>
        </w:rPr>
        <w:t>These obviously model</w:t>
      </w:r>
      <w:r w:rsidRPr="00277F85">
        <w:rPr>
          <w:sz w:val="20"/>
          <w:szCs w:val="20"/>
          <w:cs/>
          <w:lang w:bidi="th-TH"/>
        </w:rPr>
        <w:t>-</w:t>
      </w:r>
      <w:r w:rsidRPr="00277F85">
        <w:rPr>
          <w:sz w:val="20"/>
          <w:szCs w:val="20"/>
        </w:rPr>
        <w:t xml:space="preserve">derived risk exposure figures are sometimes referred to as essential key risk indicators </w:t>
      </w:r>
      <w:r w:rsidRPr="00277F85">
        <w:rPr>
          <w:sz w:val="20"/>
          <w:szCs w:val="20"/>
          <w:cs/>
          <w:lang w:bidi="th-TH"/>
        </w:rPr>
        <w:t>(</w:t>
      </w:r>
      <w:r w:rsidRPr="00277F85">
        <w:rPr>
          <w:sz w:val="20"/>
          <w:szCs w:val="20"/>
        </w:rPr>
        <w:t>KRIs</w:t>
      </w:r>
      <w:r w:rsidRPr="00277F85">
        <w:rPr>
          <w:sz w:val="20"/>
          <w:szCs w:val="20"/>
          <w:cs/>
          <w:lang w:bidi="th-TH"/>
        </w:rPr>
        <w:t>) (</w:t>
      </w:r>
      <w:r w:rsidRPr="00277F85">
        <w:rPr>
          <w:sz w:val="20"/>
          <w:szCs w:val="20"/>
        </w:rPr>
        <w:t>see Artzner</w:t>
      </w:r>
      <w:r w:rsidR="00AE5836" w:rsidRPr="00277F85">
        <w:rPr>
          <w:sz w:val="20"/>
          <w:szCs w:val="20"/>
          <w:cs/>
          <w:lang w:bidi="th-TH"/>
        </w:rPr>
        <w:t xml:space="preserve"> </w:t>
      </w:r>
      <w:r w:rsidRPr="00277F85">
        <w:rPr>
          <w:sz w:val="20"/>
          <w:szCs w:val="20"/>
        </w:rPr>
        <w:t>1999</w:t>
      </w:r>
      <w:r w:rsidR="0082632F" w:rsidRPr="00277F85">
        <w:rPr>
          <w:sz w:val="20"/>
          <w:szCs w:val="20"/>
        </w:rPr>
        <w:t>,</w:t>
      </w:r>
      <w:r w:rsidRPr="00277F85">
        <w:rPr>
          <w:sz w:val="20"/>
          <w:szCs w:val="20"/>
        </w:rPr>
        <w:t xml:space="preserve"> and </w:t>
      </w:r>
      <w:bookmarkStart w:id="7" w:name="_Hlk199679091"/>
      <w:r w:rsidRPr="00277F85">
        <w:rPr>
          <w:sz w:val="20"/>
          <w:szCs w:val="20"/>
        </w:rPr>
        <w:t>Klugman et al</w:t>
      </w:r>
      <w:r w:rsidRPr="00277F85">
        <w:rPr>
          <w:sz w:val="20"/>
          <w:szCs w:val="20"/>
          <w:cs/>
          <w:lang w:bidi="th-TH"/>
        </w:rPr>
        <w:t xml:space="preserve">. </w:t>
      </w:r>
      <w:r w:rsidRPr="00277F85">
        <w:rPr>
          <w:sz w:val="20"/>
          <w:szCs w:val="20"/>
        </w:rPr>
        <w:t>2012</w:t>
      </w:r>
      <w:r w:rsidRPr="00277F85">
        <w:rPr>
          <w:sz w:val="20"/>
          <w:szCs w:val="20"/>
          <w:cs/>
          <w:lang w:bidi="th-TH"/>
        </w:rPr>
        <w:t>)</w:t>
      </w:r>
      <w:bookmarkEnd w:id="7"/>
      <w:r w:rsidRPr="00277F85">
        <w:rPr>
          <w:sz w:val="20"/>
          <w:szCs w:val="20"/>
          <w:cs/>
          <w:lang w:bidi="th-TH"/>
        </w:rPr>
        <w:t>.</w:t>
      </w:r>
    </w:p>
    <w:p w14:paraId="5B1CB305" w14:textId="7CAA4B11" w:rsidR="00E35291" w:rsidRPr="00277F85" w:rsidRDefault="00216964" w:rsidP="00A90512">
      <w:pPr>
        <w:pStyle w:val="BodyText"/>
        <w:spacing w:line="276" w:lineRule="auto"/>
        <w:ind w:firstLine="357"/>
        <w:jc w:val="both"/>
        <w:rPr>
          <w:sz w:val="20"/>
          <w:szCs w:val="20"/>
        </w:rPr>
      </w:pPr>
      <w:r w:rsidRPr="00277F85">
        <w:rPr>
          <w:sz w:val="20"/>
          <w:szCs w:val="20"/>
        </w:rPr>
        <w:t>Actuaries and risk managers can learn from such KRIs how exposed a company is to various dangers</w:t>
      </w:r>
      <w:r w:rsidRPr="00277F85">
        <w:rPr>
          <w:sz w:val="20"/>
          <w:szCs w:val="20"/>
          <w:cs/>
          <w:lang w:bidi="th-TH"/>
        </w:rPr>
        <w:t xml:space="preserve">. </w:t>
      </w:r>
      <w:r w:rsidRPr="00277F85">
        <w:rPr>
          <w:sz w:val="20"/>
          <w:szCs w:val="20"/>
        </w:rPr>
        <w:t>Value</w:t>
      </w:r>
      <w:r w:rsidRPr="00277F85">
        <w:rPr>
          <w:sz w:val="20"/>
          <w:szCs w:val="20"/>
          <w:cs/>
          <w:lang w:bidi="th-TH"/>
        </w:rPr>
        <w:t>-</w:t>
      </w:r>
      <w:r w:rsidRPr="00277F85">
        <w:rPr>
          <w:sz w:val="20"/>
          <w:szCs w:val="20"/>
        </w:rPr>
        <w:t>at</w:t>
      </w:r>
      <w:r w:rsidRPr="00277F85">
        <w:rPr>
          <w:sz w:val="20"/>
          <w:szCs w:val="20"/>
          <w:cs/>
          <w:lang w:bidi="th-TH"/>
        </w:rPr>
        <w:t>-</w:t>
      </w:r>
      <w:r w:rsidRPr="00277F85">
        <w:rPr>
          <w:sz w:val="20"/>
          <w:szCs w:val="20"/>
        </w:rPr>
        <w:t xml:space="preserve">risk </w:t>
      </w:r>
      <w:r w:rsidRPr="00277F85">
        <w:rPr>
          <w:sz w:val="20"/>
          <w:szCs w:val="20"/>
          <w:cs/>
          <w:lang w:bidi="th-TH"/>
        </w:rPr>
        <w:t>(</w:t>
      </w:r>
      <w:r w:rsidRPr="00277F85">
        <w:rPr>
          <w:sz w:val="20"/>
          <w:szCs w:val="20"/>
        </w:rPr>
        <w:t>VAR</w:t>
      </w:r>
      <w:r w:rsidRPr="00277F85">
        <w:rPr>
          <w:sz w:val="20"/>
          <w:szCs w:val="20"/>
          <w:cs/>
          <w:lang w:bidi="th-TH"/>
        </w:rPr>
        <w:t>)</w:t>
      </w:r>
      <w:r w:rsidRPr="00277F85">
        <w:rPr>
          <w:sz w:val="20"/>
          <w:szCs w:val="20"/>
        </w:rPr>
        <w:t>, tail</w:t>
      </w:r>
      <w:r w:rsidRPr="00277F85">
        <w:rPr>
          <w:sz w:val="20"/>
          <w:szCs w:val="20"/>
          <w:cs/>
          <w:lang w:bidi="th-TH"/>
        </w:rPr>
        <w:t>-</w:t>
      </w:r>
      <w:r w:rsidRPr="00277F85">
        <w:rPr>
          <w:sz w:val="20"/>
          <w:szCs w:val="20"/>
        </w:rPr>
        <w:t>value</w:t>
      </w:r>
      <w:r w:rsidRPr="00277F85">
        <w:rPr>
          <w:sz w:val="20"/>
          <w:szCs w:val="20"/>
          <w:cs/>
          <w:lang w:bidi="th-TH"/>
        </w:rPr>
        <w:t>-</w:t>
      </w:r>
      <w:r w:rsidRPr="00277F85">
        <w:rPr>
          <w:sz w:val="20"/>
          <w:szCs w:val="20"/>
        </w:rPr>
        <w:t>at</w:t>
      </w:r>
      <w:r w:rsidRPr="00277F85">
        <w:rPr>
          <w:sz w:val="20"/>
          <w:szCs w:val="20"/>
          <w:cs/>
          <w:lang w:bidi="th-TH"/>
        </w:rPr>
        <w:t>-</w:t>
      </w:r>
      <w:r w:rsidRPr="00277F85">
        <w:rPr>
          <w:sz w:val="20"/>
          <w:szCs w:val="20"/>
        </w:rPr>
        <w:t xml:space="preserve">risk </w:t>
      </w:r>
      <w:r w:rsidRPr="00277F85">
        <w:rPr>
          <w:sz w:val="20"/>
          <w:szCs w:val="20"/>
          <w:cs/>
          <w:lang w:bidi="th-TH"/>
        </w:rPr>
        <w:t>(</w:t>
      </w:r>
      <w:r w:rsidRPr="00277F85">
        <w:rPr>
          <w:sz w:val="20"/>
          <w:szCs w:val="20"/>
        </w:rPr>
        <w:t>TVAR</w:t>
      </w:r>
      <w:r w:rsidRPr="00277F85">
        <w:rPr>
          <w:sz w:val="20"/>
          <w:szCs w:val="20"/>
          <w:cs/>
          <w:lang w:bidi="th-TH"/>
        </w:rPr>
        <w:t>)</w:t>
      </w:r>
      <w:r w:rsidRPr="00277F85">
        <w:rPr>
          <w:sz w:val="20"/>
          <w:szCs w:val="20"/>
        </w:rPr>
        <w:t>, conditional</w:t>
      </w:r>
      <w:r w:rsidRPr="00277F85">
        <w:rPr>
          <w:sz w:val="20"/>
          <w:szCs w:val="20"/>
          <w:cs/>
          <w:lang w:bidi="th-TH"/>
        </w:rPr>
        <w:t>-</w:t>
      </w:r>
      <w:r w:rsidRPr="00277F85">
        <w:rPr>
          <w:sz w:val="20"/>
          <w:szCs w:val="20"/>
        </w:rPr>
        <w:t>value</w:t>
      </w:r>
      <w:r w:rsidRPr="00277F85">
        <w:rPr>
          <w:sz w:val="20"/>
          <w:szCs w:val="20"/>
          <w:cs/>
          <w:lang w:bidi="th-TH"/>
        </w:rPr>
        <w:t>-</w:t>
      </w:r>
      <w:r w:rsidRPr="00277F85">
        <w:rPr>
          <w:sz w:val="20"/>
          <w:szCs w:val="20"/>
        </w:rPr>
        <w:t>at</w:t>
      </w:r>
      <w:r w:rsidRPr="00277F85">
        <w:rPr>
          <w:sz w:val="20"/>
          <w:szCs w:val="20"/>
          <w:cs/>
          <w:lang w:bidi="th-TH"/>
        </w:rPr>
        <w:t>-</w:t>
      </w:r>
      <w:r w:rsidRPr="00277F85">
        <w:rPr>
          <w:sz w:val="20"/>
          <w:szCs w:val="20"/>
        </w:rPr>
        <w:t xml:space="preserve">risk </w:t>
      </w:r>
      <w:r w:rsidRPr="00277F85">
        <w:rPr>
          <w:sz w:val="20"/>
          <w:szCs w:val="20"/>
          <w:cs/>
          <w:lang w:bidi="th-TH"/>
        </w:rPr>
        <w:t>(</w:t>
      </w:r>
      <w:r w:rsidRPr="00277F85">
        <w:rPr>
          <w:sz w:val="20"/>
          <w:szCs w:val="20"/>
        </w:rPr>
        <w:t>CVAR</w:t>
      </w:r>
      <w:r w:rsidRPr="00277F85">
        <w:rPr>
          <w:sz w:val="20"/>
          <w:szCs w:val="20"/>
          <w:cs/>
          <w:lang w:bidi="th-TH"/>
        </w:rPr>
        <w:t>)</w:t>
      </w:r>
      <w:r w:rsidRPr="00277F85">
        <w:rPr>
          <w:sz w:val="20"/>
          <w:szCs w:val="20"/>
        </w:rPr>
        <w:t xml:space="preserve">, tail variance </w:t>
      </w:r>
      <w:r w:rsidRPr="00277F85">
        <w:rPr>
          <w:sz w:val="20"/>
          <w:szCs w:val="20"/>
          <w:cs/>
          <w:lang w:bidi="th-TH"/>
        </w:rPr>
        <w:t>(</w:t>
      </w:r>
      <w:r w:rsidRPr="00277F85">
        <w:rPr>
          <w:sz w:val="20"/>
          <w:szCs w:val="20"/>
        </w:rPr>
        <w:t>TV</w:t>
      </w:r>
      <w:r w:rsidRPr="00277F85">
        <w:rPr>
          <w:sz w:val="20"/>
          <w:szCs w:val="20"/>
          <w:cs/>
          <w:lang w:bidi="th-TH"/>
        </w:rPr>
        <w:t>)</w:t>
      </w:r>
      <w:r w:rsidRPr="00277F85">
        <w:rPr>
          <w:sz w:val="20"/>
          <w:szCs w:val="20"/>
        </w:rPr>
        <w:t>, and tail Mean</w:t>
      </w:r>
      <w:r w:rsidRPr="00277F85">
        <w:rPr>
          <w:sz w:val="20"/>
          <w:szCs w:val="20"/>
          <w:cs/>
          <w:lang w:bidi="th-TH"/>
        </w:rPr>
        <w:t>-</w:t>
      </w:r>
      <w:r w:rsidRPr="00277F85">
        <w:rPr>
          <w:sz w:val="20"/>
          <w:szCs w:val="20"/>
        </w:rPr>
        <w:t xml:space="preserve">Variance </w:t>
      </w:r>
      <w:r w:rsidRPr="00277F85">
        <w:rPr>
          <w:sz w:val="20"/>
          <w:szCs w:val="20"/>
          <w:cs/>
          <w:lang w:bidi="th-TH"/>
        </w:rPr>
        <w:t>(</w:t>
      </w:r>
      <w:r w:rsidRPr="00277F85">
        <w:rPr>
          <w:sz w:val="20"/>
          <w:szCs w:val="20"/>
        </w:rPr>
        <w:t>TMV</w:t>
      </w:r>
      <w:r w:rsidRPr="00277F85">
        <w:rPr>
          <w:sz w:val="20"/>
          <w:szCs w:val="20"/>
          <w:cs/>
          <w:lang w:bidi="th-TH"/>
        </w:rPr>
        <w:t xml:space="preserve">) </w:t>
      </w:r>
      <w:r w:rsidRPr="00277F85">
        <w:rPr>
          <w:sz w:val="20"/>
          <w:szCs w:val="20"/>
        </w:rPr>
        <w:t>are just a few of the KRIs that can be taken into account and investigated</w:t>
      </w:r>
      <w:r w:rsidRPr="00277F85">
        <w:rPr>
          <w:sz w:val="20"/>
          <w:szCs w:val="20"/>
          <w:cs/>
          <w:lang w:bidi="th-TH"/>
        </w:rPr>
        <w:t xml:space="preserve">. </w:t>
      </w:r>
      <w:r w:rsidRPr="00277F85">
        <w:rPr>
          <w:sz w:val="20"/>
          <w:szCs w:val="20"/>
        </w:rPr>
        <w:t>Specific to the quantile distribution of aggregate losses is the VAR</w:t>
      </w:r>
      <w:r w:rsidRPr="00277F85">
        <w:rPr>
          <w:sz w:val="20"/>
          <w:szCs w:val="20"/>
          <w:cs/>
          <w:lang w:bidi="th-TH"/>
        </w:rPr>
        <w:t xml:space="preserve">. </w:t>
      </w:r>
      <w:r w:rsidRPr="00277F85">
        <w:rPr>
          <w:sz w:val="20"/>
          <w:szCs w:val="20"/>
        </w:rPr>
        <w:t>The majority of the time, actuaries and risk managers focus on estimating the likelihood of a negative result, which can be calculated using the VAR indicator at a specific</w:t>
      </w:r>
      <w:r w:rsidR="006811FA" w:rsidRPr="00277F85">
        <w:rPr>
          <w:sz w:val="20"/>
          <w:szCs w:val="20"/>
        </w:rPr>
        <w:t xml:space="preserve"> probability</w:t>
      </w:r>
      <w:r w:rsidRPr="00277F85">
        <w:rPr>
          <w:sz w:val="20"/>
          <w:szCs w:val="20"/>
          <w:cs/>
          <w:lang w:bidi="th-TH"/>
        </w:rPr>
        <w:t>/</w:t>
      </w:r>
      <w:r w:rsidR="006811FA" w:rsidRPr="00277F85">
        <w:rPr>
          <w:sz w:val="20"/>
          <w:szCs w:val="20"/>
        </w:rPr>
        <w:t>con</w:t>
      </w:r>
      <w:r w:rsidRPr="00277F85">
        <w:rPr>
          <w:sz w:val="20"/>
          <w:szCs w:val="20"/>
        </w:rPr>
        <w:t>fidence level</w:t>
      </w:r>
      <w:r w:rsidRPr="00277F85">
        <w:rPr>
          <w:sz w:val="20"/>
          <w:szCs w:val="20"/>
          <w:cs/>
          <w:lang w:bidi="th-TH"/>
        </w:rPr>
        <w:t xml:space="preserve">. </w:t>
      </w:r>
      <w:r w:rsidRPr="00277F85">
        <w:rPr>
          <w:sz w:val="20"/>
          <w:szCs w:val="20"/>
        </w:rPr>
        <w:t>Typically, this indicator is used to calculate how much cash will be needed to deal with such prospective bad circumstances</w:t>
      </w:r>
      <w:r w:rsidRPr="00277F85">
        <w:rPr>
          <w:sz w:val="20"/>
          <w:szCs w:val="20"/>
          <w:cs/>
          <w:lang w:bidi="th-TH"/>
        </w:rPr>
        <w:t xml:space="preserve">. </w:t>
      </w:r>
      <w:r w:rsidRPr="00277F85">
        <w:rPr>
          <w:sz w:val="20"/>
          <w:szCs w:val="20"/>
        </w:rPr>
        <w:t>Actuaries, policymakers, investors, and rating agencies are concer</w:t>
      </w:r>
      <w:r w:rsidR="006811FA" w:rsidRPr="00277F85">
        <w:rPr>
          <w:sz w:val="20"/>
          <w:szCs w:val="20"/>
        </w:rPr>
        <w:t>ned about the insurance company</w:t>
      </w:r>
      <w:r w:rsidR="006811FA" w:rsidRPr="00277F85">
        <w:rPr>
          <w:sz w:val="20"/>
          <w:szCs w:val="20"/>
          <w:cs/>
          <w:lang w:bidi="th-TH"/>
        </w:rPr>
        <w:t>’</w:t>
      </w:r>
      <w:r w:rsidRPr="00277F85">
        <w:rPr>
          <w:sz w:val="20"/>
          <w:szCs w:val="20"/>
        </w:rPr>
        <w:t>s capacity to handle</w:t>
      </w:r>
      <w:r w:rsidRPr="00277F85">
        <w:rPr>
          <w:sz w:val="20"/>
          <w:szCs w:val="20"/>
          <w:cs/>
          <w:lang w:bidi="th-TH"/>
        </w:rPr>
        <w:t>.</w:t>
      </w:r>
    </w:p>
    <w:p w14:paraId="4FE66231" w14:textId="474E8FC6" w:rsidR="004F6050" w:rsidRPr="00277F85" w:rsidRDefault="00216964" w:rsidP="00A90512">
      <w:pPr>
        <w:pStyle w:val="BodyText"/>
        <w:spacing w:line="276" w:lineRule="auto"/>
        <w:ind w:firstLine="357"/>
        <w:jc w:val="both"/>
        <w:rPr>
          <w:sz w:val="20"/>
          <w:szCs w:val="20"/>
          <w:rtl/>
        </w:rPr>
      </w:pPr>
      <w:r w:rsidRPr="00277F85">
        <w:rPr>
          <w:sz w:val="20"/>
          <w:szCs w:val="20"/>
        </w:rPr>
        <w:t xml:space="preserve">A unique </w:t>
      </w:r>
      <w:r w:rsidR="00D17D7B" w:rsidRPr="00277F85">
        <w:rPr>
          <w:sz w:val="20"/>
          <w:szCs w:val="20"/>
        </w:rPr>
        <w:t>Probability</w:t>
      </w:r>
      <w:r w:rsidR="00D17D7B" w:rsidRPr="00277F85">
        <w:rPr>
          <w:sz w:val="20"/>
          <w:szCs w:val="20"/>
          <w:cs/>
          <w:lang w:bidi="th-TH"/>
        </w:rPr>
        <w:t>-</w:t>
      </w:r>
      <w:r w:rsidRPr="00277F85">
        <w:rPr>
          <w:sz w:val="20"/>
          <w:szCs w:val="20"/>
        </w:rPr>
        <w:t xml:space="preserve">based class known as the Poisson Inverse Generalized Rayleigh G </w:t>
      </w:r>
      <w:r w:rsidRPr="00277F85">
        <w:rPr>
          <w:sz w:val="20"/>
          <w:szCs w:val="20"/>
          <w:cs/>
          <w:lang w:bidi="th-TH"/>
        </w:rPr>
        <w:t>(</w:t>
      </w:r>
      <w:r w:rsidR="00476096" w:rsidRPr="00277F85">
        <w:rPr>
          <w:sz w:val="20"/>
          <w:szCs w:val="20"/>
        </w:rPr>
        <w:t>PIGR</w:t>
      </w:r>
      <w:r w:rsidR="00476096" w:rsidRPr="00277F85">
        <w:rPr>
          <w:sz w:val="20"/>
          <w:szCs w:val="20"/>
          <w:cs/>
          <w:lang w:bidi="th-TH"/>
        </w:rPr>
        <w:t>-</w:t>
      </w:r>
      <w:r w:rsidR="00476096" w:rsidRPr="00277F85">
        <w:rPr>
          <w:sz w:val="20"/>
          <w:szCs w:val="20"/>
        </w:rPr>
        <w:t>G</w:t>
      </w:r>
      <w:r w:rsidRPr="00277F85">
        <w:rPr>
          <w:sz w:val="20"/>
          <w:szCs w:val="20"/>
          <w:cs/>
          <w:lang w:bidi="th-TH"/>
        </w:rPr>
        <w:t xml:space="preserve">) </w:t>
      </w:r>
      <w:r w:rsidRPr="00277F85">
        <w:rPr>
          <w:sz w:val="20"/>
          <w:szCs w:val="20"/>
        </w:rPr>
        <w:t>family is offered for this primary goal in order to provide an adequate explanation of risk exposure under the data set for reinsurance revenues</w:t>
      </w:r>
      <w:r w:rsidRPr="00277F85">
        <w:rPr>
          <w:sz w:val="20"/>
          <w:szCs w:val="20"/>
          <w:cs/>
          <w:lang w:bidi="th-TH"/>
        </w:rPr>
        <w:t xml:space="preserve">. </w:t>
      </w:r>
      <w:r w:rsidR="00E35291" w:rsidRPr="00277F85">
        <w:rPr>
          <w:sz w:val="20"/>
          <w:szCs w:val="20"/>
        </w:rPr>
        <w:t xml:space="preserve">Suppose that a system has </w:t>
      </w:r>
      <w:r w:rsidR="00B2193B" w:rsidRPr="00277F85">
        <w:rPr>
          <w:position w:val="-6"/>
          <w:sz w:val="20"/>
          <w:szCs w:val="20"/>
        </w:rPr>
        <w:object w:dxaOrig="240" w:dyaOrig="240" w14:anchorId="22402C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5pt;height:12.25pt" o:ole="">
            <v:imagedata r:id="rId9" o:title=""/>
          </v:shape>
          <o:OLEObject Type="Embed" ProgID="Equation.DSMT4" ShapeID="_x0000_i1025" DrawAspect="Content" ObjectID="_1812217836" r:id="rId10"/>
        </w:object>
      </w:r>
      <w:r w:rsidR="00E35291" w:rsidRPr="00277F85">
        <w:rPr>
          <w:sz w:val="20"/>
          <w:szCs w:val="20"/>
        </w:rPr>
        <w:t xml:space="preserve"> subsystems functioning independently at a given time where N has ZTP distribution with parameter </w:t>
      </w:r>
      <w:r w:rsidR="006811FA" w:rsidRPr="00277F85">
        <w:rPr>
          <w:position w:val="-6"/>
          <w:sz w:val="20"/>
          <w:szCs w:val="20"/>
        </w:rPr>
        <w:object w:dxaOrig="240" w:dyaOrig="200" w14:anchorId="77DAE697">
          <v:shape id="_x0000_i1026" type="#_x0000_t75" style="width:12.25pt;height:10pt" o:ole="" o:preferrelative="f">
            <v:imagedata r:id="rId11" o:title=""/>
            <o:lock v:ext="edit" aspectratio="f"/>
          </v:shape>
          <o:OLEObject Type="Embed" ProgID="Equation.DSMT4" ShapeID="_x0000_i1026" DrawAspect="Content" ObjectID="_1812217837" r:id="rId12"/>
        </w:object>
      </w:r>
      <w:r w:rsidR="00E35291" w:rsidRPr="00277F85">
        <w:rPr>
          <w:sz w:val="20"/>
          <w:szCs w:val="20"/>
          <w:cs/>
          <w:lang w:bidi="th-TH"/>
        </w:rPr>
        <w:t xml:space="preserve"> </w:t>
      </w:r>
    </w:p>
    <w:p w14:paraId="1759BFC1" w14:textId="199C502A" w:rsidR="00E35291" w:rsidRPr="00277F85" w:rsidRDefault="00E35291" w:rsidP="00A90512">
      <w:pPr>
        <w:pStyle w:val="BodyText"/>
        <w:spacing w:line="276" w:lineRule="auto"/>
        <w:ind w:firstLine="357"/>
        <w:jc w:val="both"/>
        <w:rPr>
          <w:sz w:val="20"/>
          <w:szCs w:val="20"/>
        </w:rPr>
      </w:pPr>
      <w:r w:rsidRPr="00277F85">
        <w:rPr>
          <w:sz w:val="20"/>
          <w:szCs w:val="20"/>
        </w:rPr>
        <w:t xml:space="preserve">It is the conditional </w:t>
      </w:r>
      <w:r w:rsidR="00B2193B" w:rsidRPr="00277F85">
        <w:rPr>
          <w:sz w:val="20"/>
          <w:szCs w:val="20"/>
        </w:rPr>
        <w:t>pro</w:t>
      </w:r>
      <w:r w:rsidR="00D17D7B" w:rsidRPr="00277F85">
        <w:rPr>
          <w:sz w:val="20"/>
          <w:szCs w:val="20"/>
        </w:rPr>
        <w:t>bability</w:t>
      </w:r>
      <w:r w:rsidRPr="00277F85">
        <w:rPr>
          <w:sz w:val="20"/>
          <w:szCs w:val="20"/>
          <w:cs/>
          <w:lang w:bidi="th-TH"/>
        </w:rPr>
        <w:t xml:space="preserve"> </w:t>
      </w:r>
      <w:r w:rsidRPr="00277F85">
        <w:rPr>
          <w:sz w:val="20"/>
          <w:szCs w:val="20"/>
        </w:rPr>
        <w:t>distribution of a Poisson</w:t>
      </w:r>
      <w:r w:rsidRPr="00277F85">
        <w:rPr>
          <w:sz w:val="20"/>
          <w:szCs w:val="20"/>
          <w:cs/>
          <w:lang w:bidi="th-TH"/>
        </w:rPr>
        <w:t>-</w:t>
      </w:r>
      <w:r w:rsidRPr="00277F85">
        <w:rPr>
          <w:sz w:val="20"/>
          <w:szCs w:val="20"/>
        </w:rPr>
        <w:t xml:space="preserve">distributed random variable </w:t>
      </w:r>
      <w:r w:rsidRPr="00277F85">
        <w:rPr>
          <w:sz w:val="20"/>
          <w:szCs w:val="20"/>
          <w:cs/>
          <w:lang w:bidi="th-TH"/>
        </w:rPr>
        <w:t>(</w:t>
      </w:r>
      <w:r w:rsidRPr="00277F85">
        <w:rPr>
          <w:sz w:val="20"/>
          <w:szCs w:val="20"/>
        </w:rPr>
        <w:t>r</w:t>
      </w:r>
      <w:r w:rsidRPr="00277F85">
        <w:rPr>
          <w:sz w:val="20"/>
          <w:szCs w:val="20"/>
          <w:cs/>
          <w:lang w:bidi="th-TH"/>
        </w:rPr>
        <w:t>.</w:t>
      </w:r>
      <w:r w:rsidRPr="00277F85">
        <w:rPr>
          <w:sz w:val="20"/>
          <w:szCs w:val="20"/>
        </w:rPr>
        <w:t>v</w:t>
      </w:r>
      <w:r w:rsidRPr="00277F85">
        <w:rPr>
          <w:sz w:val="20"/>
          <w:szCs w:val="20"/>
          <w:cs/>
          <w:lang w:bidi="th-TH"/>
        </w:rPr>
        <w:t>.)</w:t>
      </w:r>
      <w:r w:rsidRPr="00277F85">
        <w:rPr>
          <w:sz w:val="20"/>
          <w:szCs w:val="20"/>
        </w:rPr>
        <w:t>, given that the value of the r</w:t>
      </w:r>
      <w:r w:rsidRPr="00277F85">
        <w:rPr>
          <w:sz w:val="20"/>
          <w:szCs w:val="20"/>
          <w:cs/>
          <w:lang w:bidi="th-TH"/>
        </w:rPr>
        <w:t>.</w:t>
      </w:r>
      <w:r w:rsidRPr="00277F85">
        <w:rPr>
          <w:sz w:val="20"/>
          <w:szCs w:val="20"/>
        </w:rPr>
        <w:t>v</w:t>
      </w:r>
      <w:r w:rsidRPr="00277F85">
        <w:rPr>
          <w:sz w:val="20"/>
          <w:szCs w:val="20"/>
          <w:cs/>
          <w:lang w:bidi="th-TH"/>
        </w:rPr>
        <w:t xml:space="preserve">. </w:t>
      </w:r>
      <w:r w:rsidRPr="00277F85">
        <w:rPr>
          <w:sz w:val="20"/>
          <w:szCs w:val="20"/>
        </w:rPr>
        <w:t xml:space="preserve">is not zero </w:t>
      </w:r>
      <w:r w:rsidRPr="00277F85">
        <w:rPr>
          <w:sz w:val="20"/>
          <w:szCs w:val="20"/>
          <w:cs/>
          <w:lang w:bidi="th-TH"/>
        </w:rPr>
        <w:t>(</w:t>
      </w:r>
      <w:r w:rsidRPr="00277F85">
        <w:rPr>
          <w:sz w:val="20"/>
          <w:szCs w:val="20"/>
        </w:rPr>
        <w:t xml:space="preserve">see Maurya and Nadarajah </w:t>
      </w:r>
      <w:r w:rsidR="00A33C24" w:rsidRPr="00277F85">
        <w:rPr>
          <w:sz w:val="20"/>
          <w:szCs w:val="25"/>
          <w:lang w:bidi="th-TH"/>
        </w:rPr>
        <w:t>2021</w:t>
      </w:r>
      <w:r w:rsidRPr="00277F85">
        <w:rPr>
          <w:sz w:val="20"/>
          <w:szCs w:val="20"/>
        </w:rPr>
        <w:t xml:space="preserve"> for more details</w:t>
      </w:r>
      <w:r w:rsidRPr="00277F85">
        <w:rPr>
          <w:sz w:val="20"/>
          <w:szCs w:val="20"/>
          <w:cs/>
          <w:lang w:bidi="th-TH"/>
        </w:rPr>
        <w:t xml:space="preserve">). </w:t>
      </w:r>
      <w:r w:rsidRPr="00277F85">
        <w:rPr>
          <w:sz w:val="20"/>
          <w:szCs w:val="20"/>
        </w:rPr>
        <w:t>The</w:t>
      </w:r>
      <w:r w:rsidR="006E54A4" w:rsidRPr="00277F85">
        <w:rPr>
          <w:sz w:val="20"/>
          <w:szCs w:val="20"/>
        </w:rPr>
        <w:t xml:space="preserve"> p</w:t>
      </w:r>
      <w:r w:rsidR="00D17D7B" w:rsidRPr="00277F85">
        <w:rPr>
          <w:sz w:val="20"/>
          <w:szCs w:val="20"/>
        </w:rPr>
        <w:t>robability</w:t>
      </w:r>
      <w:r w:rsidRPr="00277F85">
        <w:rPr>
          <w:sz w:val="20"/>
          <w:szCs w:val="20"/>
        </w:rPr>
        <w:t xml:space="preserve"> mass function </w:t>
      </w:r>
      <w:r w:rsidRPr="00277F85">
        <w:rPr>
          <w:sz w:val="20"/>
          <w:szCs w:val="20"/>
          <w:cs/>
          <w:lang w:bidi="th-TH"/>
        </w:rPr>
        <w:t>(</w:t>
      </w:r>
      <w:r w:rsidRPr="00277F85">
        <w:rPr>
          <w:sz w:val="20"/>
          <w:szCs w:val="20"/>
        </w:rPr>
        <w:t>PMF</w:t>
      </w:r>
      <w:r w:rsidRPr="00277F85">
        <w:rPr>
          <w:sz w:val="20"/>
          <w:szCs w:val="20"/>
          <w:cs/>
          <w:lang w:bidi="th-TH"/>
        </w:rPr>
        <w:t xml:space="preserve">) </w:t>
      </w:r>
      <w:r w:rsidRPr="00277F85">
        <w:rPr>
          <w:sz w:val="20"/>
          <w:szCs w:val="20"/>
        </w:rPr>
        <w:t>of N is given by</w:t>
      </w:r>
    </w:p>
    <w:p w14:paraId="738ABCE0" w14:textId="01195144" w:rsidR="000F3E8D" w:rsidRPr="00277F85" w:rsidRDefault="0012407B" w:rsidP="00A90512">
      <w:pPr>
        <w:pStyle w:val="BodyText"/>
        <w:tabs>
          <w:tab w:val="center" w:pos="3969"/>
          <w:tab w:val="right" w:pos="7938"/>
        </w:tabs>
        <w:spacing w:line="276" w:lineRule="auto"/>
        <w:rPr>
          <w:sz w:val="20"/>
          <w:szCs w:val="25"/>
          <w:cs/>
          <w:lang w:bidi="th-TH"/>
        </w:rPr>
      </w:pPr>
      <w:r w:rsidRPr="00277F85">
        <w:lastRenderedPageBreak/>
        <w:tab/>
      </w:r>
      <w:r w:rsidR="00D40E3F" w:rsidRPr="00277F85">
        <w:rPr>
          <w:position w:val="-14"/>
        </w:rPr>
        <w:object w:dxaOrig="3940" w:dyaOrig="380" w14:anchorId="3D7F51DC">
          <v:shape id="_x0000_i1027" type="#_x0000_t75" style="width:197.1pt;height:19.2pt" o:ole="" o:preferrelative="f">
            <v:imagedata r:id="rId13" o:title=""/>
            <o:lock v:ext="edit" aspectratio="f"/>
          </v:shape>
          <o:OLEObject Type="Embed" ProgID="Equation.DSMT4" ShapeID="_x0000_i1027" DrawAspect="Content" ObjectID="_1812217838" r:id="rId14"/>
        </w:object>
      </w:r>
      <w:r w:rsidR="000F3E8D" w:rsidRPr="00277F85">
        <w:rPr>
          <w:sz w:val="20"/>
          <w:szCs w:val="20"/>
        </w:rPr>
        <w:tab/>
      </w:r>
      <w:r w:rsidR="000F3E8D" w:rsidRPr="00277F85">
        <w:rPr>
          <w:sz w:val="20"/>
          <w:szCs w:val="20"/>
          <w:cs/>
          <w:lang w:bidi="th-TH"/>
        </w:rPr>
        <w:t xml:space="preserve"> </w:t>
      </w:r>
      <w:r w:rsidR="000F3E8D" w:rsidRPr="00277F85">
        <w:rPr>
          <w:sz w:val="20"/>
          <w:szCs w:val="20"/>
          <w:cs/>
          <w:lang w:val="en-CA" w:bidi="th-TH"/>
        </w:rPr>
        <w:t>(</w:t>
      </w:r>
      <w:r w:rsidR="000F3E8D" w:rsidRPr="00277F85">
        <w:rPr>
          <w:sz w:val="20"/>
          <w:szCs w:val="20"/>
          <w:lang w:val="en-CA"/>
        </w:rPr>
        <w:t>1</w:t>
      </w:r>
      <w:r w:rsidR="000F3E8D" w:rsidRPr="00277F85">
        <w:rPr>
          <w:sz w:val="20"/>
          <w:szCs w:val="20"/>
          <w:cs/>
          <w:lang w:val="en-CA" w:bidi="th-TH"/>
        </w:rPr>
        <w:t>)</w:t>
      </w:r>
    </w:p>
    <w:p w14:paraId="0399BFC3" w14:textId="4ADF82E9" w:rsidR="00E35291" w:rsidRPr="00277F85" w:rsidRDefault="00E35291" w:rsidP="00A90512">
      <w:pPr>
        <w:pStyle w:val="BodyText"/>
        <w:spacing w:line="276" w:lineRule="auto"/>
        <w:jc w:val="both"/>
        <w:rPr>
          <w:sz w:val="20"/>
          <w:szCs w:val="20"/>
          <w:lang w:val="en-CA"/>
        </w:rPr>
      </w:pPr>
      <w:r w:rsidRPr="00277F85">
        <w:rPr>
          <w:sz w:val="20"/>
          <w:szCs w:val="20"/>
          <w:lang w:val="en-CA"/>
        </w:rPr>
        <w:t xml:space="preserve">where </w:t>
      </w:r>
      <w:r w:rsidR="00B2193B" w:rsidRPr="00277F85">
        <w:rPr>
          <w:position w:val="-10"/>
        </w:rPr>
        <w:object w:dxaOrig="1420" w:dyaOrig="300" w14:anchorId="6166D405">
          <v:shape id="_x0000_i1028" type="#_x0000_t75" style="width:70.9pt;height:15pt" o:ole="" o:preferrelative="f">
            <v:imagedata r:id="rId15" o:title=""/>
            <o:lock v:ext="edit" aspectratio="f"/>
          </v:shape>
          <o:OLEObject Type="Embed" ProgID="Equation.DSMT4" ShapeID="_x0000_i1028" DrawAspect="Content" ObjectID="_1812217839" r:id="rId16"/>
        </w:object>
      </w:r>
      <w:r w:rsidRPr="00277F85">
        <w:rPr>
          <w:sz w:val="20"/>
          <w:szCs w:val="20"/>
          <w:lang w:val="en-CA"/>
        </w:rPr>
        <w:t xml:space="preserve"> Note that for ZTP r</w:t>
      </w:r>
      <w:r w:rsidRPr="00277F85">
        <w:rPr>
          <w:sz w:val="20"/>
          <w:szCs w:val="20"/>
          <w:cs/>
          <w:lang w:val="en-CA" w:bidi="th-TH"/>
        </w:rPr>
        <w:t>.</w:t>
      </w:r>
      <w:r w:rsidRPr="00277F85">
        <w:rPr>
          <w:sz w:val="20"/>
          <w:szCs w:val="20"/>
          <w:lang w:val="en-CA"/>
        </w:rPr>
        <w:t>v</w:t>
      </w:r>
      <w:r w:rsidRPr="00277F85">
        <w:rPr>
          <w:sz w:val="20"/>
          <w:szCs w:val="20"/>
          <w:cs/>
          <w:lang w:val="en-CA" w:bidi="th-TH"/>
        </w:rPr>
        <w:t>.</w:t>
      </w:r>
      <w:r w:rsidRPr="00277F85">
        <w:rPr>
          <w:sz w:val="20"/>
          <w:szCs w:val="20"/>
          <w:lang w:val="en-CA"/>
        </w:rPr>
        <w:t xml:space="preserve">, the expected value </w:t>
      </w:r>
      <w:r w:rsidR="00D40E3F" w:rsidRPr="00277F85">
        <w:rPr>
          <w:position w:val="-10"/>
        </w:rPr>
        <w:object w:dxaOrig="760" w:dyaOrig="300" w14:anchorId="72AC71D0">
          <v:shape id="_x0000_i1029" type="#_x0000_t75" style="width:38.1pt;height:15pt" o:ole="" o:preferrelative="f">
            <v:imagedata r:id="rId17" o:title=""/>
            <o:lock v:ext="edit" aspectratio="f"/>
          </v:shape>
          <o:OLEObject Type="Embed" ProgID="Equation.DSMT4" ShapeID="_x0000_i1029" DrawAspect="Content" ObjectID="_1812217840" r:id="rId18"/>
        </w:object>
      </w:r>
      <w:r w:rsidRPr="00277F85">
        <w:rPr>
          <w:sz w:val="20"/>
          <w:szCs w:val="20"/>
          <w:lang w:val="en-CA"/>
        </w:rPr>
        <w:t xml:space="preserve"> and variance </w:t>
      </w:r>
      <w:r w:rsidR="00D40E3F" w:rsidRPr="00277F85">
        <w:rPr>
          <w:position w:val="-10"/>
        </w:rPr>
        <w:object w:dxaOrig="920" w:dyaOrig="300" w14:anchorId="3DA1014F">
          <v:shape id="_x0000_i1030" type="#_x0000_t75" style="width:45.85pt;height:15pt" o:ole="" o:preferrelative="f">
            <v:imagedata r:id="rId19" o:title=""/>
            <o:lock v:ext="edit" aspectratio="f"/>
          </v:shape>
          <o:OLEObject Type="Embed" ProgID="Equation.DSMT4" ShapeID="_x0000_i1030" DrawAspect="Content" ObjectID="_1812217841" r:id="rId20"/>
        </w:object>
      </w:r>
      <w:r w:rsidRPr="00277F85">
        <w:rPr>
          <w:sz w:val="20"/>
          <w:szCs w:val="20"/>
          <w:lang w:val="en-CA"/>
        </w:rPr>
        <w:t xml:space="preserve"> are, respectively, given by  </w:t>
      </w:r>
      <w:bookmarkStart w:id="8" w:name="MTBlankEqn"/>
      <w:r w:rsidR="00D40E3F" w:rsidRPr="00277F85">
        <w:rPr>
          <w:position w:val="-12"/>
        </w:rPr>
        <w:object w:dxaOrig="1400" w:dyaOrig="340" w14:anchorId="752ED552">
          <v:shape id="_x0000_i1031" type="#_x0000_t75" style="width:70.05pt;height:16.95pt" o:ole="" o:preferrelative="f">
            <v:imagedata r:id="rId21" o:title=""/>
            <o:lock v:ext="edit" aspectratio="f"/>
          </v:shape>
          <o:OLEObject Type="Embed" ProgID="Equation.DSMT4" ShapeID="_x0000_i1031" DrawAspect="Content" ObjectID="_1812217842" r:id="rId22"/>
        </w:object>
      </w:r>
      <w:bookmarkEnd w:id="8"/>
      <w:r w:rsidRPr="00277F85">
        <w:rPr>
          <w:sz w:val="20"/>
          <w:szCs w:val="20"/>
          <w:lang w:val="en-CA"/>
        </w:rPr>
        <w:t xml:space="preserve"> and </w:t>
      </w:r>
      <w:r w:rsidR="00B2193B" w:rsidRPr="00277F85">
        <w:rPr>
          <w:position w:val="-26"/>
        </w:rPr>
        <w:object w:dxaOrig="2020" w:dyaOrig="620" w14:anchorId="4B3D5706">
          <v:shape id="_x0000_i1032" type="#_x0000_t75" style="width:100.9pt;height:30.85pt" o:ole="" o:preferrelative="f">
            <v:imagedata r:id="rId23" o:title=""/>
            <o:lock v:ext="edit" aspectratio="f"/>
          </v:shape>
          <o:OLEObject Type="Embed" ProgID="Equation.DSMT4" ShapeID="_x0000_i1032" DrawAspect="Content" ObjectID="_1812217843" r:id="rId24"/>
        </w:object>
      </w:r>
      <w:r w:rsidRPr="00277F85">
        <w:rPr>
          <w:sz w:val="20"/>
          <w:szCs w:val="20"/>
          <w:lang w:val="en-CA"/>
        </w:rPr>
        <w:t xml:space="preserve"> Suppose that the failure time of each subsystem has the inverse generalized Rayleigh </w:t>
      </w:r>
      <w:r w:rsidRPr="00277F85">
        <w:rPr>
          <w:sz w:val="20"/>
          <w:szCs w:val="20"/>
          <w:cs/>
          <w:lang w:val="en-CA" w:bidi="th-TH"/>
        </w:rPr>
        <w:t>(“</w:t>
      </w:r>
      <w:r w:rsidRPr="00277F85">
        <w:rPr>
          <w:sz w:val="20"/>
          <w:szCs w:val="20"/>
          <w:lang w:val="en-CA"/>
        </w:rPr>
        <w:t>IGR</w:t>
      </w:r>
      <w:r w:rsidRPr="00277F85">
        <w:rPr>
          <w:sz w:val="20"/>
          <w:szCs w:val="20"/>
          <w:cs/>
          <w:lang w:val="en-CA" w:bidi="th-TH"/>
        </w:rPr>
        <w:t>-</w:t>
      </w:r>
      <w:r w:rsidRPr="00277F85">
        <w:rPr>
          <w:sz w:val="20"/>
          <w:szCs w:val="20"/>
          <w:lang w:val="en-CA"/>
        </w:rPr>
        <w:t xml:space="preserve">G </w:t>
      </w:r>
      <w:r w:rsidRPr="00277F85">
        <w:rPr>
          <w:sz w:val="20"/>
          <w:szCs w:val="20"/>
          <w:cs/>
          <w:lang w:val="en-CA" w:bidi="th-TH"/>
        </w:rPr>
        <w:t>(</w:t>
      </w:r>
      <w:r w:rsidR="00D16729" w:rsidRPr="00277F85">
        <w:rPr>
          <w:position w:val="-10"/>
        </w:rPr>
        <w:object w:dxaOrig="420" w:dyaOrig="279" w14:anchorId="4A19B036">
          <v:shape id="_x0000_i1033" type="#_x0000_t75" style="width:20.85pt;height:13.9pt;mso-position-horizontal:absolute;mso-position-vertical:absolute" o:ole="" o:preferrelative="f">
            <v:imagedata r:id="rId25" o:title=""/>
            <o:lock v:ext="edit" aspectratio="f"/>
          </v:shape>
          <o:OLEObject Type="Embed" ProgID="Equation.DSMT4" ShapeID="_x0000_i1033" DrawAspect="Content" ObjectID="_1812217844" r:id="rId26"/>
        </w:object>
      </w:r>
      <w:r w:rsidRPr="00277F85">
        <w:rPr>
          <w:sz w:val="20"/>
          <w:szCs w:val="20"/>
          <w:cs/>
          <w:lang w:val="en-CA" w:bidi="th-TH"/>
        </w:rPr>
        <w:t xml:space="preserve">)” </w:t>
      </w:r>
      <w:r w:rsidRPr="00277F85">
        <w:rPr>
          <w:sz w:val="20"/>
          <w:szCs w:val="20"/>
          <w:lang w:val="en-CA"/>
        </w:rPr>
        <w:t>for short</w:t>
      </w:r>
      <w:r w:rsidRPr="00277F85">
        <w:rPr>
          <w:sz w:val="20"/>
          <w:szCs w:val="20"/>
          <w:cs/>
          <w:lang w:val="en-CA" w:bidi="th-TH"/>
        </w:rPr>
        <w:t xml:space="preserve">) </w:t>
      </w:r>
      <w:r w:rsidRPr="00277F85">
        <w:rPr>
          <w:sz w:val="20"/>
          <w:szCs w:val="20"/>
          <w:lang w:val="en-CA"/>
        </w:rPr>
        <w:t xml:space="preserve">defined by the cumulative distribution function </w:t>
      </w:r>
      <w:r w:rsidRPr="00277F85">
        <w:rPr>
          <w:sz w:val="20"/>
          <w:szCs w:val="20"/>
          <w:cs/>
          <w:lang w:val="en-CA" w:bidi="th-TH"/>
        </w:rPr>
        <w:t>(</w:t>
      </w:r>
      <w:r w:rsidRPr="00277F85">
        <w:rPr>
          <w:sz w:val="20"/>
          <w:szCs w:val="20"/>
          <w:lang w:val="en-CA"/>
        </w:rPr>
        <w:t>CDF</w:t>
      </w:r>
      <w:r w:rsidRPr="00277F85">
        <w:rPr>
          <w:sz w:val="20"/>
          <w:szCs w:val="20"/>
          <w:cs/>
          <w:lang w:val="en-CA" w:bidi="th-TH"/>
        </w:rPr>
        <w:t xml:space="preserve">) </w:t>
      </w:r>
      <w:r w:rsidRPr="00277F85">
        <w:rPr>
          <w:sz w:val="20"/>
          <w:szCs w:val="20"/>
          <w:lang w:val="en-CA"/>
        </w:rPr>
        <w:t>and</w:t>
      </w:r>
      <w:r w:rsidR="00B2193B" w:rsidRPr="00277F85">
        <w:rPr>
          <w:sz w:val="20"/>
          <w:szCs w:val="20"/>
          <w:lang w:val="en-CA"/>
        </w:rPr>
        <w:t xml:space="preserve"> proba</w:t>
      </w:r>
      <w:r w:rsidR="00D17D7B" w:rsidRPr="00277F85">
        <w:rPr>
          <w:sz w:val="20"/>
          <w:szCs w:val="20"/>
          <w:lang w:val="en-CA"/>
        </w:rPr>
        <w:t>bility</w:t>
      </w:r>
      <w:r w:rsidRPr="00277F85">
        <w:rPr>
          <w:sz w:val="20"/>
          <w:szCs w:val="20"/>
          <w:lang w:val="en-CA"/>
        </w:rPr>
        <w:t xml:space="preserve"> density function </w:t>
      </w:r>
      <w:r w:rsidRPr="00277F85">
        <w:rPr>
          <w:sz w:val="20"/>
          <w:szCs w:val="20"/>
          <w:cs/>
          <w:lang w:val="en-CA" w:bidi="th-TH"/>
        </w:rPr>
        <w:t>(</w:t>
      </w:r>
      <w:r w:rsidRPr="00277F85">
        <w:rPr>
          <w:sz w:val="20"/>
          <w:szCs w:val="20"/>
          <w:lang w:val="en-CA"/>
        </w:rPr>
        <w:t>PDF</w:t>
      </w:r>
      <w:r w:rsidRPr="00277F85">
        <w:rPr>
          <w:sz w:val="20"/>
          <w:szCs w:val="20"/>
          <w:cs/>
          <w:lang w:val="en-CA" w:bidi="th-TH"/>
        </w:rPr>
        <w:t xml:space="preserve">) </w:t>
      </w:r>
      <w:r w:rsidRPr="00277F85">
        <w:rPr>
          <w:sz w:val="20"/>
          <w:szCs w:val="20"/>
          <w:lang w:val="en-CA"/>
        </w:rPr>
        <w:t>given by</w:t>
      </w:r>
    </w:p>
    <w:p w14:paraId="0415E45B" w14:textId="074A967C" w:rsidR="000F3E8D" w:rsidRPr="00277F85" w:rsidRDefault="0012407B" w:rsidP="00A90512">
      <w:pPr>
        <w:pStyle w:val="BodyText"/>
        <w:tabs>
          <w:tab w:val="center" w:pos="3969"/>
          <w:tab w:val="right" w:pos="7938"/>
        </w:tabs>
        <w:spacing w:line="276" w:lineRule="auto"/>
        <w:rPr>
          <w:sz w:val="20"/>
          <w:szCs w:val="20"/>
          <w:lang w:val="en-CA" w:eastAsia="pl-PL"/>
        </w:rPr>
      </w:pPr>
      <w:r w:rsidRPr="00277F85">
        <w:tab/>
      </w:r>
      <w:r w:rsidR="00B2193B" w:rsidRPr="00277F85">
        <w:rPr>
          <w:position w:val="-16"/>
        </w:rPr>
        <w:object w:dxaOrig="3019" w:dyaOrig="460" w14:anchorId="271C2D84">
          <v:shape id="_x0000_i1034" type="#_x0000_t75" style="width:150.95pt;height:23.05pt" o:ole="" o:preferrelative="f">
            <v:imagedata r:id="rId27" o:title=""/>
            <o:lock v:ext="edit" aspectratio="f"/>
          </v:shape>
          <o:OLEObject Type="Embed" ProgID="Equation.DSMT4" ShapeID="_x0000_i1034" DrawAspect="Content" ObjectID="_1812217845" r:id="rId28"/>
        </w:object>
      </w:r>
      <w:r w:rsidRPr="00277F85">
        <w:tab/>
      </w:r>
      <w:r w:rsidR="000F3E8D" w:rsidRPr="00277F85">
        <w:rPr>
          <w:sz w:val="20"/>
          <w:szCs w:val="20"/>
          <w:cs/>
          <w:lang w:val="en-CA" w:bidi="th-TH"/>
        </w:rPr>
        <w:t>(</w:t>
      </w:r>
      <w:r w:rsidR="000F3E8D" w:rsidRPr="00277F85">
        <w:rPr>
          <w:sz w:val="20"/>
          <w:szCs w:val="20"/>
          <w:lang w:val="en-CA"/>
        </w:rPr>
        <w:t>2</w:t>
      </w:r>
      <w:r w:rsidR="000F3E8D" w:rsidRPr="00277F85">
        <w:rPr>
          <w:sz w:val="20"/>
          <w:szCs w:val="20"/>
          <w:cs/>
          <w:lang w:val="en-CA" w:bidi="th-TH"/>
        </w:rPr>
        <w:t>)</w:t>
      </w:r>
    </w:p>
    <w:p w14:paraId="344AA607" w14:textId="77777777" w:rsidR="00E35291" w:rsidRPr="00277F85" w:rsidRDefault="00E35291" w:rsidP="00A90512">
      <w:pPr>
        <w:pStyle w:val="BodyText"/>
        <w:spacing w:line="276" w:lineRule="auto"/>
        <w:rPr>
          <w:sz w:val="20"/>
          <w:szCs w:val="20"/>
          <w:lang w:val="en-CA" w:eastAsia="pl-PL"/>
        </w:rPr>
      </w:pPr>
      <w:r w:rsidRPr="00277F85">
        <w:rPr>
          <w:sz w:val="20"/>
          <w:szCs w:val="20"/>
          <w:lang w:val="en-CA"/>
        </w:rPr>
        <w:t xml:space="preserve">and </w:t>
      </w:r>
    </w:p>
    <w:p w14:paraId="56B7A916" w14:textId="32FCC57E" w:rsidR="0031723F" w:rsidRPr="00277F85" w:rsidRDefault="0012407B" w:rsidP="00A90512">
      <w:pPr>
        <w:pStyle w:val="BodyText"/>
        <w:tabs>
          <w:tab w:val="center" w:pos="3969"/>
          <w:tab w:val="right" w:pos="7938"/>
        </w:tabs>
        <w:spacing w:line="276" w:lineRule="auto"/>
        <w:rPr>
          <w:sz w:val="20"/>
          <w:szCs w:val="20"/>
          <w:lang w:val="en-CA"/>
        </w:rPr>
      </w:pPr>
      <w:r w:rsidRPr="00277F85">
        <w:tab/>
      </w:r>
      <w:r w:rsidR="00B2193B" w:rsidRPr="00277F85">
        <w:rPr>
          <w:position w:val="-16"/>
        </w:rPr>
        <w:object w:dxaOrig="5660" w:dyaOrig="460" w14:anchorId="239087DA">
          <v:shape id="_x0000_i1035" type="#_x0000_t75" style="width:282.7pt;height:23.05pt;mso-position-horizontal:absolute" o:ole="" o:preferrelative="f">
            <v:imagedata r:id="rId29" o:title=""/>
            <o:lock v:ext="edit" aspectratio="f"/>
          </v:shape>
          <o:OLEObject Type="Embed" ProgID="Equation.DSMT4" ShapeID="_x0000_i1035" DrawAspect="Content" ObjectID="_1812217846" r:id="rId30"/>
        </w:object>
      </w:r>
      <w:r w:rsidRPr="00277F85">
        <w:rPr>
          <w:sz w:val="20"/>
          <w:szCs w:val="20"/>
          <w:lang w:val="en-CA"/>
        </w:rPr>
        <w:tab/>
      </w:r>
      <w:r w:rsidR="0031723F" w:rsidRPr="00277F85">
        <w:rPr>
          <w:sz w:val="20"/>
          <w:szCs w:val="20"/>
          <w:cs/>
          <w:lang w:val="en-CA" w:bidi="th-TH"/>
        </w:rPr>
        <w:t>(</w:t>
      </w:r>
      <w:r w:rsidR="0031723F" w:rsidRPr="00277F85">
        <w:rPr>
          <w:sz w:val="20"/>
          <w:szCs w:val="20"/>
          <w:lang w:val="en-CA"/>
        </w:rPr>
        <w:t>3</w:t>
      </w:r>
      <w:r w:rsidR="0031723F" w:rsidRPr="00277F85">
        <w:rPr>
          <w:sz w:val="20"/>
          <w:szCs w:val="20"/>
          <w:cs/>
          <w:lang w:val="en-CA" w:bidi="th-TH"/>
        </w:rPr>
        <w:t>)</w:t>
      </w:r>
    </w:p>
    <w:p w14:paraId="36C08AF9" w14:textId="6AEC6293" w:rsidR="00E35291" w:rsidRPr="00277F85" w:rsidRDefault="00E35291" w:rsidP="00A90512">
      <w:pPr>
        <w:pStyle w:val="BodyText"/>
        <w:spacing w:line="276" w:lineRule="auto"/>
        <w:jc w:val="both"/>
        <w:rPr>
          <w:sz w:val="20"/>
          <w:szCs w:val="20"/>
          <w:lang w:val="en-CA"/>
        </w:rPr>
      </w:pPr>
      <w:r w:rsidRPr="00277F85">
        <w:rPr>
          <w:sz w:val="20"/>
          <w:szCs w:val="20"/>
          <w:lang w:val="en-CA"/>
        </w:rPr>
        <w:t xml:space="preserve">respectively, where  </w:t>
      </w:r>
      <w:r w:rsidR="0063436E" w:rsidRPr="00277F85">
        <w:rPr>
          <w:position w:val="-28"/>
          <w:sz w:val="20"/>
          <w:szCs w:val="20"/>
        </w:rPr>
        <w:object w:dxaOrig="1579" w:dyaOrig="660" w14:anchorId="3275A7F9">
          <v:shape id="_x0000_i1036" type="#_x0000_t75" style="width:78.95pt;height:32.8pt" o:ole="">
            <v:imagedata r:id="rId31" o:title=""/>
          </v:shape>
          <o:OLEObject Type="Embed" ProgID="Equation.DSMT4" ShapeID="_x0000_i1036" DrawAspect="Content" ObjectID="_1812217847" r:id="rId32"/>
        </w:object>
      </w:r>
      <w:r w:rsidRPr="00277F85">
        <w:rPr>
          <w:sz w:val="20"/>
          <w:szCs w:val="20"/>
          <w:lang w:val="en-CA"/>
        </w:rPr>
        <w:t xml:space="preserve">the parameter </w:t>
      </w:r>
      <w:r w:rsidR="00B2193B" w:rsidRPr="00277F85">
        <w:rPr>
          <w:position w:val="-10"/>
          <w:sz w:val="20"/>
          <w:szCs w:val="20"/>
        </w:rPr>
        <w:object w:dxaOrig="520" w:dyaOrig="279" w14:anchorId="353EBD09">
          <v:shape id="_x0000_i1037" type="#_x0000_t75" style="width:26.15pt;height:13.9pt" o:ole="" o:preferrelative="f">
            <v:imagedata r:id="rId33" o:title=""/>
            <o:lock v:ext="edit" aspectratio="f"/>
          </v:shape>
          <o:OLEObject Type="Embed" ProgID="Equation.DSMT4" ShapeID="_x0000_i1037" DrawAspect="Content" ObjectID="_1812217848" r:id="rId34"/>
        </w:object>
      </w:r>
      <w:r w:rsidRPr="00277F85">
        <w:rPr>
          <w:sz w:val="20"/>
          <w:szCs w:val="20"/>
          <w:lang w:val="en-CA"/>
        </w:rPr>
        <w:t xml:space="preserve"> is a shape parameter, </w:t>
      </w:r>
      <w:r w:rsidR="0063436E" w:rsidRPr="00277F85">
        <w:rPr>
          <w:position w:val="-10"/>
          <w:sz w:val="20"/>
          <w:szCs w:val="20"/>
        </w:rPr>
        <w:object w:dxaOrig="220" w:dyaOrig="279" w14:anchorId="2384106B">
          <v:shape id="_x0000_i1038" type="#_x0000_t75" style="width:10.85pt;height:13.9pt" o:ole="">
            <v:imagedata r:id="rId35" o:title=""/>
          </v:shape>
          <o:OLEObject Type="Embed" ProgID="Equation.DSMT4" ShapeID="_x0000_i1038" DrawAspect="Content" ObjectID="_1812217849" r:id="rId36"/>
        </w:object>
      </w:r>
      <w:r w:rsidRPr="00277F85">
        <w:rPr>
          <w:sz w:val="20"/>
          <w:szCs w:val="20"/>
          <w:lang w:val="en-CA"/>
        </w:rPr>
        <w:t xml:space="preserve"> is the parameter vector of the baseline model and </w:t>
      </w:r>
      <w:r w:rsidR="0063436E" w:rsidRPr="00277F85">
        <w:rPr>
          <w:position w:val="-12"/>
          <w:sz w:val="20"/>
          <w:szCs w:val="20"/>
        </w:rPr>
        <w:object w:dxaOrig="1560" w:dyaOrig="340" w14:anchorId="4D50014A">
          <v:shape id="_x0000_i1039" type="#_x0000_t75" style="width:78.1pt;height:16.95pt" o:ole="">
            <v:imagedata r:id="rId37" o:title=""/>
          </v:shape>
          <o:OLEObject Type="Embed" ProgID="Equation.DSMT4" ShapeID="_x0000_i1039" DrawAspect="Content" ObjectID="_1812217850" r:id="rId38"/>
        </w:object>
      </w:r>
      <w:r w:rsidRPr="00277F85">
        <w:rPr>
          <w:sz w:val="20"/>
          <w:szCs w:val="20"/>
          <w:lang w:val="en-CA"/>
        </w:rPr>
        <w:t xml:space="preserve"> is the survival function of the baseline model</w:t>
      </w:r>
      <w:r w:rsidRPr="00277F85">
        <w:rPr>
          <w:sz w:val="20"/>
          <w:szCs w:val="20"/>
          <w:cs/>
          <w:lang w:val="en-CA" w:bidi="th-TH"/>
        </w:rPr>
        <w:t xml:space="preserve">. </w:t>
      </w:r>
      <w:r w:rsidRPr="00277F85">
        <w:rPr>
          <w:sz w:val="20"/>
          <w:szCs w:val="20"/>
          <w:lang w:val="en-CA"/>
        </w:rPr>
        <w:t xml:space="preserve">Let </w:t>
      </w:r>
      <w:r w:rsidR="00B21823" w:rsidRPr="00277F85">
        <w:rPr>
          <w:position w:val="-10"/>
          <w:sz w:val="20"/>
          <w:szCs w:val="20"/>
        </w:rPr>
        <w:object w:dxaOrig="279" w:dyaOrig="300" w14:anchorId="24DBD18E">
          <v:shape id="_x0000_i1040" type="#_x0000_t75" style="width:13.9pt;height:15pt;mso-position-vertical:absolute" o:ole="" o:preferrelative="f">
            <v:imagedata r:id="rId39" o:title=""/>
            <o:lock v:ext="edit" aspectratio="f"/>
          </v:shape>
          <o:OLEObject Type="Embed" ProgID="Equation.DSMT4" ShapeID="_x0000_i1040" DrawAspect="Content" ObjectID="_1812217851" r:id="rId40"/>
        </w:object>
      </w:r>
      <w:r w:rsidRPr="00277F85">
        <w:rPr>
          <w:sz w:val="20"/>
          <w:szCs w:val="20"/>
          <w:lang w:val="en-CA"/>
        </w:rPr>
        <w:t xml:space="preserve"> denote the failure time of the </w:t>
      </w:r>
      <w:r w:rsidR="00B2193B" w:rsidRPr="00277F85">
        <w:rPr>
          <w:position w:val="-6"/>
          <w:sz w:val="20"/>
          <w:szCs w:val="20"/>
        </w:rPr>
        <w:object w:dxaOrig="240" w:dyaOrig="279" w14:anchorId="4FABF92F">
          <v:shape id="_x0000_i1041" type="#_x0000_t75" style="width:12.25pt;height:13.9pt" o:ole="">
            <v:imagedata r:id="rId41" o:title=""/>
          </v:shape>
          <o:OLEObject Type="Embed" ProgID="Equation.DSMT4" ShapeID="_x0000_i1041" DrawAspect="Content" ObjectID="_1812217852" r:id="rId42"/>
        </w:object>
      </w:r>
      <w:r w:rsidRPr="00277F85">
        <w:rPr>
          <w:sz w:val="20"/>
          <w:szCs w:val="20"/>
          <w:lang w:val="en-CA"/>
        </w:rPr>
        <w:t xml:space="preserve"> subsystem and let </w:t>
      </w:r>
      <w:r w:rsidR="00B2193B" w:rsidRPr="00277F85">
        <w:rPr>
          <w:position w:val="-10"/>
          <w:sz w:val="20"/>
          <w:szCs w:val="20"/>
        </w:rPr>
        <w:object w:dxaOrig="2060" w:dyaOrig="300" w14:anchorId="2AEF4790">
          <v:shape id="_x0000_i1042" type="#_x0000_t75" style="width:103.15pt;height:15pt" o:ole="">
            <v:imagedata r:id="rId43" o:title=""/>
          </v:shape>
          <o:OLEObject Type="Embed" ProgID="Equation.DSMT4" ShapeID="_x0000_i1042" DrawAspect="Content" ObjectID="_1812217853" r:id="rId44"/>
        </w:object>
      </w:r>
      <w:r w:rsidRPr="00277F85">
        <w:rPr>
          <w:sz w:val="20"/>
          <w:szCs w:val="20"/>
          <w:cs/>
          <w:lang w:val="en-CA" w:bidi="th-TH"/>
        </w:rPr>
        <w:t xml:space="preserve">. </w:t>
      </w:r>
      <w:r w:rsidRPr="00277F85">
        <w:rPr>
          <w:sz w:val="20"/>
          <w:szCs w:val="20"/>
          <w:lang w:val="da-DK"/>
        </w:rPr>
        <w:t>Due to Ramos et al</w:t>
      </w:r>
      <w:r w:rsidRPr="00277F85">
        <w:rPr>
          <w:sz w:val="20"/>
          <w:szCs w:val="20"/>
          <w:cs/>
          <w:lang w:val="da-DK" w:bidi="th-TH"/>
        </w:rPr>
        <w:t>. (</w:t>
      </w:r>
      <w:r w:rsidRPr="00277F85">
        <w:rPr>
          <w:sz w:val="20"/>
          <w:szCs w:val="20"/>
          <w:lang w:val="da-DK"/>
        </w:rPr>
        <w:t>2015</w:t>
      </w:r>
      <w:r w:rsidRPr="00277F85">
        <w:rPr>
          <w:sz w:val="20"/>
          <w:szCs w:val="20"/>
          <w:cs/>
          <w:lang w:val="da-DK" w:bidi="th-TH"/>
        </w:rPr>
        <w:t>)</w:t>
      </w:r>
      <w:r w:rsidRPr="00277F85">
        <w:rPr>
          <w:sz w:val="20"/>
          <w:szCs w:val="20"/>
          <w:lang w:val="da-DK"/>
        </w:rPr>
        <w:t xml:space="preserve">, Aryal and Yousof </w:t>
      </w:r>
      <w:r w:rsidRPr="00277F85">
        <w:rPr>
          <w:sz w:val="20"/>
          <w:szCs w:val="20"/>
          <w:cs/>
          <w:lang w:val="da-DK" w:bidi="th-TH"/>
        </w:rPr>
        <w:t>(</w:t>
      </w:r>
      <w:r w:rsidRPr="00277F85">
        <w:rPr>
          <w:sz w:val="20"/>
          <w:szCs w:val="20"/>
          <w:lang w:val="da-DK"/>
        </w:rPr>
        <w:t>2017</w:t>
      </w:r>
      <w:r w:rsidRPr="00277F85">
        <w:rPr>
          <w:sz w:val="20"/>
          <w:szCs w:val="20"/>
          <w:cs/>
          <w:lang w:val="da-DK" w:bidi="th-TH"/>
        </w:rPr>
        <w:t>)</w:t>
      </w:r>
      <w:r w:rsidRPr="00277F85">
        <w:rPr>
          <w:sz w:val="20"/>
          <w:szCs w:val="20"/>
          <w:lang w:val="da-DK"/>
        </w:rPr>
        <w:t>, Korkmaz et al</w:t>
      </w:r>
      <w:r w:rsidRPr="00277F85">
        <w:rPr>
          <w:sz w:val="20"/>
          <w:szCs w:val="20"/>
          <w:cs/>
          <w:lang w:val="da-DK" w:bidi="th-TH"/>
        </w:rPr>
        <w:t>. (</w:t>
      </w:r>
      <w:r w:rsidRPr="00277F85">
        <w:rPr>
          <w:sz w:val="20"/>
          <w:szCs w:val="20"/>
          <w:lang w:val="da-DK"/>
        </w:rPr>
        <w:t>2018</w:t>
      </w:r>
      <w:r w:rsidR="00912958" w:rsidRPr="00277F85">
        <w:rPr>
          <w:sz w:val="20"/>
          <w:szCs w:val="20"/>
          <w:lang w:val="da-DK"/>
        </w:rPr>
        <w:t>d</w:t>
      </w:r>
      <w:r w:rsidRPr="00277F85">
        <w:rPr>
          <w:sz w:val="20"/>
          <w:szCs w:val="20"/>
          <w:cs/>
          <w:lang w:val="da-DK" w:bidi="th-TH"/>
        </w:rPr>
        <w:t>)</w:t>
      </w:r>
      <w:r w:rsidRPr="00277F85">
        <w:rPr>
          <w:sz w:val="20"/>
          <w:szCs w:val="20"/>
          <w:lang w:val="da-DK"/>
        </w:rPr>
        <w:t>, Yousof et al</w:t>
      </w:r>
      <w:r w:rsidRPr="00277F85">
        <w:rPr>
          <w:sz w:val="20"/>
          <w:szCs w:val="20"/>
          <w:cs/>
          <w:lang w:val="da-DK" w:bidi="th-TH"/>
        </w:rPr>
        <w:t xml:space="preserve">. </w:t>
      </w:r>
      <w:r w:rsidRPr="00277F85">
        <w:rPr>
          <w:sz w:val="20"/>
          <w:szCs w:val="20"/>
          <w:cs/>
          <w:lang w:val="en-CA" w:bidi="th-TH"/>
        </w:rPr>
        <w:t>(</w:t>
      </w:r>
      <w:r w:rsidRPr="00277F85">
        <w:rPr>
          <w:sz w:val="20"/>
          <w:szCs w:val="20"/>
          <w:lang w:val="en-CA"/>
        </w:rPr>
        <w:t>2018a</w:t>
      </w:r>
      <w:r w:rsidRPr="00277F85">
        <w:rPr>
          <w:sz w:val="20"/>
          <w:szCs w:val="20"/>
          <w:cs/>
          <w:lang w:val="en-CA" w:bidi="th-TH"/>
        </w:rPr>
        <w:t>)</w:t>
      </w:r>
      <w:r w:rsidRPr="00277F85">
        <w:rPr>
          <w:sz w:val="20"/>
          <w:szCs w:val="20"/>
          <w:lang w:val="en-CA"/>
        </w:rPr>
        <w:t>, Abouelmagd et al</w:t>
      </w:r>
      <w:r w:rsidRPr="00277F85">
        <w:rPr>
          <w:sz w:val="20"/>
          <w:szCs w:val="20"/>
          <w:cs/>
          <w:lang w:val="en-CA" w:bidi="th-TH"/>
        </w:rPr>
        <w:t>. (</w:t>
      </w:r>
      <w:r w:rsidRPr="00277F85">
        <w:rPr>
          <w:sz w:val="20"/>
          <w:szCs w:val="20"/>
          <w:lang w:val="en-CA"/>
        </w:rPr>
        <w:t>2019a,</w:t>
      </w:r>
      <w:r w:rsidR="00ED5274" w:rsidRPr="00277F85">
        <w:rPr>
          <w:sz w:val="20"/>
          <w:szCs w:val="20"/>
          <w:cs/>
          <w:lang w:val="en-CA" w:bidi="th-TH"/>
        </w:rPr>
        <w:t xml:space="preserve"> </w:t>
      </w:r>
      <w:r w:rsidRPr="00277F85">
        <w:rPr>
          <w:sz w:val="20"/>
          <w:szCs w:val="20"/>
          <w:lang w:val="en-CA"/>
        </w:rPr>
        <w:t>b</w:t>
      </w:r>
      <w:r w:rsidRPr="00277F85">
        <w:rPr>
          <w:sz w:val="20"/>
          <w:szCs w:val="20"/>
          <w:cs/>
          <w:lang w:val="en-CA" w:bidi="th-TH"/>
        </w:rPr>
        <w:t>)</w:t>
      </w:r>
      <w:r w:rsidR="00DB15F2" w:rsidRPr="00277F85">
        <w:rPr>
          <w:sz w:val="20"/>
          <w:szCs w:val="20"/>
          <w:cs/>
          <w:lang w:val="en-CA" w:bidi="th-TH"/>
        </w:rPr>
        <w:t xml:space="preserve"> </w:t>
      </w:r>
      <w:r w:rsidRPr="00277F85">
        <w:rPr>
          <w:sz w:val="20"/>
          <w:szCs w:val="20"/>
          <w:lang w:val="en-CA"/>
        </w:rPr>
        <w:t>and Yousof et al</w:t>
      </w:r>
      <w:r w:rsidRPr="00277F85">
        <w:rPr>
          <w:sz w:val="20"/>
          <w:szCs w:val="20"/>
          <w:cs/>
          <w:lang w:val="en-CA" w:bidi="th-TH"/>
        </w:rPr>
        <w:t>. (</w:t>
      </w:r>
      <w:r w:rsidRPr="00277F85">
        <w:rPr>
          <w:sz w:val="20"/>
          <w:szCs w:val="20"/>
          <w:lang w:val="en-CA"/>
        </w:rPr>
        <w:t>2020</w:t>
      </w:r>
      <w:r w:rsidRPr="00277F85">
        <w:rPr>
          <w:sz w:val="20"/>
          <w:szCs w:val="20"/>
          <w:cs/>
          <w:lang w:val="en-CA" w:bidi="th-TH"/>
        </w:rPr>
        <w:t>)</w:t>
      </w:r>
      <w:r w:rsidRPr="00277F85">
        <w:rPr>
          <w:sz w:val="20"/>
          <w:szCs w:val="20"/>
          <w:lang w:val="en-CA"/>
        </w:rPr>
        <w:t xml:space="preserve">, the conditional CDF of </w:t>
      </w:r>
      <w:r w:rsidR="0063436E" w:rsidRPr="00277F85">
        <w:rPr>
          <w:position w:val="-4"/>
          <w:sz w:val="20"/>
          <w:szCs w:val="20"/>
        </w:rPr>
        <w:object w:dxaOrig="240" w:dyaOrig="220" w14:anchorId="063F0D3B">
          <v:shape id="_x0000_i1043" type="#_x0000_t75" style="width:12.25pt;height:10.85pt" o:ole="">
            <v:imagedata r:id="rId45" o:title=""/>
          </v:shape>
          <o:OLEObject Type="Embed" ProgID="Equation.DSMT4" ShapeID="_x0000_i1043" DrawAspect="Content" ObjectID="_1812217854" r:id="rId46"/>
        </w:object>
      </w:r>
      <w:r w:rsidRPr="00277F85">
        <w:rPr>
          <w:sz w:val="20"/>
          <w:szCs w:val="20"/>
          <w:lang w:val="en-CA"/>
        </w:rPr>
        <w:t xml:space="preserve"> given </w:t>
      </w:r>
      <w:r w:rsidR="0063436E" w:rsidRPr="00277F85">
        <w:rPr>
          <w:position w:val="-6"/>
          <w:sz w:val="20"/>
          <w:szCs w:val="20"/>
        </w:rPr>
        <w:object w:dxaOrig="240" w:dyaOrig="240" w14:anchorId="04AA425C">
          <v:shape id="_x0000_i1044" type="#_x0000_t75" style="width:12.25pt;height:12.25pt" o:ole="">
            <v:imagedata r:id="rId47" o:title=""/>
          </v:shape>
          <o:OLEObject Type="Embed" ProgID="Equation.DSMT4" ShapeID="_x0000_i1044" DrawAspect="Content" ObjectID="_1812217855" r:id="rId48"/>
        </w:object>
      </w:r>
      <w:r w:rsidRPr="00277F85">
        <w:rPr>
          <w:sz w:val="20"/>
          <w:szCs w:val="20"/>
          <w:lang w:val="en-CA"/>
        </w:rPr>
        <w:t xml:space="preserve"> is</w:t>
      </w:r>
    </w:p>
    <w:p w14:paraId="6E225A97" w14:textId="24B06C6F" w:rsidR="000F3E8D" w:rsidRPr="00277F85" w:rsidRDefault="0012407B" w:rsidP="00A90512">
      <w:pPr>
        <w:pStyle w:val="BodyText"/>
        <w:tabs>
          <w:tab w:val="center" w:pos="3969"/>
          <w:tab w:val="right" w:pos="7938"/>
        </w:tabs>
        <w:spacing w:line="276" w:lineRule="auto"/>
        <w:rPr>
          <w:sz w:val="20"/>
          <w:szCs w:val="20"/>
          <w:lang w:val="en-CA" w:eastAsia="pl-PL"/>
        </w:rPr>
      </w:pPr>
      <w:r w:rsidRPr="00277F85">
        <w:tab/>
      </w:r>
      <w:r w:rsidR="00B2193B" w:rsidRPr="00277F85">
        <w:rPr>
          <w:position w:val="-14"/>
        </w:rPr>
        <w:object w:dxaOrig="4120" w:dyaOrig="420" w14:anchorId="326BE4CC">
          <v:shape id="_x0000_i1045" type="#_x0000_t75" style="width:206pt;height:21.15pt" o:ole="" o:preferrelative="f">
            <v:imagedata r:id="rId49" o:title=""/>
            <o:lock v:ext="edit" aspectratio="f"/>
          </v:shape>
          <o:OLEObject Type="Embed" ProgID="Equation.DSMT4" ShapeID="_x0000_i1045" DrawAspect="Content" ObjectID="_1812217856" r:id="rId50"/>
        </w:object>
      </w:r>
      <w:r w:rsidR="000F3E8D" w:rsidRPr="00277F85">
        <w:rPr>
          <w:sz w:val="20"/>
          <w:szCs w:val="20"/>
        </w:rPr>
        <w:tab/>
      </w:r>
      <w:r w:rsidR="000F3E8D" w:rsidRPr="00277F85">
        <w:rPr>
          <w:sz w:val="20"/>
          <w:szCs w:val="20"/>
          <w:cs/>
          <w:lang w:bidi="th-TH"/>
        </w:rPr>
        <w:t>(</w:t>
      </w:r>
      <w:r w:rsidR="000F3E8D" w:rsidRPr="00277F85">
        <w:rPr>
          <w:sz w:val="20"/>
          <w:szCs w:val="20"/>
        </w:rPr>
        <w:t>4</w:t>
      </w:r>
      <w:r w:rsidR="000F3E8D" w:rsidRPr="00277F85">
        <w:rPr>
          <w:sz w:val="20"/>
          <w:szCs w:val="20"/>
          <w:cs/>
          <w:lang w:bidi="th-TH"/>
        </w:rPr>
        <w:t>)</w:t>
      </w:r>
    </w:p>
    <w:p w14:paraId="73EA928E" w14:textId="5B2307DF" w:rsidR="00E35291" w:rsidRPr="00277F85" w:rsidRDefault="00E35291" w:rsidP="00A90512">
      <w:pPr>
        <w:pStyle w:val="BodyText"/>
        <w:spacing w:line="276" w:lineRule="auto"/>
        <w:ind w:firstLine="357"/>
        <w:rPr>
          <w:sz w:val="20"/>
          <w:szCs w:val="20"/>
          <w:lang w:val="en-CA"/>
        </w:rPr>
      </w:pPr>
      <w:r w:rsidRPr="00277F85">
        <w:rPr>
          <w:sz w:val="20"/>
          <w:szCs w:val="20"/>
          <w:lang w:val="en-CA"/>
        </w:rPr>
        <w:t xml:space="preserve">Therefore, the unconditional CDF of the </w:t>
      </w:r>
      <w:r w:rsidR="00476096" w:rsidRPr="00277F85">
        <w:rPr>
          <w:sz w:val="20"/>
          <w:szCs w:val="20"/>
          <w:lang w:val="en-CA"/>
        </w:rPr>
        <w:t>PIGR</w:t>
      </w:r>
      <w:r w:rsidR="00476096" w:rsidRPr="00277F85">
        <w:rPr>
          <w:sz w:val="20"/>
          <w:szCs w:val="20"/>
          <w:cs/>
          <w:lang w:val="en-CA" w:bidi="th-TH"/>
        </w:rPr>
        <w:t>-</w:t>
      </w:r>
      <w:r w:rsidR="00476096" w:rsidRPr="00277F85">
        <w:rPr>
          <w:sz w:val="20"/>
          <w:szCs w:val="20"/>
          <w:lang w:val="en-CA"/>
        </w:rPr>
        <w:t>G</w:t>
      </w:r>
      <w:r w:rsidRPr="00277F85">
        <w:rPr>
          <w:sz w:val="20"/>
          <w:szCs w:val="20"/>
          <w:lang w:val="en-CA"/>
        </w:rPr>
        <w:t xml:space="preserve"> density function, as described in Ramos et al</w:t>
      </w:r>
      <w:r w:rsidRPr="00277F85">
        <w:rPr>
          <w:sz w:val="20"/>
          <w:szCs w:val="20"/>
          <w:cs/>
          <w:lang w:val="en-CA" w:bidi="th-TH"/>
        </w:rPr>
        <w:t>. (</w:t>
      </w:r>
      <w:r w:rsidRPr="00277F85">
        <w:rPr>
          <w:sz w:val="20"/>
          <w:szCs w:val="20"/>
          <w:lang w:val="en-CA"/>
        </w:rPr>
        <w:t>2015</w:t>
      </w:r>
      <w:r w:rsidRPr="00277F85">
        <w:rPr>
          <w:sz w:val="20"/>
          <w:szCs w:val="20"/>
          <w:cs/>
          <w:lang w:val="en-CA" w:bidi="th-TH"/>
        </w:rPr>
        <w:t>)</w:t>
      </w:r>
      <w:r w:rsidRPr="00277F85">
        <w:rPr>
          <w:sz w:val="20"/>
          <w:szCs w:val="20"/>
          <w:lang w:val="en-CA"/>
        </w:rPr>
        <w:t>, can be expressed as</w:t>
      </w:r>
    </w:p>
    <w:p w14:paraId="28581403" w14:textId="1E38E229" w:rsidR="000F3E8D" w:rsidRPr="00277F85" w:rsidRDefault="0012407B" w:rsidP="00A90512">
      <w:pPr>
        <w:pStyle w:val="BodyText"/>
        <w:tabs>
          <w:tab w:val="center" w:pos="3969"/>
          <w:tab w:val="right" w:pos="7938"/>
        </w:tabs>
        <w:spacing w:line="276" w:lineRule="auto"/>
        <w:rPr>
          <w:sz w:val="20"/>
          <w:szCs w:val="20"/>
          <w:lang w:val="en-CA" w:eastAsia="pl-PL"/>
        </w:rPr>
      </w:pPr>
      <w:r w:rsidRPr="00277F85">
        <w:tab/>
      </w:r>
      <w:r w:rsidR="00B21823" w:rsidRPr="00277F85">
        <w:rPr>
          <w:position w:val="-24"/>
        </w:rPr>
        <w:object w:dxaOrig="4500" w:dyaOrig="580" w14:anchorId="5B2683F7">
          <v:shape id="_x0000_i1046" type="#_x0000_t75" style="width:224.9pt;height:29.2pt" o:ole="" o:preferrelative="f">
            <v:imagedata r:id="rId51" o:title=""/>
            <o:lock v:ext="edit" aspectratio="f"/>
          </v:shape>
          <o:OLEObject Type="Embed" ProgID="Equation.DSMT4" ShapeID="_x0000_i1046" DrawAspect="Content" ObjectID="_1812217857" r:id="rId52"/>
        </w:object>
      </w:r>
      <w:r w:rsidR="000F3E8D" w:rsidRPr="00277F85">
        <w:rPr>
          <w:sz w:val="20"/>
          <w:szCs w:val="20"/>
        </w:rPr>
        <w:tab/>
      </w:r>
      <w:r w:rsidR="000F3E8D" w:rsidRPr="00277F85">
        <w:rPr>
          <w:sz w:val="20"/>
          <w:szCs w:val="20"/>
          <w:cs/>
          <w:lang w:val="en-CA" w:bidi="th-TH"/>
        </w:rPr>
        <w:t>(</w:t>
      </w:r>
      <w:r w:rsidR="000F3E8D" w:rsidRPr="00277F85">
        <w:rPr>
          <w:sz w:val="20"/>
          <w:szCs w:val="20"/>
          <w:lang w:val="en-CA"/>
        </w:rPr>
        <w:t>5</w:t>
      </w:r>
      <w:r w:rsidR="000F3E8D" w:rsidRPr="00277F85">
        <w:rPr>
          <w:sz w:val="20"/>
          <w:szCs w:val="20"/>
          <w:cs/>
          <w:lang w:val="en-CA" w:bidi="th-TH"/>
        </w:rPr>
        <w:t>)</w:t>
      </w:r>
    </w:p>
    <w:p w14:paraId="7845F623" w14:textId="751F8865" w:rsidR="00E35291" w:rsidRPr="00277F85" w:rsidRDefault="00E35291" w:rsidP="00A90512">
      <w:pPr>
        <w:pStyle w:val="BodyText"/>
        <w:spacing w:line="276" w:lineRule="auto"/>
        <w:rPr>
          <w:sz w:val="20"/>
          <w:szCs w:val="20"/>
          <w:lang w:val="en-CA"/>
        </w:rPr>
      </w:pPr>
      <w:r w:rsidRPr="00277F85">
        <w:rPr>
          <w:sz w:val="20"/>
          <w:szCs w:val="20"/>
          <w:lang w:val="en-CA"/>
        </w:rPr>
        <w:t xml:space="preserve">where </w:t>
      </w:r>
      <w:r w:rsidR="0063436E" w:rsidRPr="00277F85">
        <w:rPr>
          <w:position w:val="-12"/>
        </w:rPr>
        <w:object w:dxaOrig="1140" w:dyaOrig="340" w14:anchorId="1BD8D549">
          <v:shape id="_x0000_i1047" type="#_x0000_t75" style="width:56.7pt;height:16.95pt" o:ole="">
            <v:imagedata r:id="rId53" o:title=""/>
          </v:shape>
          <o:OLEObject Type="Embed" ProgID="Equation.DSMT4" ShapeID="_x0000_i1047" DrawAspect="Content" ObjectID="_1812217858" r:id="rId54"/>
        </w:object>
      </w:r>
      <w:r w:rsidRPr="00277F85">
        <w:rPr>
          <w:sz w:val="20"/>
          <w:szCs w:val="20"/>
          <w:cs/>
          <w:lang w:val="en-CA" w:bidi="th-TH"/>
        </w:rPr>
        <w:t xml:space="preserve">. </w:t>
      </w:r>
      <w:r w:rsidRPr="00277F85">
        <w:rPr>
          <w:sz w:val="20"/>
          <w:szCs w:val="20"/>
          <w:lang w:val="en-CA"/>
        </w:rPr>
        <w:t>The corresponding PDF can be expressed as</w:t>
      </w:r>
    </w:p>
    <w:p w14:paraId="2C5D425B" w14:textId="305DF117" w:rsidR="0012407B" w:rsidRPr="00277F85" w:rsidRDefault="0012407B" w:rsidP="00A90512">
      <w:pPr>
        <w:pStyle w:val="BodyText"/>
        <w:spacing w:line="276" w:lineRule="auto"/>
        <w:jc w:val="center"/>
        <w:rPr>
          <w:sz w:val="20"/>
          <w:szCs w:val="20"/>
        </w:rPr>
      </w:pPr>
      <w:r w:rsidRPr="00277F85">
        <w:rPr>
          <w:position w:val="-16"/>
        </w:rPr>
        <w:object w:dxaOrig="5000" w:dyaOrig="460" w14:anchorId="7E17D964">
          <v:shape id="_x0000_i1048" type="#_x0000_t75" style="width:249.9pt;height:23.05pt" o:ole="">
            <v:imagedata r:id="rId55" o:title=""/>
          </v:shape>
          <o:OLEObject Type="Embed" ProgID="Equation.DSMT4" ShapeID="_x0000_i1048" DrawAspect="Content" ObjectID="_1812217859" r:id="rId56"/>
        </w:object>
      </w:r>
    </w:p>
    <w:p w14:paraId="32B80C84" w14:textId="399CCB3F" w:rsidR="000F3E8D" w:rsidRPr="00277F85" w:rsidRDefault="0012407B" w:rsidP="00A90512">
      <w:pPr>
        <w:pStyle w:val="BodyText"/>
        <w:tabs>
          <w:tab w:val="right" w:pos="7938"/>
        </w:tabs>
        <w:spacing w:line="276" w:lineRule="auto"/>
        <w:ind w:firstLine="2127"/>
        <w:jc w:val="center"/>
        <w:rPr>
          <w:sz w:val="20"/>
          <w:szCs w:val="20"/>
          <w:lang w:val="en-CA" w:eastAsia="pl-PL"/>
        </w:rPr>
      </w:pPr>
      <w:r w:rsidRPr="00277F85">
        <w:rPr>
          <w:position w:val="-22"/>
        </w:rPr>
        <w:object w:dxaOrig="3820" w:dyaOrig="540" w14:anchorId="7878B168">
          <v:shape id="_x0000_i1049" type="#_x0000_t75" style="width:190.7pt;height:26.95pt" o:ole="">
            <v:imagedata r:id="rId57" o:title=""/>
          </v:shape>
          <o:OLEObject Type="Embed" ProgID="Equation.DSMT4" ShapeID="_x0000_i1049" DrawAspect="Content" ObjectID="_1812217860" r:id="rId58"/>
        </w:object>
      </w:r>
      <w:r w:rsidR="000F3E8D" w:rsidRPr="00277F85">
        <w:rPr>
          <w:sz w:val="20"/>
          <w:szCs w:val="20"/>
        </w:rPr>
        <w:tab/>
      </w:r>
      <w:r w:rsidR="000F3E8D" w:rsidRPr="00277F85">
        <w:rPr>
          <w:sz w:val="20"/>
          <w:szCs w:val="20"/>
          <w:cs/>
          <w:lang w:val="en-CA" w:bidi="th-TH"/>
        </w:rPr>
        <w:t>(</w:t>
      </w:r>
      <w:r w:rsidR="000F3E8D" w:rsidRPr="00277F85">
        <w:rPr>
          <w:sz w:val="20"/>
          <w:szCs w:val="20"/>
          <w:lang w:val="en-CA"/>
        </w:rPr>
        <w:t>6</w:t>
      </w:r>
      <w:r w:rsidR="000F3E8D" w:rsidRPr="00277F85">
        <w:rPr>
          <w:sz w:val="20"/>
          <w:szCs w:val="20"/>
          <w:cs/>
          <w:lang w:val="en-CA" w:bidi="th-TH"/>
        </w:rPr>
        <w:t>)</w:t>
      </w:r>
    </w:p>
    <w:p w14:paraId="6C120E1B" w14:textId="2C58F6D1" w:rsidR="00E35291" w:rsidRPr="00277F85" w:rsidRDefault="00E35291" w:rsidP="00A90512">
      <w:pPr>
        <w:pStyle w:val="BodyText"/>
        <w:spacing w:line="276" w:lineRule="auto"/>
        <w:jc w:val="both"/>
        <w:rPr>
          <w:sz w:val="20"/>
          <w:szCs w:val="20"/>
          <w:lang w:val="en-CA"/>
        </w:rPr>
      </w:pPr>
      <w:r w:rsidRPr="00277F85">
        <w:rPr>
          <w:sz w:val="20"/>
          <w:szCs w:val="20"/>
        </w:rPr>
        <w:t xml:space="preserve">for </w:t>
      </w:r>
      <w:r w:rsidR="00B21823" w:rsidRPr="00277F85">
        <w:rPr>
          <w:position w:val="-8"/>
        </w:rPr>
        <w:object w:dxaOrig="520" w:dyaOrig="260" w14:anchorId="6A69C06C">
          <v:shape id="_x0000_i1050" type="#_x0000_t75" style="width:26.15pt;height:13.05pt" o:ole="">
            <v:imagedata r:id="rId59" o:title=""/>
          </v:shape>
          <o:OLEObject Type="Embed" ProgID="Equation.DSMT4" ShapeID="_x0000_i1050" DrawAspect="Content" ObjectID="_1812217861" r:id="rId60"/>
        </w:object>
      </w:r>
      <w:r w:rsidR="00EB46CE" w:rsidRPr="00277F85">
        <w:rPr>
          <w:cs/>
          <w:lang w:bidi="th-TH"/>
        </w:rPr>
        <w:t xml:space="preserve"> </w:t>
      </w:r>
      <w:r w:rsidRPr="00277F85">
        <w:rPr>
          <w:sz w:val="20"/>
          <w:szCs w:val="20"/>
        </w:rPr>
        <w:t xml:space="preserve">the </w:t>
      </w:r>
      <w:r w:rsidR="00476096" w:rsidRPr="00277F85">
        <w:rPr>
          <w:sz w:val="20"/>
          <w:szCs w:val="20"/>
        </w:rPr>
        <w:t>PIGR</w:t>
      </w:r>
      <w:r w:rsidR="00476096" w:rsidRPr="00277F85">
        <w:rPr>
          <w:sz w:val="20"/>
          <w:szCs w:val="20"/>
          <w:cs/>
          <w:lang w:bidi="th-TH"/>
        </w:rPr>
        <w:t>-</w:t>
      </w:r>
      <w:r w:rsidR="00476096" w:rsidRPr="00277F85">
        <w:rPr>
          <w:sz w:val="20"/>
          <w:szCs w:val="20"/>
        </w:rPr>
        <w:t>G</w:t>
      </w:r>
      <w:r w:rsidRPr="00277F85">
        <w:rPr>
          <w:sz w:val="20"/>
          <w:szCs w:val="20"/>
        </w:rPr>
        <w:t xml:space="preserve"> family reduces to the quasi </w:t>
      </w:r>
      <w:r w:rsidR="00476096" w:rsidRPr="00277F85">
        <w:rPr>
          <w:sz w:val="20"/>
          <w:szCs w:val="20"/>
        </w:rPr>
        <w:t>PIGR</w:t>
      </w:r>
      <w:r w:rsidR="00476096" w:rsidRPr="00277F85">
        <w:rPr>
          <w:sz w:val="20"/>
          <w:szCs w:val="20"/>
          <w:cs/>
          <w:lang w:bidi="th-TH"/>
        </w:rPr>
        <w:t>-</w:t>
      </w:r>
      <w:r w:rsidR="00476096" w:rsidRPr="00277F85">
        <w:rPr>
          <w:sz w:val="20"/>
          <w:szCs w:val="20"/>
        </w:rPr>
        <w:t>G</w:t>
      </w:r>
      <w:r w:rsidRPr="00277F85">
        <w:rPr>
          <w:sz w:val="20"/>
          <w:szCs w:val="20"/>
          <w:cs/>
          <w:lang w:bidi="th-TH"/>
        </w:rPr>
        <w:t xml:space="preserve"> (</w:t>
      </w:r>
      <w:r w:rsidRPr="00277F85">
        <w:rPr>
          <w:sz w:val="20"/>
          <w:szCs w:val="20"/>
        </w:rPr>
        <w:t>Q</w:t>
      </w:r>
      <w:r w:rsidR="00476096" w:rsidRPr="00277F85">
        <w:rPr>
          <w:sz w:val="20"/>
          <w:szCs w:val="20"/>
        </w:rPr>
        <w:t>PIGR</w:t>
      </w:r>
      <w:r w:rsidR="00476096" w:rsidRPr="00277F85">
        <w:rPr>
          <w:sz w:val="20"/>
          <w:szCs w:val="20"/>
          <w:cs/>
          <w:lang w:bidi="th-TH"/>
        </w:rPr>
        <w:t>-</w:t>
      </w:r>
      <w:r w:rsidR="00476096" w:rsidRPr="00277F85">
        <w:rPr>
          <w:sz w:val="20"/>
          <w:szCs w:val="20"/>
        </w:rPr>
        <w:t>G</w:t>
      </w:r>
      <w:r w:rsidRPr="00277F85">
        <w:rPr>
          <w:sz w:val="20"/>
          <w:szCs w:val="20"/>
          <w:cs/>
          <w:lang w:bidi="th-TH"/>
        </w:rPr>
        <w:t xml:space="preserve">) </w:t>
      </w:r>
      <w:r w:rsidRPr="00277F85">
        <w:rPr>
          <w:sz w:val="20"/>
          <w:szCs w:val="20"/>
        </w:rPr>
        <w:t xml:space="preserve">family, for </w:t>
      </w:r>
      <w:r w:rsidR="00EB46CE" w:rsidRPr="00277F85">
        <w:rPr>
          <w:position w:val="-10"/>
        </w:rPr>
        <w:object w:dxaOrig="520" w:dyaOrig="279" w14:anchorId="5EA27A73">
          <v:shape id="_x0000_i1051" type="#_x0000_t75" style="width:26.15pt;height:13.9pt" o:ole="">
            <v:imagedata r:id="rId61" o:title=""/>
          </v:shape>
          <o:OLEObject Type="Embed" ProgID="Equation.DSMT4" ShapeID="_x0000_i1051" DrawAspect="Content" ObjectID="_1812217862" r:id="rId62"/>
        </w:object>
      </w:r>
      <w:r w:rsidRPr="00277F85">
        <w:rPr>
          <w:sz w:val="20"/>
          <w:szCs w:val="20"/>
        </w:rPr>
        <w:t xml:space="preserve"> the </w:t>
      </w:r>
      <w:r w:rsidR="00476096" w:rsidRPr="00277F85">
        <w:rPr>
          <w:sz w:val="20"/>
          <w:szCs w:val="20"/>
        </w:rPr>
        <w:t>PIGR</w:t>
      </w:r>
      <w:r w:rsidR="00476096" w:rsidRPr="00277F85">
        <w:rPr>
          <w:sz w:val="20"/>
          <w:szCs w:val="20"/>
          <w:cs/>
          <w:lang w:bidi="th-TH"/>
        </w:rPr>
        <w:t>-</w:t>
      </w:r>
      <w:r w:rsidR="00476096" w:rsidRPr="00277F85">
        <w:rPr>
          <w:sz w:val="20"/>
          <w:szCs w:val="20"/>
        </w:rPr>
        <w:t>G</w:t>
      </w:r>
      <w:r w:rsidRPr="00277F85">
        <w:rPr>
          <w:sz w:val="20"/>
          <w:szCs w:val="20"/>
        </w:rPr>
        <w:t xml:space="preserve"> family reduces to PIR</w:t>
      </w:r>
      <w:r w:rsidRPr="00277F85">
        <w:rPr>
          <w:sz w:val="20"/>
          <w:szCs w:val="20"/>
          <w:cs/>
          <w:lang w:bidi="th-TH"/>
        </w:rPr>
        <w:t>-</w:t>
      </w:r>
      <w:r w:rsidRPr="00277F85">
        <w:rPr>
          <w:sz w:val="20"/>
          <w:szCs w:val="20"/>
        </w:rPr>
        <w:t xml:space="preserve">G family, for </w:t>
      </w:r>
      <w:r w:rsidR="00B21823" w:rsidRPr="00277F85">
        <w:rPr>
          <w:position w:val="-10"/>
        </w:rPr>
        <w:object w:dxaOrig="859" w:dyaOrig="279" w14:anchorId="2F0FADB3">
          <v:shape id="_x0000_i1052" type="#_x0000_t75" style="width:43.1pt;height:13.9pt" o:ole="">
            <v:imagedata r:id="rId63" o:title=""/>
          </v:shape>
          <o:OLEObject Type="Embed" ProgID="Equation.DSMT4" ShapeID="_x0000_i1052" DrawAspect="Content" ObjectID="_1812217863" r:id="rId64"/>
        </w:object>
      </w:r>
      <w:r w:rsidRPr="00277F85">
        <w:rPr>
          <w:sz w:val="20"/>
          <w:szCs w:val="20"/>
        </w:rPr>
        <w:t xml:space="preserve"> the </w:t>
      </w:r>
      <w:r w:rsidR="00476096" w:rsidRPr="00277F85">
        <w:rPr>
          <w:sz w:val="20"/>
          <w:szCs w:val="20"/>
        </w:rPr>
        <w:t>PIGR</w:t>
      </w:r>
      <w:r w:rsidR="00476096" w:rsidRPr="00277F85">
        <w:rPr>
          <w:sz w:val="20"/>
          <w:szCs w:val="20"/>
          <w:cs/>
          <w:lang w:bidi="th-TH"/>
        </w:rPr>
        <w:t>-</w:t>
      </w:r>
      <w:r w:rsidR="00476096" w:rsidRPr="00277F85">
        <w:rPr>
          <w:sz w:val="20"/>
          <w:szCs w:val="20"/>
        </w:rPr>
        <w:t>G</w:t>
      </w:r>
      <w:r w:rsidRPr="00277F85">
        <w:rPr>
          <w:sz w:val="20"/>
          <w:szCs w:val="20"/>
        </w:rPr>
        <w:t xml:space="preserve"> family reduces to the QPIR</w:t>
      </w:r>
      <w:r w:rsidRPr="00277F85">
        <w:rPr>
          <w:sz w:val="20"/>
          <w:szCs w:val="20"/>
          <w:cs/>
          <w:lang w:bidi="th-TH"/>
        </w:rPr>
        <w:t>-</w:t>
      </w:r>
      <w:r w:rsidRPr="00277F85">
        <w:rPr>
          <w:sz w:val="20"/>
          <w:szCs w:val="20"/>
        </w:rPr>
        <w:t>G family</w:t>
      </w:r>
      <w:r w:rsidRPr="00277F85">
        <w:rPr>
          <w:sz w:val="20"/>
          <w:szCs w:val="20"/>
          <w:cs/>
          <w:lang w:bidi="th-TH"/>
        </w:rPr>
        <w:t xml:space="preserve">. </w:t>
      </w:r>
      <w:bookmarkStart w:id="9" w:name="_Hlk116304690"/>
      <w:r w:rsidRPr="00277F85">
        <w:rPr>
          <w:sz w:val="20"/>
          <w:szCs w:val="20"/>
        </w:rPr>
        <w:t xml:space="preserve">Many compound G families are recently presented and employed in statistical modeling such as </w:t>
      </w:r>
      <w:r w:rsidR="00A4535D" w:rsidRPr="00277F85">
        <w:rPr>
          <w:sz w:val="20"/>
          <w:szCs w:val="20"/>
          <w:shd w:val="clear" w:color="auto" w:fill="FFFFFF"/>
        </w:rPr>
        <w:t>Merovci</w:t>
      </w:r>
      <w:r w:rsidR="00A4535D" w:rsidRPr="00277F85">
        <w:rPr>
          <w:sz w:val="20"/>
          <w:szCs w:val="20"/>
          <w:lang w:val="en-CA"/>
        </w:rPr>
        <w:t xml:space="preserve"> et al</w:t>
      </w:r>
      <w:r w:rsidR="00A4535D" w:rsidRPr="00277F85">
        <w:rPr>
          <w:sz w:val="20"/>
          <w:szCs w:val="20"/>
          <w:cs/>
          <w:lang w:val="en-CA" w:bidi="th-TH"/>
        </w:rPr>
        <w:t xml:space="preserve">. </w:t>
      </w:r>
      <w:r w:rsidR="00A4535D" w:rsidRPr="00277F85">
        <w:rPr>
          <w:sz w:val="20"/>
          <w:szCs w:val="20"/>
          <w:cs/>
          <w:lang w:val="da-DK" w:bidi="th-TH"/>
        </w:rPr>
        <w:t>(</w:t>
      </w:r>
      <w:r w:rsidR="00A4535D" w:rsidRPr="00277F85">
        <w:rPr>
          <w:sz w:val="20"/>
          <w:szCs w:val="20"/>
          <w:lang w:val="da-DK"/>
        </w:rPr>
        <w:t>2017</w:t>
      </w:r>
      <w:r w:rsidR="00A4535D" w:rsidRPr="00277F85">
        <w:rPr>
          <w:sz w:val="20"/>
          <w:szCs w:val="20"/>
          <w:cs/>
          <w:lang w:val="da-DK" w:bidi="th-TH"/>
        </w:rPr>
        <w:t>)</w:t>
      </w:r>
      <w:r w:rsidR="00A4535D" w:rsidRPr="00277F85">
        <w:rPr>
          <w:sz w:val="20"/>
          <w:szCs w:val="20"/>
          <w:lang w:val="da-DK"/>
        </w:rPr>
        <w:t xml:space="preserve">, </w:t>
      </w:r>
      <w:r w:rsidRPr="00277F85">
        <w:rPr>
          <w:sz w:val="20"/>
          <w:szCs w:val="20"/>
          <w:lang w:val="da-DK"/>
        </w:rPr>
        <w:t>Hamedani et al</w:t>
      </w:r>
      <w:r w:rsidRPr="00277F85">
        <w:rPr>
          <w:sz w:val="20"/>
          <w:szCs w:val="20"/>
          <w:cs/>
          <w:lang w:val="da-DK" w:bidi="th-TH"/>
        </w:rPr>
        <w:t>. (</w:t>
      </w:r>
      <w:r w:rsidRPr="00277F85">
        <w:rPr>
          <w:sz w:val="20"/>
          <w:szCs w:val="20"/>
          <w:lang w:val="da-DK"/>
        </w:rPr>
        <w:t>2018</w:t>
      </w:r>
      <w:r w:rsidRPr="00277F85">
        <w:rPr>
          <w:sz w:val="20"/>
          <w:szCs w:val="20"/>
          <w:cs/>
          <w:lang w:val="da-DK" w:bidi="th-TH"/>
        </w:rPr>
        <w:t>)</w:t>
      </w:r>
      <w:r w:rsidRPr="00277F85">
        <w:rPr>
          <w:sz w:val="20"/>
          <w:szCs w:val="20"/>
          <w:lang w:val="da-DK"/>
        </w:rPr>
        <w:t>,</w:t>
      </w:r>
      <w:r w:rsidRPr="00277F85">
        <w:rPr>
          <w:sz w:val="20"/>
          <w:szCs w:val="20"/>
          <w:cs/>
          <w:lang w:val="da-DK" w:bidi="th-TH"/>
        </w:rPr>
        <w:t xml:space="preserve"> </w:t>
      </w:r>
      <w:r w:rsidR="00D52E3D" w:rsidRPr="00277F85">
        <w:rPr>
          <w:sz w:val="20"/>
          <w:szCs w:val="20"/>
          <w:lang w:val="da-DK"/>
        </w:rPr>
        <w:t>Sen et al</w:t>
      </w:r>
      <w:r w:rsidR="00D52E3D" w:rsidRPr="00277F85">
        <w:rPr>
          <w:sz w:val="20"/>
          <w:szCs w:val="20"/>
          <w:cs/>
          <w:lang w:val="da-DK" w:bidi="th-TH"/>
        </w:rPr>
        <w:t>. (</w:t>
      </w:r>
      <w:r w:rsidR="00D52E3D" w:rsidRPr="00277F85">
        <w:rPr>
          <w:sz w:val="20"/>
          <w:szCs w:val="20"/>
          <w:lang w:val="da-DK"/>
        </w:rPr>
        <w:t>2018</w:t>
      </w:r>
      <w:r w:rsidR="003F6E48" w:rsidRPr="00277F85">
        <w:rPr>
          <w:sz w:val="20"/>
          <w:szCs w:val="20"/>
          <w:lang w:val="da-DK"/>
        </w:rPr>
        <w:t>a</w:t>
      </w:r>
      <w:r w:rsidR="00EB6C89" w:rsidRPr="00277F85">
        <w:rPr>
          <w:sz w:val="20"/>
          <w:szCs w:val="25"/>
          <w:lang w:bidi="th-TH"/>
        </w:rPr>
        <w:t>, b</w:t>
      </w:r>
      <w:r w:rsidR="00D52E3D" w:rsidRPr="00277F85">
        <w:rPr>
          <w:sz w:val="20"/>
          <w:szCs w:val="20"/>
          <w:cs/>
          <w:lang w:val="da-DK" w:bidi="th-TH"/>
        </w:rPr>
        <w:t>)</w:t>
      </w:r>
      <w:r w:rsidR="00D52E3D" w:rsidRPr="00277F85">
        <w:rPr>
          <w:sz w:val="20"/>
          <w:szCs w:val="20"/>
          <w:lang w:val="da-DK"/>
        </w:rPr>
        <w:t>,</w:t>
      </w:r>
      <w:r w:rsidR="00D52E3D" w:rsidRPr="00277F85">
        <w:rPr>
          <w:sz w:val="20"/>
          <w:szCs w:val="20"/>
          <w:cs/>
          <w:lang w:val="da-DK" w:bidi="th-TH"/>
        </w:rPr>
        <w:t xml:space="preserve"> </w:t>
      </w:r>
      <w:r w:rsidRPr="00277F85">
        <w:rPr>
          <w:sz w:val="20"/>
          <w:szCs w:val="20"/>
          <w:lang w:val="da-DK"/>
        </w:rPr>
        <w:t>Korkmaz et al</w:t>
      </w:r>
      <w:r w:rsidRPr="00277F85">
        <w:rPr>
          <w:sz w:val="20"/>
          <w:szCs w:val="20"/>
          <w:cs/>
          <w:lang w:val="da-DK" w:bidi="th-TH"/>
        </w:rPr>
        <w:t>. (</w:t>
      </w:r>
      <w:r w:rsidRPr="00277F85">
        <w:rPr>
          <w:sz w:val="20"/>
          <w:szCs w:val="20"/>
          <w:lang w:val="da-DK"/>
        </w:rPr>
        <w:t>2018</w:t>
      </w:r>
      <w:r w:rsidR="002C0DE4" w:rsidRPr="00277F85">
        <w:rPr>
          <w:sz w:val="20"/>
          <w:szCs w:val="20"/>
          <w:lang w:val="da-DK"/>
        </w:rPr>
        <w:t>c</w:t>
      </w:r>
      <w:r w:rsidRPr="00277F85">
        <w:rPr>
          <w:sz w:val="20"/>
          <w:szCs w:val="20"/>
          <w:lang w:val="da-DK"/>
        </w:rPr>
        <w:t>,</w:t>
      </w:r>
      <w:r w:rsidR="00461A77" w:rsidRPr="00277F85">
        <w:rPr>
          <w:sz w:val="20"/>
          <w:szCs w:val="20"/>
          <w:cs/>
          <w:lang w:val="da-DK" w:bidi="th-TH"/>
        </w:rPr>
        <w:t xml:space="preserve"> </w:t>
      </w:r>
      <w:r w:rsidR="002C0DE4" w:rsidRPr="00277F85">
        <w:rPr>
          <w:sz w:val="20"/>
          <w:szCs w:val="20"/>
          <w:lang w:val="da-DK"/>
        </w:rPr>
        <w:t>d</w:t>
      </w:r>
      <w:r w:rsidRPr="00277F85">
        <w:rPr>
          <w:sz w:val="20"/>
          <w:szCs w:val="20"/>
          <w:cs/>
          <w:lang w:val="da-DK" w:bidi="th-TH"/>
        </w:rPr>
        <w:t>)</w:t>
      </w:r>
      <w:r w:rsidRPr="00277F85">
        <w:rPr>
          <w:sz w:val="20"/>
          <w:szCs w:val="20"/>
          <w:lang w:val="da-DK"/>
        </w:rPr>
        <w:t xml:space="preserve">, </w:t>
      </w:r>
      <w:r w:rsidR="00D32BF9" w:rsidRPr="00277F85">
        <w:rPr>
          <w:sz w:val="20"/>
          <w:szCs w:val="20"/>
          <w:lang w:val="da-DK"/>
        </w:rPr>
        <w:t>Lak et al</w:t>
      </w:r>
      <w:r w:rsidR="00D32BF9" w:rsidRPr="00277F85">
        <w:rPr>
          <w:sz w:val="20"/>
          <w:szCs w:val="20"/>
          <w:cs/>
          <w:lang w:val="da-DK" w:bidi="th-TH"/>
        </w:rPr>
        <w:t>. (</w:t>
      </w:r>
      <w:r w:rsidR="00D32BF9" w:rsidRPr="00277F85">
        <w:rPr>
          <w:sz w:val="20"/>
          <w:szCs w:val="20"/>
          <w:lang w:val="da-DK"/>
        </w:rPr>
        <w:t>2019</w:t>
      </w:r>
      <w:r w:rsidR="00D32BF9" w:rsidRPr="00277F85">
        <w:rPr>
          <w:sz w:val="20"/>
          <w:szCs w:val="20"/>
          <w:cs/>
          <w:lang w:val="da-DK" w:bidi="th-TH"/>
        </w:rPr>
        <w:t>)</w:t>
      </w:r>
      <w:r w:rsidR="00D32BF9" w:rsidRPr="00277F85">
        <w:rPr>
          <w:sz w:val="20"/>
          <w:szCs w:val="20"/>
          <w:lang w:val="da-DK"/>
        </w:rPr>
        <w:t xml:space="preserve">, </w:t>
      </w:r>
      <w:bookmarkStart w:id="10" w:name="_Hlk199749519"/>
      <w:r w:rsidRPr="00277F85">
        <w:rPr>
          <w:sz w:val="20"/>
          <w:szCs w:val="20"/>
          <w:lang w:val="da-DK"/>
        </w:rPr>
        <w:t>Korkmaz et al</w:t>
      </w:r>
      <w:r w:rsidRPr="00277F85">
        <w:rPr>
          <w:sz w:val="20"/>
          <w:szCs w:val="20"/>
          <w:cs/>
          <w:lang w:val="da-DK" w:bidi="th-TH"/>
        </w:rPr>
        <w:t>. (</w:t>
      </w:r>
      <w:r w:rsidRPr="00277F85">
        <w:rPr>
          <w:sz w:val="20"/>
          <w:szCs w:val="20"/>
          <w:lang w:val="da-DK"/>
        </w:rPr>
        <w:t>201</w:t>
      </w:r>
      <w:r w:rsidR="002C0DE4" w:rsidRPr="00277F85">
        <w:rPr>
          <w:sz w:val="20"/>
          <w:szCs w:val="20"/>
          <w:lang w:val="da-DK"/>
        </w:rPr>
        <w:t>8b</w:t>
      </w:r>
      <w:r w:rsidRPr="00277F85">
        <w:rPr>
          <w:sz w:val="20"/>
          <w:szCs w:val="20"/>
          <w:cs/>
          <w:lang w:val="da-DK" w:bidi="th-TH"/>
        </w:rPr>
        <w:t>)</w:t>
      </w:r>
      <w:r w:rsidR="00A4535D" w:rsidRPr="00277F85">
        <w:rPr>
          <w:sz w:val="20"/>
          <w:szCs w:val="20"/>
          <w:lang w:val="da-DK"/>
        </w:rPr>
        <w:t>,</w:t>
      </w:r>
      <w:r w:rsidRPr="00277F85">
        <w:rPr>
          <w:sz w:val="20"/>
          <w:szCs w:val="20"/>
          <w:cs/>
          <w:lang w:val="da-DK" w:bidi="th-TH"/>
        </w:rPr>
        <w:t xml:space="preserve"> </w:t>
      </w:r>
      <w:bookmarkEnd w:id="10"/>
      <w:r w:rsidRPr="00277F85">
        <w:rPr>
          <w:sz w:val="20"/>
          <w:szCs w:val="20"/>
          <w:lang w:val="da-DK"/>
        </w:rPr>
        <w:t>Nasir et al</w:t>
      </w:r>
      <w:r w:rsidRPr="00277F85">
        <w:rPr>
          <w:sz w:val="20"/>
          <w:szCs w:val="20"/>
          <w:cs/>
          <w:lang w:val="da-DK" w:bidi="th-TH"/>
        </w:rPr>
        <w:t xml:space="preserve">. </w:t>
      </w:r>
      <w:r w:rsidRPr="00277F85">
        <w:rPr>
          <w:sz w:val="20"/>
          <w:szCs w:val="20"/>
          <w:cs/>
          <w:lang w:val="en-CA" w:bidi="th-TH"/>
        </w:rPr>
        <w:t>(</w:t>
      </w:r>
      <w:r w:rsidRPr="00277F85">
        <w:rPr>
          <w:sz w:val="20"/>
          <w:szCs w:val="20"/>
          <w:lang w:val="en-CA"/>
        </w:rPr>
        <w:t>2019</w:t>
      </w:r>
      <w:r w:rsidRPr="00277F85">
        <w:rPr>
          <w:sz w:val="20"/>
          <w:szCs w:val="20"/>
          <w:cs/>
          <w:lang w:val="en-CA" w:bidi="th-TH"/>
        </w:rPr>
        <w:t>)</w:t>
      </w:r>
      <w:r w:rsidR="00D52E3D" w:rsidRPr="00277F85">
        <w:rPr>
          <w:sz w:val="20"/>
          <w:szCs w:val="20"/>
          <w:lang w:val="en-CA"/>
        </w:rPr>
        <w:t xml:space="preserve">, </w:t>
      </w:r>
      <w:r w:rsidR="00A4535D" w:rsidRPr="00277F85">
        <w:rPr>
          <w:sz w:val="20"/>
          <w:szCs w:val="20"/>
          <w:shd w:val="clear" w:color="auto" w:fill="FFFFFF"/>
        </w:rPr>
        <w:t>Merovci et al</w:t>
      </w:r>
      <w:r w:rsidR="00A4535D" w:rsidRPr="00277F85">
        <w:rPr>
          <w:sz w:val="20"/>
          <w:szCs w:val="20"/>
          <w:shd w:val="clear" w:color="auto" w:fill="FFFFFF"/>
          <w:cs/>
          <w:lang w:bidi="th-TH"/>
        </w:rPr>
        <w:t>. (</w:t>
      </w:r>
      <w:r w:rsidR="00A4535D" w:rsidRPr="00277F85">
        <w:rPr>
          <w:sz w:val="20"/>
          <w:szCs w:val="20"/>
          <w:shd w:val="clear" w:color="auto" w:fill="FFFFFF"/>
        </w:rPr>
        <w:t>2020</w:t>
      </w:r>
      <w:r w:rsidR="00A4535D" w:rsidRPr="00277F85">
        <w:rPr>
          <w:sz w:val="20"/>
          <w:szCs w:val="20"/>
          <w:shd w:val="clear" w:color="auto" w:fill="FFFFFF"/>
          <w:cs/>
          <w:lang w:bidi="th-TH"/>
        </w:rPr>
        <w:t>)</w:t>
      </w:r>
      <w:r w:rsidR="00D52E3D" w:rsidRPr="00277F85">
        <w:rPr>
          <w:sz w:val="20"/>
          <w:szCs w:val="20"/>
          <w:shd w:val="clear" w:color="auto" w:fill="FFFFFF"/>
        </w:rPr>
        <w:t xml:space="preserve">, Elsayed and Yousof </w:t>
      </w:r>
      <w:r w:rsidR="00D52E3D" w:rsidRPr="00277F85">
        <w:rPr>
          <w:sz w:val="20"/>
          <w:szCs w:val="20"/>
          <w:shd w:val="clear" w:color="auto" w:fill="FFFFFF"/>
          <w:cs/>
          <w:lang w:bidi="th-TH"/>
        </w:rPr>
        <w:t>(</w:t>
      </w:r>
      <w:r w:rsidR="00D52E3D" w:rsidRPr="00277F85">
        <w:rPr>
          <w:sz w:val="20"/>
          <w:szCs w:val="20"/>
          <w:shd w:val="clear" w:color="auto" w:fill="FFFFFF"/>
        </w:rPr>
        <w:t>2021</w:t>
      </w:r>
      <w:r w:rsidR="00D52E3D" w:rsidRPr="00277F85">
        <w:rPr>
          <w:sz w:val="20"/>
          <w:szCs w:val="20"/>
          <w:shd w:val="clear" w:color="auto" w:fill="FFFFFF"/>
          <w:cs/>
          <w:lang w:bidi="th-TH"/>
        </w:rPr>
        <w:t xml:space="preserve">) </w:t>
      </w:r>
      <w:r w:rsidR="00D52E3D" w:rsidRPr="00277F85">
        <w:rPr>
          <w:sz w:val="20"/>
          <w:szCs w:val="20"/>
          <w:shd w:val="clear" w:color="auto" w:fill="FFFFFF"/>
        </w:rPr>
        <w:t xml:space="preserve">and </w:t>
      </w:r>
      <w:r w:rsidR="00D52E3D" w:rsidRPr="00277F85">
        <w:rPr>
          <w:sz w:val="20"/>
          <w:szCs w:val="20"/>
        </w:rPr>
        <w:t>Hamed et al</w:t>
      </w:r>
      <w:r w:rsidR="00D52E3D" w:rsidRPr="00277F85">
        <w:rPr>
          <w:sz w:val="20"/>
          <w:szCs w:val="20"/>
          <w:cs/>
          <w:lang w:bidi="th-TH"/>
        </w:rPr>
        <w:t>. (</w:t>
      </w:r>
      <w:r w:rsidR="00D52E3D" w:rsidRPr="00277F85">
        <w:rPr>
          <w:sz w:val="20"/>
          <w:szCs w:val="20"/>
        </w:rPr>
        <w:t>2022</w:t>
      </w:r>
      <w:r w:rsidR="00D52E3D" w:rsidRPr="00277F85">
        <w:rPr>
          <w:sz w:val="20"/>
          <w:szCs w:val="20"/>
          <w:cs/>
          <w:lang w:bidi="th-TH"/>
        </w:rPr>
        <w:t>).</w:t>
      </w:r>
    </w:p>
    <w:p w14:paraId="39FB5377" w14:textId="29289318" w:rsidR="00476096" w:rsidRPr="00277F85" w:rsidRDefault="00476096" w:rsidP="00A90512">
      <w:pPr>
        <w:pStyle w:val="BodyText"/>
        <w:spacing w:line="276" w:lineRule="auto"/>
        <w:ind w:firstLine="357"/>
        <w:rPr>
          <w:sz w:val="20"/>
          <w:szCs w:val="20"/>
        </w:rPr>
      </w:pPr>
      <w:bookmarkStart w:id="11" w:name="_Hlk116304640"/>
      <w:bookmarkEnd w:id="9"/>
      <w:r w:rsidRPr="00277F85">
        <w:rPr>
          <w:sz w:val="20"/>
          <w:szCs w:val="20"/>
        </w:rPr>
        <w:t>We are motivated to introduce the PIGR</w:t>
      </w:r>
      <w:r w:rsidRPr="00277F85">
        <w:rPr>
          <w:sz w:val="20"/>
          <w:szCs w:val="20"/>
          <w:cs/>
          <w:lang w:bidi="th-TH"/>
        </w:rPr>
        <w:t>-</w:t>
      </w:r>
      <w:r w:rsidRPr="00277F85">
        <w:rPr>
          <w:sz w:val="20"/>
          <w:szCs w:val="20"/>
        </w:rPr>
        <w:t>G family for the following reasons</w:t>
      </w:r>
      <w:r w:rsidRPr="00277F85">
        <w:rPr>
          <w:sz w:val="20"/>
          <w:szCs w:val="20"/>
          <w:cs/>
          <w:lang w:bidi="th-TH"/>
        </w:rPr>
        <w:t>:</w:t>
      </w:r>
    </w:p>
    <w:p w14:paraId="067C3CDA" w14:textId="4759DFAB" w:rsidR="00186D97" w:rsidRPr="00277F85" w:rsidRDefault="00476096" w:rsidP="00A90512">
      <w:pPr>
        <w:pStyle w:val="BodyText"/>
        <w:numPr>
          <w:ilvl w:val="0"/>
          <w:numId w:val="25"/>
        </w:numPr>
        <w:spacing w:line="276" w:lineRule="auto"/>
        <w:jc w:val="both"/>
        <w:rPr>
          <w:sz w:val="20"/>
          <w:szCs w:val="20"/>
        </w:rPr>
      </w:pPr>
      <w:bookmarkStart w:id="12" w:name="_Hlk112184914"/>
      <w:r w:rsidRPr="00277F85">
        <w:rPr>
          <w:sz w:val="20"/>
          <w:szCs w:val="20"/>
        </w:rPr>
        <w:t xml:space="preserve">Creating new </w:t>
      </w:r>
      <w:r w:rsidR="00D17D7B" w:rsidRPr="00277F85">
        <w:rPr>
          <w:sz w:val="20"/>
          <w:szCs w:val="20"/>
        </w:rPr>
        <w:t>Probability</w:t>
      </w:r>
      <w:r w:rsidRPr="00277F85">
        <w:rPr>
          <w:sz w:val="20"/>
          <w:szCs w:val="20"/>
        </w:rPr>
        <w:t xml:space="preserve"> density functions that may take on several beneficial forms, such as </w:t>
      </w:r>
      <w:r w:rsidR="00EB46CE" w:rsidRPr="00277F85">
        <w:rPr>
          <w:sz w:val="20"/>
          <w:szCs w:val="20"/>
          <w:cs/>
          <w:lang w:bidi="th-TH"/>
        </w:rPr>
        <w:t>“</w:t>
      </w:r>
      <w:r w:rsidRPr="00277F85">
        <w:rPr>
          <w:sz w:val="20"/>
          <w:szCs w:val="20"/>
        </w:rPr>
        <w:t>asymmetric and right skewed,</w:t>
      </w:r>
      <w:r w:rsidR="00EB46CE" w:rsidRPr="00277F85">
        <w:rPr>
          <w:sz w:val="20"/>
          <w:szCs w:val="20"/>
          <w:cs/>
          <w:lang w:bidi="th-TH"/>
        </w:rPr>
        <w:t>” “</w:t>
      </w:r>
      <w:r w:rsidRPr="00277F85">
        <w:rPr>
          <w:sz w:val="20"/>
          <w:szCs w:val="20"/>
        </w:rPr>
        <w:t>asymmetric and left skewed,</w:t>
      </w:r>
      <w:r w:rsidR="00EB46CE" w:rsidRPr="00277F85">
        <w:rPr>
          <w:sz w:val="20"/>
          <w:szCs w:val="20"/>
          <w:cs/>
          <w:lang w:bidi="th-TH"/>
        </w:rPr>
        <w:t>” “</w:t>
      </w:r>
      <w:r w:rsidRPr="00277F85">
        <w:rPr>
          <w:sz w:val="20"/>
          <w:szCs w:val="20"/>
        </w:rPr>
        <w:t>symmetric,</w:t>
      </w:r>
      <w:r w:rsidR="00EB46CE" w:rsidRPr="00277F85">
        <w:rPr>
          <w:sz w:val="20"/>
          <w:szCs w:val="20"/>
          <w:cs/>
          <w:lang w:bidi="th-TH"/>
        </w:rPr>
        <w:t>” “</w:t>
      </w:r>
      <w:r w:rsidRPr="00277F85">
        <w:rPr>
          <w:sz w:val="20"/>
          <w:szCs w:val="20"/>
        </w:rPr>
        <w:t>symmetric and bimodal,</w:t>
      </w:r>
      <w:r w:rsidR="00EB46CE" w:rsidRPr="00277F85">
        <w:rPr>
          <w:sz w:val="20"/>
          <w:szCs w:val="20"/>
          <w:cs/>
          <w:lang w:bidi="th-TH"/>
        </w:rPr>
        <w:t>”</w:t>
      </w:r>
      <w:r w:rsidRPr="00277F85">
        <w:rPr>
          <w:sz w:val="20"/>
          <w:szCs w:val="20"/>
          <w:cs/>
          <w:lang w:bidi="th-TH"/>
        </w:rPr>
        <w:t xml:space="preserve"> "</w:t>
      </w:r>
      <w:r w:rsidRPr="00277F85">
        <w:rPr>
          <w:sz w:val="20"/>
          <w:szCs w:val="20"/>
        </w:rPr>
        <w:t>uniformed,</w:t>
      </w:r>
      <w:r w:rsidR="00EB46CE" w:rsidRPr="00277F85">
        <w:rPr>
          <w:sz w:val="20"/>
          <w:szCs w:val="20"/>
          <w:cs/>
          <w:lang w:bidi="th-TH"/>
        </w:rPr>
        <w:t>”</w:t>
      </w:r>
      <w:r w:rsidRPr="00277F85">
        <w:rPr>
          <w:sz w:val="20"/>
          <w:szCs w:val="20"/>
          <w:cs/>
          <w:lang w:bidi="th-TH"/>
        </w:rPr>
        <w:t xml:space="preserve"> </w:t>
      </w:r>
      <w:r w:rsidRPr="00277F85">
        <w:rPr>
          <w:sz w:val="20"/>
          <w:szCs w:val="20"/>
        </w:rPr>
        <w:t xml:space="preserve">or </w:t>
      </w:r>
      <w:r w:rsidR="00EB46CE" w:rsidRPr="00277F85">
        <w:rPr>
          <w:sz w:val="20"/>
          <w:szCs w:val="20"/>
          <w:cs/>
          <w:lang w:bidi="th-TH"/>
        </w:rPr>
        <w:t>“</w:t>
      </w:r>
      <w:r w:rsidRPr="00277F85">
        <w:rPr>
          <w:sz w:val="20"/>
          <w:szCs w:val="20"/>
        </w:rPr>
        <w:t>right skewed with a heavy tail</w:t>
      </w:r>
      <w:r w:rsidR="00EB46CE" w:rsidRPr="00277F85">
        <w:rPr>
          <w:sz w:val="20"/>
          <w:szCs w:val="20"/>
          <w:cs/>
          <w:lang w:bidi="th-TH"/>
        </w:rPr>
        <w:t>.”</w:t>
      </w:r>
      <w:r w:rsidRPr="00277F85">
        <w:rPr>
          <w:sz w:val="20"/>
          <w:szCs w:val="20"/>
          <w:cs/>
          <w:lang w:bidi="th-TH"/>
        </w:rPr>
        <w:t xml:space="preserve"> </w:t>
      </w:r>
    </w:p>
    <w:p w14:paraId="43B81D9E" w14:textId="014D6428" w:rsidR="00476096" w:rsidRPr="00277F85" w:rsidRDefault="00476096" w:rsidP="00A90512">
      <w:pPr>
        <w:pStyle w:val="BodyText"/>
        <w:numPr>
          <w:ilvl w:val="0"/>
          <w:numId w:val="25"/>
        </w:numPr>
        <w:spacing w:line="276" w:lineRule="auto"/>
        <w:jc w:val="both"/>
        <w:rPr>
          <w:sz w:val="20"/>
          <w:szCs w:val="20"/>
        </w:rPr>
      </w:pPr>
      <w:r w:rsidRPr="00277F85">
        <w:rPr>
          <w:sz w:val="20"/>
          <w:szCs w:val="20"/>
        </w:rPr>
        <w:t xml:space="preserve">Any new model may be used to </w:t>
      </w:r>
      <w:r w:rsidR="007112C1" w:rsidRPr="00277F85">
        <w:rPr>
          <w:sz w:val="20"/>
          <w:szCs w:val="20"/>
        </w:rPr>
        <w:t>analyze</w:t>
      </w:r>
      <w:r w:rsidRPr="00277F85">
        <w:rPr>
          <w:sz w:val="20"/>
          <w:szCs w:val="20"/>
        </w:rPr>
        <w:t xml:space="preserve"> a variety of data environmental sets because to the great flexibility of the </w:t>
      </w:r>
      <w:r w:rsidR="00D17D7B" w:rsidRPr="00277F85">
        <w:rPr>
          <w:sz w:val="20"/>
          <w:szCs w:val="20"/>
        </w:rPr>
        <w:t>Probability</w:t>
      </w:r>
      <w:r w:rsidRPr="00277F85">
        <w:rPr>
          <w:sz w:val="20"/>
          <w:szCs w:val="20"/>
        </w:rPr>
        <w:t xml:space="preserve"> density function</w:t>
      </w:r>
      <w:r w:rsidRPr="00277F85">
        <w:rPr>
          <w:sz w:val="20"/>
          <w:szCs w:val="20"/>
          <w:cs/>
          <w:lang w:bidi="th-TH"/>
        </w:rPr>
        <w:t>.</w:t>
      </w:r>
      <w:r w:rsidR="00186D97" w:rsidRPr="00277F85">
        <w:rPr>
          <w:sz w:val="20"/>
          <w:szCs w:val="20"/>
          <w:rtl/>
          <w:cs/>
          <w:lang w:bidi="th-TH"/>
        </w:rPr>
        <w:t xml:space="preserve"> </w:t>
      </w:r>
      <w:r w:rsidR="00186D97" w:rsidRPr="00277F85">
        <w:rPr>
          <w:sz w:val="20"/>
          <w:szCs w:val="20"/>
        </w:rPr>
        <w:t xml:space="preserve">But the new family has shown flexibility and high efficiency in the statistical and mathematical modeling processes of different sets of </w:t>
      </w:r>
      <w:r w:rsidR="00186D97" w:rsidRPr="00277F85">
        <w:rPr>
          <w:sz w:val="20"/>
          <w:szCs w:val="20"/>
        </w:rPr>
        <w:lastRenderedPageBreak/>
        <w:t xml:space="preserve">environmental data and reinsurance data </w:t>
      </w:r>
      <w:r w:rsidR="00186D97" w:rsidRPr="00277F85">
        <w:rPr>
          <w:sz w:val="20"/>
          <w:szCs w:val="20"/>
          <w:cs/>
          <w:lang w:bidi="th-TH"/>
        </w:rPr>
        <w:t>(</w:t>
      </w:r>
      <w:r w:rsidR="00186D97" w:rsidRPr="00277F85">
        <w:rPr>
          <w:sz w:val="20"/>
          <w:szCs w:val="20"/>
        </w:rPr>
        <w:t>as a type of actuarial data important in actuarial and risk analysis</w:t>
      </w:r>
      <w:r w:rsidR="00186D97" w:rsidRPr="00277F85">
        <w:rPr>
          <w:sz w:val="20"/>
          <w:szCs w:val="20"/>
          <w:cs/>
          <w:lang w:bidi="th-TH"/>
        </w:rPr>
        <w:t>).</w:t>
      </w:r>
    </w:p>
    <w:p w14:paraId="415507CE" w14:textId="0670C3F3" w:rsidR="00476096" w:rsidRPr="00277F85" w:rsidRDefault="00476096" w:rsidP="00A90512">
      <w:pPr>
        <w:pStyle w:val="BodyText"/>
        <w:numPr>
          <w:ilvl w:val="0"/>
          <w:numId w:val="25"/>
        </w:numPr>
        <w:spacing w:line="276" w:lineRule="auto"/>
        <w:jc w:val="both"/>
        <w:rPr>
          <w:sz w:val="20"/>
          <w:szCs w:val="20"/>
        </w:rPr>
      </w:pPr>
      <w:r w:rsidRPr="00277F85">
        <w:rPr>
          <w:sz w:val="20"/>
          <w:szCs w:val="20"/>
        </w:rPr>
        <w:t xml:space="preserve">Introducing a few new, unique models with various hazard rate functions, including </w:t>
      </w:r>
      <w:r w:rsidR="005F3AE5" w:rsidRPr="00277F85">
        <w:rPr>
          <w:sz w:val="20"/>
          <w:szCs w:val="20"/>
          <w:cs/>
          <w:lang w:bidi="th-TH"/>
        </w:rPr>
        <w:t>“</w:t>
      </w:r>
      <w:r w:rsidRPr="00277F85">
        <w:rPr>
          <w:sz w:val="20"/>
          <w:szCs w:val="20"/>
        </w:rPr>
        <w:t>increasing</w:t>
      </w:r>
      <w:r w:rsidRPr="00277F85">
        <w:rPr>
          <w:sz w:val="20"/>
          <w:szCs w:val="20"/>
          <w:cs/>
          <w:lang w:bidi="th-TH"/>
        </w:rPr>
        <w:t>-</w:t>
      </w:r>
      <w:r w:rsidRPr="00277F85">
        <w:rPr>
          <w:sz w:val="20"/>
          <w:szCs w:val="20"/>
        </w:rPr>
        <w:t>constant,</w:t>
      </w:r>
      <w:r w:rsidR="005F3AE5" w:rsidRPr="00277F85">
        <w:rPr>
          <w:sz w:val="20"/>
          <w:szCs w:val="20"/>
          <w:cs/>
          <w:lang w:bidi="th-TH"/>
        </w:rPr>
        <w:t>”</w:t>
      </w:r>
      <w:r w:rsidRPr="00277F85">
        <w:rPr>
          <w:sz w:val="20"/>
          <w:szCs w:val="20"/>
          <w:cs/>
          <w:lang w:bidi="th-TH"/>
        </w:rPr>
        <w:t xml:space="preserve"> </w:t>
      </w:r>
      <w:r w:rsidR="005F3AE5" w:rsidRPr="00277F85">
        <w:rPr>
          <w:sz w:val="20"/>
          <w:szCs w:val="20"/>
          <w:cs/>
          <w:lang w:bidi="th-TH"/>
        </w:rPr>
        <w:t>“</w:t>
      </w:r>
      <w:r w:rsidRPr="00277F85">
        <w:rPr>
          <w:sz w:val="20"/>
          <w:szCs w:val="20"/>
        </w:rPr>
        <w:t>constant,</w:t>
      </w:r>
      <w:r w:rsidR="005F3AE5" w:rsidRPr="00277F85">
        <w:rPr>
          <w:sz w:val="20"/>
          <w:szCs w:val="20"/>
          <w:cs/>
          <w:lang w:bidi="th-TH"/>
        </w:rPr>
        <w:t>” “</w:t>
      </w:r>
      <w:r w:rsidRPr="00277F85">
        <w:rPr>
          <w:sz w:val="20"/>
          <w:szCs w:val="20"/>
        </w:rPr>
        <w:t>bathtub,</w:t>
      </w:r>
      <w:r w:rsidR="005F3AE5" w:rsidRPr="00277F85">
        <w:rPr>
          <w:sz w:val="20"/>
          <w:szCs w:val="20"/>
          <w:cs/>
          <w:lang w:bidi="th-TH"/>
        </w:rPr>
        <w:t>”</w:t>
      </w:r>
      <w:r w:rsidRPr="00277F85">
        <w:rPr>
          <w:sz w:val="20"/>
          <w:szCs w:val="20"/>
          <w:cs/>
          <w:lang w:bidi="th-TH"/>
        </w:rPr>
        <w:t xml:space="preserve"> "</w:t>
      </w:r>
      <w:r w:rsidRPr="00277F85">
        <w:rPr>
          <w:sz w:val="20"/>
          <w:szCs w:val="20"/>
        </w:rPr>
        <w:t>monotonically declining,</w:t>
      </w:r>
      <w:r w:rsidR="005F3AE5" w:rsidRPr="00277F85">
        <w:rPr>
          <w:sz w:val="20"/>
          <w:szCs w:val="20"/>
          <w:cs/>
          <w:lang w:bidi="th-TH"/>
        </w:rPr>
        <w:t>” “</w:t>
      </w:r>
      <w:r w:rsidRPr="00277F85">
        <w:rPr>
          <w:sz w:val="20"/>
          <w:szCs w:val="20"/>
        </w:rPr>
        <w:t>decreasing</w:t>
      </w:r>
      <w:r w:rsidRPr="00277F85">
        <w:rPr>
          <w:sz w:val="20"/>
          <w:szCs w:val="20"/>
          <w:cs/>
          <w:lang w:bidi="th-TH"/>
        </w:rPr>
        <w:t>-</w:t>
      </w:r>
      <w:r w:rsidRPr="00277F85">
        <w:rPr>
          <w:sz w:val="20"/>
          <w:szCs w:val="20"/>
        </w:rPr>
        <w:t>increasing</w:t>
      </w:r>
      <w:r w:rsidRPr="00277F85">
        <w:rPr>
          <w:sz w:val="20"/>
          <w:szCs w:val="20"/>
          <w:cs/>
          <w:lang w:bidi="th-TH"/>
        </w:rPr>
        <w:t>-</w:t>
      </w:r>
      <w:r w:rsidRPr="00277F85">
        <w:rPr>
          <w:sz w:val="20"/>
          <w:szCs w:val="20"/>
        </w:rPr>
        <w:t>decreasing,</w:t>
      </w:r>
      <w:r w:rsidR="005F3AE5" w:rsidRPr="00277F85">
        <w:rPr>
          <w:sz w:val="20"/>
          <w:szCs w:val="20"/>
          <w:cs/>
          <w:lang w:bidi="th-TH"/>
        </w:rPr>
        <w:t>”</w:t>
      </w:r>
      <w:r w:rsidRPr="00277F85">
        <w:rPr>
          <w:sz w:val="20"/>
          <w:szCs w:val="20"/>
          <w:cs/>
          <w:lang w:bidi="th-TH"/>
        </w:rPr>
        <w:t xml:space="preserve"> </w:t>
      </w:r>
      <w:r w:rsidRPr="00277F85">
        <w:rPr>
          <w:sz w:val="20"/>
          <w:szCs w:val="20"/>
        </w:rPr>
        <w:t xml:space="preserve">and </w:t>
      </w:r>
      <w:r w:rsidR="005F3AE5" w:rsidRPr="00277F85">
        <w:rPr>
          <w:sz w:val="20"/>
          <w:szCs w:val="20"/>
          <w:cs/>
          <w:lang w:bidi="th-TH"/>
        </w:rPr>
        <w:t>“</w:t>
      </w:r>
      <w:r w:rsidRPr="00277F85">
        <w:rPr>
          <w:sz w:val="20"/>
          <w:szCs w:val="20"/>
        </w:rPr>
        <w:t>J</w:t>
      </w:r>
      <w:r w:rsidRPr="00277F85">
        <w:rPr>
          <w:sz w:val="20"/>
          <w:szCs w:val="20"/>
          <w:cs/>
          <w:lang w:bidi="th-TH"/>
        </w:rPr>
        <w:t>-</w:t>
      </w:r>
      <w:r w:rsidRPr="00277F85">
        <w:rPr>
          <w:sz w:val="20"/>
          <w:szCs w:val="20"/>
        </w:rPr>
        <w:t>shaped</w:t>
      </w:r>
      <w:r w:rsidR="005F3AE5" w:rsidRPr="00277F85">
        <w:rPr>
          <w:sz w:val="20"/>
          <w:szCs w:val="20"/>
          <w:cs/>
          <w:lang w:bidi="th-TH"/>
        </w:rPr>
        <w:t>.”</w:t>
      </w:r>
      <w:r w:rsidRPr="00277F85">
        <w:rPr>
          <w:sz w:val="20"/>
          <w:szCs w:val="20"/>
          <w:cs/>
          <w:lang w:bidi="th-TH"/>
        </w:rPr>
        <w:t xml:space="preserve"> </w:t>
      </w:r>
      <w:r w:rsidRPr="00277F85">
        <w:rPr>
          <w:sz w:val="20"/>
          <w:szCs w:val="20"/>
        </w:rPr>
        <w:t>The distribution's elasticity increases with the number of different failure rate types</w:t>
      </w:r>
      <w:r w:rsidRPr="00277F85">
        <w:rPr>
          <w:sz w:val="20"/>
          <w:szCs w:val="20"/>
          <w:cs/>
          <w:lang w:bidi="th-TH"/>
        </w:rPr>
        <w:t xml:space="preserve">. </w:t>
      </w:r>
      <w:r w:rsidRPr="00277F85">
        <w:rPr>
          <w:sz w:val="20"/>
          <w:szCs w:val="20"/>
        </w:rPr>
        <w:t>The job of many practitioners who may employ the new distribution in statistical modelling and mathematical analysis is made easier by these forms</w:t>
      </w:r>
      <w:r w:rsidRPr="00277F85">
        <w:rPr>
          <w:sz w:val="20"/>
          <w:szCs w:val="20"/>
          <w:cs/>
          <w:lang w:bidi="th-TH"/>
        </w:rPr>
        <w:t xml:space="preserve">. </w:t>
      </w:r>
      <w:r w:rsidRPr="00277F85">
        <w:rPr>
          <w:sz w:val="20"/>
          <w:szCs w:val="20"/>
        </w:rPr>
        <w:t>We have paid a lot of attention to the issue of checking the failure rate function for this particular purpose</w:t>
      </w:r>
      <w:r w:rsidRPr="00277F85">
        <w:rPr>
          <w:sz w:val="20"/>
          <w:szCs w:val="20"/>
          <w:cs/>
          <w:lang w:bidi="th-TH"/>
        </w:rPr>
        <w:t>.</w:t>
      </w:r>
    </w:p>
    <w:p w14:paraId="053583C4" w14:textId="0762DCA6" w:rsidR="007112C1" w:rsidRPr="00277F85" w:rsidRDefault="007112C1" w:rsidP="00A90512">
      <w:pPr>
        <w:pStyle w:val="BodyText"/>
        <w:numPr>
          <w:ilvl w:val="0"/>
          <w:numId w:val="25"/>
        </w:numPr>
        <w:spacing w:line="276" w:lineRule="auto"/>
        <w:jc w:val="both"/>
        <w:rPr>
          <w:sz w:val="20"/>
          <w:szCs w:val="20"/>
        </w:rPr>
      </w:pPr>
      <w:r w:rsidRPr="00277F85">
        <w:rPr>
          <w:sz w:val="20"/>
          <w:szCs w:val="20"/>
        </w:rPr>
        <w:t>The degree of the new distribution's flexibility depends on the skew coefficient, kurtosis coefficient, failure rate function, and variety of the P</w:t>
      </w:r>
      <w:r w:rsidR="00186D97" w:rsidRPr="00277F85">
        <w:rPr>
          <w:sz w:val="20"/>
          <w:szCs w:val="20"/>
        </w:rPr>
        <w:t>D</w:t>
      </w:r>
      <w:r w:rsidRPr="00277F85">
        <w:rPr>
          <w:sz w:val="20"/>
          <w:szCs w:val="20"/>
        </w:rPr>
        <w:t>F and failure rate functions</w:t>
      </w:r>
      <w:r w:rsidRPr="00277F85">
        <w:rPr>
          <w:sz w:val="20"/>
          <w:szCs w:val="20"/>
          <w:cs/>
          <w:lang w:bidi="th-TH"/>
        </w:rPr>
        <w:t xml:space="preserve">. </w:t>
      </w:r>
      <w:r w:rsidRPr="00277F85">
        <w:rPr>
          <w:sz w:val="20"/>
          <w:szCs w:val="20"/>
        </w:rPr>
        <w:t>In this context, it is also critical to consider how well the</w:t>
      </w:r>
      <w:r w:rsidR="00111DCA" w:rsidRPr="00277F85">
        <w:rPr>
          <w:sz w:val="20"/>
          <w:szCs w:val="20"/>
        </w:rPr>
        <w:t xml:space="preserve"> proba</w:t>
      </w:r>
      <w:r w:rsidR="00D17D7B" w:rsidRPr="00277F85">
        <w:rPr>
          <w:sz w:val="20"/>
          <w:szCs w:val="20"/>
        </w:rPr>
        <w:t>bility</w:t>
      </w:r>
      <w:r w:rsidRPr="00277F85">
        <w:rPr>
          <w:sz w:val="20"/>
          <w:szCs w:val="20"/>
        </w:rPr>
        <w:t xml:space="preserve"> distribution can be used and modelled statistically</w:t>
      </w:r>
      <w:r w:rsidRPr="00277F85">
        <w:rPr>
          <w:sz w:val="20"/>
          <w:szCs w:val="20"/>
          <w:cs/>
          <w:lang w:bidi="th-TH"/>
        </w:rPr>
        <w:t xml:space="preserve">. </w:t>
      </w:r>
      <w:r w:rsidRPr="00277F85">
        <w:rPr>
          <w:sz w:val="20"/>
          <w:szCs w:val="20"/>
        </w:rPr>
        <w:t xml:space="preserve">The innovative </w:t>
      </w:r>
      <w:r w:rsidR="00186D97" w:rsidRPr="00277F85">
        <w:rPr>
          <w:sz w:val="20"/>
          <w:szCs w:val="20"/>
        </w:rPr>
        <w:t>PG</w:t>
      </w:r>
      <w:r w:rsidRPr="00277F85">
        <w:rPr>
          <w:sz w:val="20"/>
          <w:szCs w:val="20"/>
        </w:rPr>
        <w:t>F was extremely adaptive in the and other domains, as we realized after carefully studying it</w:t>
      </w:r>
      <w:r w:rsidRPr="00277F85">
        <w:rPr>
          <w:sz w:val="20"/>
          <w:szCs w:val="20"/>
          <w:cs/>
          <w:lang w:bidi="th-TH"/>
        </w:rPr>
        <w:t xml:space="preserve">. </w:t>
      </w:r>
      <w:r w:rsidRPr="00277F85">
        <w:rPr>
          <w:sz w:val="20"/>
          <w:szCs w:val="20"/>
        </w:rPr>
        <w:t xml:space="preserve">We looked at this </w:t>
      </w:r>
      <w:r w:rsidR="00D17D7B" w:rsidRPr="00277F85">
        <w:rPr>
          <w:sz w:val="20"/>
          <w:szCs w:val="20"/>
        </w:rPr>
        <w:t>Probability</w:t>
      </w:r>
      <w:r w:rsidRPr="00277F85">
        <w:rPr>
          <w:sz w:val="20"/>
          <w:szCs w:val="20"/>
        </w:rPr>
        <w:t xml:space="preserve"> distribution in detail because of this</w:t>
      </w:r>
      <w:r w:rsidRPr="00277F85">
        <w:rPr>
          <w:sz w:val="20"/>
          <w:szCs w:val="20"/>
          <w:cs/>
          <w:lang w:bidi="th-TH"/>
        </w:rPr>
        <w:t>.</w:t>
      </w:r>
      <w:r w:rsidR="00FB4FF7" w:rsidRPr="00277F85">
        <w:rPr>
          <w:sz w:val="20"/>
          <w:szCs w:val="20"/>
          <w:rtl/>
          <w:cs/>
          <w:lang w:bidi="th-TH"/>
        </w:rPr>
        <w:t xml:space="preserve"> </w:t>
      </w:r>
      <w:r w:rsidR="00FB4FF7" w:rsidRPr="00277F85">
        <w:rPr>
          <w:sz w:val="20"/>
          <w:szCs w:val="20"/>
        </w:rPr>
        <w:t>It is worth mentioning in this paper that the new family had individual characteristics, including the wideness of the skew coefficient as well as the widening of the kurtosis coefficient</w:t>
      </w:r>
      <w:r w:rsidR="00FB4FF7" w:rsidRPr="00277F85">
        <w:rPr>
          <w:sz w:val="20"/>
          <w:szCs w:val="20"/>
          <w:cs/>
          <w:lang w:bidi="th-TH"/>
        </w:rPr>
        <w:t xml:space="preserve">. </w:t>
      </w:r>
      <w:r w:rsidR="00FB4FF7" w:rsidRPr="00277F85">
        <w:rPr>
          <w:sz w:val="20"/>
          <w:szCs w:val="20"/>
        </w:rPr>
        <w:t>This high flexibility gives the new family a competitive advantage against all related families</w:t>
      </w:r>
      <w:r w:rsidR="00FB4FF7" w:rsidRPr="00277F85">
        <w:rPr>
          <w:sz w:val="20"/>
          <w:szCs w:val="20"/>
          <w:cs/>
          <w:lang w:bidi="th-TH"/>
        </w:rPr>
        <w:t xml:space="preserve">. </w:t>
      </w:r>
      <w:r w:rsidR="00FB4FF7" w:rsidRPr="00277F85">
        <w:rPr>
          <w:sz w:val="20"/>
          <w:szCs w:val="20"/>
        </w:rPr>
        <w:t>This widening of the skewness and kurtosis coefficients is one of the most important factors that can be relied upon to know the extent of the elasticity of the distribution, and it can also be relied upon in distinguishing a</w:t>
      </w:r>
      <w:r w:rsidR="00A951C6" w:rsidRPr="00277F85">
        <w:rPr>
          <w:sz w:val="20"/>
          <w:szCs w:val="20"/>
        </w:rPr>
        <w:t xml:space="preserve"> pr</w:t>
      </w:r>
      <w:r w:rsidR="00D17D7B" w:rsidRPr="00277F85">
        <w:rPr>
          <w:sz w:val="20"/>
          <w:szCs w:val="20"/>
        </w:rPr>
        <w:t>obability</w:t>
      </w:r>
      <w:r w:rsidR="00FB4FF7" w:rsidRPr="00277F85">
        <w:rPr>
          <w:sz w:val="20"/>
          <w:szCs w:val="20"/>
        </w:rPr>
        <w:t xml:space="preserve"> distribution from another</w:t>
      </w:r>
      <w:r w:rsidR="00A951C6" w:rsidRPr="00277F85">
        <w:rPr>
          <w:sz w:val="20"/>
          <w:szCs w:val="20"/>
        </w:rPr>
        <w:t xml:space="preserve"> proba</w:t>
      </w:r>
      <w:r w:rsidR="00D17D7B" w:rsidRPr="00277F85">
        <w:rPr>
          <w:sz w:val="20"/>
          <w:szCs w:val="20"/>
        </w:rPr>
        <w:t>bility</w:t>
      </w:r>
      <w:r w:rsidR="00FB4FF7" w:rsidRPr="00277F85">
        <w:rPr>
          <w:sz w:val="20"/>
          <w:szCs w:val="20"/>
        </w:rPr>
        <w:t xml:space="preserve"> distribution</w:t>
      </w:r>
      <w:r w:rsidR="00FB4FF7" w:rsidRPr="00277F85">
        <w:rPr>
          <w:sz w:val="20"/>
          <w:szCs w:val="20"/>
          <w:cs/>
          <w:lang w:bidi="th-TH"/>
        </w:rPr>
        <w:t>.</w:t>
      </w:r>
    </w:p>
    <w:p w14:paraId="22F9D22A" w14:textId="1930BFFA" w:rsidR="00476096" w:rsidRPr="00277F85" w:rsidRDefault="00186D97" w:rsidP="00A90512">
      <w:pPr>
        <w:pStyle w:val="BodyText"/>
        <w:numPr>
          <w:ilvl w:val="0"/>
          <w:numId w:val="25"/>
        </w:numPr>
        <w:spacing w:line="276" w:lineRule="auto"/>
        <w:jc w:val="both"/>
        <w:rPr>
          <w:sz w:val="20"/>
          <w:szCs w:val="20"/>
        </w:rPr>
      </w:pPr>
      <w:r w:rsidRPr="00277F85">
        <w:rPr>
          <w:sz w:val="20"/>
          <w:szCs w:val="20"/>
        </w:rPr>
        <w:t>P</w:t>
      </w:r>
      <w:r w:rsidR="007112C1" w:rsidRPr="00277F85">
        <w:rPr>
          <w:sz w:val="20"/>
          <w:szCs w:val="20"/>
        </w:rPr>
        <w:t xml:space="preserve">utting out new continuous models to represent real data that is </w:t>
      </w:r>
      <w:r w:rsidR="007A0595" w:rsidRPr="00277F85">
        <w:rPr>
          <w:sz w:val="20"/>
          <w:szCs w:val="20"/>
          <w:cs/>
          <w:lang w:bidi="th-TH"/>
        </w:rPr>
        <w:t>“</w:t>
      </w:r>
      <w:r w:rsidR="007112C1" w:rsidRPr="00277F85">
        <w:rPr>
          <w:sz w:val="20"/>
          <w:szCs w:val="20"/>
        </w:rPr>
        <w:t>over</w:t>
      </w:r>
      <w:r w:rsidR="007112C1" w:rsidRPr="00277F85">
        <w:rPr>
          <w:sz w:val="20"/>
          <w:szCs w:val="20"/>
          <w:cs/>
          <w:lang w:bidi="th-TH"/>
        </w:rPr>
        <w:t>-</w:t>
      </w:r>
      <w:r w:rsidR="007112C1" w:rsidRPr="00277F85">
        <w:rPr>
          <w:sz w:val="20"/>
          <w:szCs w:val="20"/>
        </w:rPr>
        <w:t>dispersed,</w:t>
      </w:r>
      <w:r w:rsidR="007A0595" w:rsidRPr="00277F85">
        <w:rPr>
          <w:sz w:val="20"/>
          <w:szCs w:val="20"/>
          <w:cs/>
          <w:lang w:bidi="th-TH"/>
        </w:rPr>
        <w:t>”</w:t>
      </w:r>
      <w:r w:rsidR="007112C1" w:rsidRPr="00277F85">
        <w:rPr>
          <w:sz w:val="20"/>
          <w:szCs w:val="20"/>
          <w:cs/>
          <w:lang w:bidi="th-TH"/>
        </w:rPr>
        <w:t xml:space="preserve"> </w:t>
      </w:r>
      <w:r w:rsidR="007A0595" w:rsidRPr="00277F85">
        <w:rPr>
          <w:sz w:val="20"/>
          <w:szCs w:val="20"/>
          <w:cs/>
          <w:lang w:bidi="th-TH"/>
        </w:rPr>
        <w:t>“</w:t>
      </w:r>
      <w:r w:rsidR="007112C1" w:rsidRPr="00277F85">
        <w:rPr>
          <w:sz w:val="20"/>
          <w:szCs w:val="20"/>
        </w:rPr>
        <w:t>equal</w:t>
      </w:r>
      <w:r w:rsidR="007112C1" w:rsidRPr="00277F85">
        <w:rPr>
          <w:sz w:val="20"/>
          <w:szCs w:val="20"/>
          <w:cs/>
          <w:lang w:bidi="th-TH"/>
        </w:rPr>
        <w:t>-</w:t>
      </w:r>
      <w:r w:rsidR="007112C1" w:rsidRPr="00277F85">
        <w:rPr>
          <w:sz w:val="20"/>
          <w:szCs w:val="20"/>
        </w:rPr>
        <w:t>dispersed,</w:t>
      </w:r>
      <w:r w:rsidR="007A0595" w:rsidRPr="00277F85">
        <w:rPr>
          <w:sz w:val="20"/>
          <w:szCs w:val="20"/>
          <w:cs/>
          <w:lang w:bidi="th-TH"/>
        </w:rPr>
        <w:t>”</w:t>
      </w:r>
      <w:r w:rsidR="007112C1" w:rsidRPr="00277F85">
        <w:rPr>
          <w:sz w:val="20"/>
          <w:szCs w:val="20"/>
          <w:cs/>
          <w:lang w:bidi="th-TH"/>
        </w:rPr>
        <w:t xml:space="preserve"> </w:t>
      </w:r>
      <w:r w:rsidR="007112C1" w:rsidRPr="00277F85">
        <w:rPr>
          <w:sz w:val="20"/>
          <w:szCs w:val="20"/>
        </w:rPr>
        <w:t xml:space="preserve">and </w:t>
      </w:r>
      <w:r w:rsidR="007A0595" w:rsidRPr="00277F85">
        <w:rPr>
          <w:sz w:val="20"/>
          <w:szCs w:val="20"/>
          <w:cs/>
          <w:lang w:bidi="th-TH"/>
        </w:rPr>
        <w:t>“</w:t>
      </w:r>
      <w:r w:rsidR="007112C1" w:rsidRPr="00277F85">
        <w:rPr>
          <w:sz w:val="20"/>
          <w:szCs w:val="20"/>
        </w:rPr>
        <w:t>under</w:t>
      </w:r>
      <w:r w:rsidR="007112C1" w:rsidRPr="00277F85">
        <w:rPr>
          <w:sz w:val="20"/>
          <w:szCs w:val="20"/>
          <w:cs/>
          <w:lang w:bidi="th-TH"/>
        </w:rPr>
        <w:t>-</w:t>
      </w:r>
      <w:r w:rsidR="007112C1" w:rsidRPr="00277F85">
        <w:rPr>
          <w:sz w:val="20"/>
          <w:szCs w:val="20"/>
        </w:rPr>
        <w:t>dispersed</w:t>
      </w:r>
      <w:r w:rsidR="007A0595" w:rsidRPr="00277F85">
        <w:rPr>
          <w:sz w:val="20"/>
          <w:szCs w:val="20"/>
          <w:cs/>
          <w:lang w:bidi="th-TH"/>
        </w:rPr>
        <w:t>.”</w:t>
      </w:r>
      <w:r w:rsidR="007112C1" w:rsidRPr="00277F85">
        <w:rPr>
          <w:sz w:val="20"/>
          <w:szCs w:val="20"/>
          <w:cs/>
          <w:lang w:bidi="th-TH"/>
        </w:rPr>
        <w:t xml:space="preserve"> </w:t>
      </w:r>
      <w:r w:rsidR="007112C1" w:rsidRPr="00277F85">
        <w:rPr>
          <w:sz w:val="20"/>
          <w:szCs w:val="20"/>
        </w:rPr>
        <w:t>As will be seen, the new family has demonstrated a surprising advantage in modelling various forms of data, regardless of whether they are symmetric or asymmetric or whether they contain outliers or not</w:t>
      </w:r>
      <w:r w:rsidR="007112C1" w:rsidRPr="00277F85">
        <w:rPr>
          <w:sz w:val="20"/>
          <w:szCs w:val="20"/>
          <w:cs/>
          <w:lang w:bidi="th-TH"/>
        </w:rPr>
        <w:t>.</w:t>
      </w:r>
    </w:p>
    <w:p w14:paraId="17588537" w14:textId="5590E54D" w:rsidR="00476096" w:rsidRPr="00277F85" w:rsidRDefault="00476096" w:rsidP="00A90512">
      <w:pPr>
        <w:pStyle w:val="BodyText"/>
        <w:numPr>
          <w:ilvl w:val="0"/>
          <w:numId w:val="25"/>
        </w:numPr>
        <w:spacing w:line="276" w:lineRule="auto"/>
        <w:jc w:val="both"/>
        <w:rPr>
          <w:sz w:val="20"/>
          <w:szCs w:val="20"/>
        </w:rPr>
      </w:pPr>
      <w:r w:rsidRPr="00277F85">
        <w:rPr>
          <w:sz w:val="20"/>
          <w:szCs w:val="20"/>
        </w:rPr>
        <w:t>In statistical modeling of the bathtub hazard rate count data, the PIGR</w:t>
      </w:r>
      <w:r w:rsidRPr="00277F85">
        <w:rPr>
          <w:sz w:val="20"/>
          <w:szCs w:val="20"/>
          <w:cs/>
          <w:lang w:bidi="th-TH"/>
        </w:rPr>
        <w:t>-</w:t>
      </w:r>
      <w:r w:rsidRPr="00277F85">
        <w:rPr>
          <w:sz w:val="20"/>
          <w:szCs w:val="20"/>
        </w:rPr>
        <w:t xml:space="preserve">G family under the </w:t>
      </w:r>
      <w:r w:rsidR="007112C1" w:rsidRPr="00277F85">
        <w:rPr>
          <w:sz w:val="20"/>
          <w:szCs w:val="20"/>
        </w:rPr>
        <w:t>exponential</w:t>
      </w:r>
      <w:r w:rsidRPr="00277F85">
        <w:rPr>
          <w:sz w:val="20"/>
          <w:szCs w:val="20"/>
        </w:rPr>
        <w:t xml:space="preserve"> baseline model provided adequate results and hence the PIGR</w:t>
      </w:r>
      <w:r w:rsidRPr="00277F85">
        <w:rPr>
          <w:sz w:val="20"/>
          <w:szCs w:val="20"/>
          <w:cs/>
          <w:lang w:bidi="th-TH"/>
        </w:rPr>
        <w:t>-</w:t>
      </w:r>
      <w:r w:rsidRPr="00277F85">
        <w:rPr>
          <w:sz w:val="20"/>
          <w:szCs w:val="20"/>
        </w:rPr>
        <w:t xml:space="preserve">G family under the </w:t>
      </w:r>
      <w:r w:rsidR="007112C1" w:rsidRPr="00277F85">
        <w:rPr>
          <w:sz w:val="20"/>
          <w:szCs w:val="20"/>
        </w:rPr>
        <w:t>exponential</w:t>
      </w:r>
      <w:r w:rsidRPr="00277F85">
        <w:rPr>
          <w:sz w:val="20"/>
          <w:szCs w:val="20"/>
        </w:rPr>
        <w:t xml:space="preserve"> baseline is recommended for modeling the </w:t>
      </w:r>
      <w:r w:rsidR="007112C1" w:rsidRPr="00277F85">
        <w:rPr>
          <w:sz w:val="20"/>
          <w:szCs w:val="20"/>
        </w:rPr>
        <w:t>monotonically increasing</w:t>
      </w:r>
      <w:r w:rsidRPr="00277F85">
        <w:rPr>
          <w:sz w:val="20"/>
          <w:szCs w:val="20"/>
        </w:rPr>
        <w:t xml:space="preserve"> hazard rate </w:t>
      </w:r>
      <w:r w:rsidR="007112C1" w:rsidRPr="00277F85">
        <w:rPr>
          <w:sz w:val="20"/>
          <w:szCs w:val="20"/>
        </w:rPr>
        <w:t>survival</w:t>
      </w:r>
      <w:r w:rsidRPr="00277F85">
        <w:rPr>
          <w:sz w:val="20"/>
          <w:szCs w:val="20"/>
        </w:rPr>
        <w:t xml:space="preserve"> data</w:t>
      </w:r>
      <w:r w:rsidRPr="00277F85">
        <w:rPr>
          <w:sz w:val="20"/>
          <w:szCs w:val="20"/>
          <w:cs/>
          <w:lang w:bidi="th-TH"/>
        </w:rPr>
        <w:t xml:space="preserve">. </w:t>
      </w:r>
      <w:bookmarkEnd w:id="12"/>
    </w:p>
    <w:p w14:paraId="32B9AE97" w14:textId="38B750CE" w:rsidR="000567D6" w:rsidRPr="00277F85" w:rsidRDefault="000567D6" w:rsidP="00A90512">
      <w:pPr>
        <w:pStyle w:val="BodyText"/>
        <w:numPr>
          <w:ilvl w:val="0"/>
          <w:numId w:val="25"/>
        </w:numPr>
        <w:spacing w:line="276" w:lineRule="auto"/>
        <w:jc w:val="both"/>
        <w:rPr>
          <w:sz w:val="20"/>
          <w:szCs w:val="20"/>
        </w:rPr>
      </w:pPr>
      <w:r w:rsidRPr="00277F85">
        <w:rPr>
          <w:sz w:val="20"/>
          <w:szCs w:val="20"/>
        </w:rPr>
        <w:t>The new family under the exponential baseline model fits the reinsurance data in an appropriate and satisfactory manner, as the new family</w:t>
      </w:r>
      <w:r w:rsidRPr="00277F85">
        <w:rPr>
          <w:sz w:val="20"/>
          <w:szCs w:val="20"/>
          <w:rtl/>
          <w:cs/>
          <w:lang w:bidi="th-TH"/>
        </w:rPr>
        <w:t xml:space="preserve"> </w:t>
      </w:r>
      <w:r w:rsidRPr="00277F85">
        <w:rPr>
          <w:sz w:val="20"/>
          <w:szCs w:val="20"/>
        </w:rPr>
        <w:t>under the exponential baseline model was used in analyzing the future risks facing the reinsurance companies</w:t>
      </w:r>
      <w:r w:rsidRPr="00277F85">
        <w:rPr>
          <w:sz w:val="20"/>
          <w:szCs w:val="20"/>
          <w:cs/>
          <w:lang w:bidi="th-TH"/>
        </w:rPr>
        <w:t>.</w:t>
      </w:r>
    </w:p>
    <w:p w14:paraId="6BA3CDFE" w14:textId="15B47736" w:rsidR="00C53F50" w:rsidRPr="00277F85" w:rsidRDefault="00C53F50" w:rsidP="00A90512">
      <w:pPr>
        <w:pStyle w:val="BodyText"/>
        <w:numPr>
          <w:ilvl w:val="0"/>
          <w:numId w:val="25"/>
        </w:numPr>
        <w:spacing w:line="276" w:lineRule="auto"/>
        <w:jc w:val="both"/>
        <w:rPr>
          <w:sz w:val="20"/>
          <w:szCs w:val="20"/>
        </w:rPr>
      </w:pPr>
      <w:r w:rsidRPr="00277F85">
        <w:rPr>
          <w:sz w:val="20"/>
          <w:szCs w:val="20"/>
        </w:rPr>
        <w:t>Reinsurance is examined using a novel, adaptable statistical distribution in the field of actuarial science</w:t>
      </w:r>
      <w:r w:rsidRPr="00277F85">
        <w:rPr>
          <w:sz w:val="20"/>
          <w:szCs w:val="20"/>
          <w:cs/>
          <w:lang w:bidi="th-TH"/>
        </w:rPr>
        <w:t xml:space="preserve">. </w:t>
      </w:r>
      <w:r w:rsidRPr="00277F85">
        <w:rPr>
          <w:sz w:val="20"/>
          <w:szCs w:val="20"/>
        </w:rPr>
        <w:t>The novel G family of distributions demonstrated its superiority and flexibility in modelling the reinsurance and actuarial data under specified criteria, even though several competitive distributions may be used in statistical modelling</w:t>
      </w:r>
      <w:r w:rsidRPr="00277F85">
        <w:rPr>
          <w:sz w:val="20"/>
          <w:szCs w:val="20"/>
          <w:cs/>
          <w:lang w:bidi="th-TH"/>
        </w:rPr>
        <w:t>.</w:t>
      </w:r>
    </w:p>
    <w:p w14:paraId="0A473F73" w14:textId="3B53EDD2" w:rsidR="00C53F50" w:rsidRPr="00277F85" w:rsidRDefault="00C53F50" w:rsidP="00A90512">
      <w:pPr>
        <w:pStyle w:val="BodyText"/>
        <w:numPr>
          <w:ilvl w:val="0"/>
          <w:numId w:val="25"/>
        </w:numPr>
        <w:spacing w:line="276" w:lineRule="auto"/>
        <w:jc w:val="both"/>
        <w:rPr>
          <w:sz w:val="20"/>
          <w:szCs w:val="20"/>
        </w:rPr>
      </w:pPr>
      <w:r w:rsidRPr="00277F85">
        <w:rPr>
          <w:sz w:val="20"/>
          <w:szCs w:val="20"/>
        </w:rPr>
        <w:t>The primary risk indicators are most frequently estimated using the maximum likelihood, ordinary least squares, weighted least squares, and Anderson</w:t>
      </w:r>
      <w:r w:rsidRPr="00277F85">
        <w:rPr>
          <w:sz w:val="20"/>
          <w:szCs w:val="20"/>
          <w:cs/>
          <w:lang w:bidi="th-TH"/>
        </w:rPr>
        <w:t>-</w:t>
      </w:r>
      <w:r w:rsidRPr="00277F85">
        <w:rPr>
          <w:sz w:val="20"/>
          <w:szCs w:val="20"/>
        </w:rPr>
        <w:t>Darling methods in risk analysis and its estimation techniques</w:t>
      </w:r>
      <w:r w:rsidRPr="00277F85">
        <w:rPr>
          <w:sz w:val="20"/>
          <w:szCs w:val="20"/>
          <w:cs/>
          <w:lang w:bidi="th-TH"/>
        </w:rPr>
        <w:t xml:space="preserve">. </w:t>
      </w:r>
      <w:r w:rsidRPr="00277F85">
        <w:rPr>
          <w:sz w:val="20"/>
          <w:szCs w:val="20"/>
        </w:rPr>
        <w:t>However, for various sample sizes and particular confidence levels, the maximum likelihood is used to estimate the unknown parameters</w:t>
      </w:r>
      <w:r w:rsidRPr="00277F85">
        <w:rPr>
          <w:sz w:val="20"/>
          <w:szCs w:val="20"/>
          <w:cs/>
          <w:lang w:bidi="th-TH"/>
        </w:rPr>
        <w:t>.</w:t>
      </w:r>
    </w:p>
    <w:p w14:paraId="1DD76DE7" w14:textId="77777777" w:rsidR="00FB5325" w:rsidRPr="00277F85" w:rsidRDefault="00FB5325" w:rsidP="00A90512">
      <w:pPr>
        <w:pStyle w:val="BodyText"/>
        <w:spacing w:line="276" w:lineRule="auto"/>
        <w:ind w:left="360"/>
        <w:jc w:val="both"/>
        <w:rPr>
          <w:sz w:val="20"/>
          <w:szCs w:val="20"/>
        </w:rPr>
      </w:pPr>
    </w:p>
    <w:bookmarkEnd w:id="11"/>
    <w:p w14:paraId="18AC1D4A" w14:textId="63F5AF31" w:rsidR="00E35291" w:rsidRPr="00277F85" w:rsidRDefault="00E35291" w:rsidP="00A90512">
      <w:pPr>
        <w:numPr>
          <w:ilvl w:val="0"/>
          <w:numId w:val="29"/>
        </w:numPr>
        <w:spacing w:after="0"/>
        <w:contextualSpacing/>
        <w:jc w:val="both"/>
        <w:rPr>
          <w:rFonts w:ascii="Times New Roman" w:hAnsi="Times New Roman" w:cs="Times New Roman"/>
          <w:b/>
          <w:bCs/>
          <w:sz w:val="20"/>
        </w:rPr>
      </w:pPr>
      <w:r w:rsidRPr="00277F85">
        <w:rPr>
          <w:rFonts w:ascii="Times New Roman" w:eastAsia="Calibri" w:hAnsi="Times New Roman" w:cs="Times New Roman"/>
          <w:b/>
          <w:bCs/>
          <w:sz w:val="20"/>
          <w:szCs w:val="20"/>
          <w:lang w:val="en-IN"/>
        </w:rPr>
        <w:t>Mathematical</w:t>
      </w:r>
      <w:r w:rsidRPr="00277F85">
        <w:rPr>
          <w:rFonts w:ascii="Times New Roman" w:hAnsi="Times New Roman" w:cs="Times New Roman"/>
          <w:sz w:val="20"/>
          <w:szCs w:val="20"/>
          <w:cs/>
          <w:lang w:bidi="th-TH"/>
        </w:rPr>
        <w:t xml:space="preserve"> </w:t>
      </w:r>
      <w:r w:rsidRPr="00277F85">
        <w:rPr>
          <w:rFonts w:ascii="Times New Roman" w:hAnsi="Times New Roman" w:cs="Times New Roman"/>
          <w:b/>
          <w:bCs/>
          <w:sz w:val="20"/>
        </w:rPr>
        <w:t>properties</w:t>
      </w:r>
    </w:p>
    <w:p w14:paraId="1DEC4ECA" w14:textId="11A3DC2A" w:rsidR="00E35291" w:rsidRPr="00277F85" w:rsidRDefault="00E35291" w:rsidP="009A2221">
      <w:pPr>
        <w:pStyle w:val="tytu2"/>
        <w:tabs>
          <w:tab w:val="left" w:pos="357"/>
        </w:tabs>
        <w:spacing w:before="0" w:after="0" w:line="276" w:lineRule="auto"/>
        <w:rPr>
          <w:rFonts w:ascii="Times New Roman" w:hAnsi="Times New Roman" w:cs="Times New Roman"/>
        </w:rPr>
      </w:pPr>
      <w:r w:rsidRPr="00277F85">
        <w:rPr>
          <w:rFonts w:ascii="Times New Roman" w:hAnsi="Times New Roman" w:cs="Times New Roman"/>
        </w:rPr>
        <w:t>2</w:t>
      </w:r>
      <w:r w:rsidRPr="00277F85">
        <w:rPr>
          <w:rFonts w:ascii="Times New Roman" w:hAnsi="Times New Roman" w:cs="Times New Roman"/>
          <w:bCs/>
          <w:cs/>
          <w:lang w:bidi="th-TH"/>
        </w:rPr>
        <w:t>.</w:t>
      </w:r>
      <w:r w:rsidRPr="00277F85">
        <w:rPr>
          <w:rFonts w:ascii="Times New Roman" w:hAnsi="Times New Roman" w:cs="Times New Roman"/>
        </w:rPr>
        <w:t>1</w:t>
      </w:r>
      <w:r w:rsidR="009A2221" w:rsidRPr="00277F85">
        <w:rPr>
          <w:rFonts w:ascii="Times New Roman" w:hAnsi="Times New Roman" w:cs="Times New Roman"/>
          <w:bCs/>
          <w:cs/>
          <w:lang w:bidi="th-TH"/>
        </w:rPr>
        <w:t>.</w:t>
      </w:r>
      <w:r w:rsidR="009A2221" w:rsidRPr="00277F85">
        <w:rPr>
          <w:rFonts w:ascii="Times New Roman" w:hAnsi="Times New Roman" w:cs="Times New Roman"/>
        </w:rPr>
        <w:tab/>
      </w:r>
      <w:r w:rsidRPr="00277F85">
        <w:rPr>
          <w:rFonts w:ascii="Times New Roman" w:hAnsi="Times New Roman" w:cs="Times New Roman"/>
        </w:rPr>
        <w:t>Useful expansions</w:t>
      </w:r>
    </w:p>
    <w:p w14:paraId="0D9769FC" w14:textId="77777777" w:rsidR="00E35291" w:rsidRPr="00277F85" w:rsidRDefault="00E35291" w:rsidP="00A90512">
      <w:pPr>
        <w:pStyle w:val="BodyText"/>
        <w:spacing w:line="276" w:lineRule="auto"/>
        <w:ind w:firstLine="357"/>
        <w:rPr>
          <w:sz w:val="20"/>
          <w:szCs w:val="20"/>
          <w:lang w:val="en-CA"/>
        </w:rPr>
      </w:pPr>
      <w:r w:rsidRPr="00277F85">
        <w:rPr>
          <w:sz w:val="20"/>
          <w:szCs w:val="20"/>
          <w:lang w:val="en-CA"/>
        </w:rPr>
        <w:t xml:space="preserve">Using the power series, the PDF in </w:t>
      </w:r>
      <w:r w:rsidRPr="00277F85">
        <w:rPr>
          <w:sz w:val="20"/>
          <w:szCs w:val="20"/>
          <w:cs/>
          <w:lang w:val="en-CA" w:bidi="th-TH"/>
        </w:rPr>
        <w:t>(</w:t>
      </w:r>
      <w:r w:rsidRPr="00277F85">
        <w:rPr>
          <w:sz w:val="20"/>
          <w:szCs w:val="20"/>
          <w:lang w:val="en-CA"/>
        </w:rPr>
        <w:t>6</w:t>
      </w:r>
      <w:r w:rsidRPr="00277F85">
        <w:rPr>
          <w:sz w:val="20"/>
          <w:szCs w:val="20"/>
          <w:cs/>
          <w:lang w:val="en-CA" w:bidi="th-TH"/>
        </w:rPr>
        <w:t xml:space="preserve">) </w:t>
      </w:r>
      <w:r w:rsidRPr="00277F85">
        <w:rPr>
          <w:sz w:val="20"/>
          <w:szCs w:val="20"/>
          <w:lang w:val="en-CA"/>
        </w:rPr>
        <w:t>can be written as</w:t>
      </w:r>
      <w:bookmarkStart w:id="13" w:name="_GoBack"/>
      <w:bookmarkEnd w:id="13"/>
    </w:p>
    <w:p w14:paraId="6C1A8547" w14:textId="3290E159" w:rsidR="000F3E8D" w:rsidRPr="00277F85" w:rsidRDefault="0012407B" w:rsidP="00A90512">
      <w:pPr>
        <w:pStyle w:val="BodyText"/>
        <w:tabs>
          <w:tab w:val="center" w:pos="3969"/>
          <w:tab w:val="right" w:pos="7938"/>
        </w:tabs>
        <w:spacing w:line="276" w:lineRule="auto"/>
        <w:rPr>
          <w:sz w:val="20"/>
          <w:szCs w:val="20"/>
          <w:lang w:val="en-CA"/>
        </w:rPr>
      </w:pPr>
      <w:r w:rsidRPr="00277F85">
        <w:tab/>
      </w:r>
      <w:r w:rsidR="0077593C" w:rsidRPr="00277F85">
        <w:rPr>
          <w:position w:val="-38"/>
        </w:rPr>
        <w:object w:dxaOrig="6880" w:dyaOrig="820" w14:anchorId="4472ABB8">
          <v:shape id="_x0000_i1053" type="#_x0000_t75" style="width:343.9pt;height:41.15pt" o:ole="" o:preferrelative="f">
            <v:imagedata r:id="rId65" o:title=""/>
            <o:lock v:ext="edit" aspectratio="f"/>
          </v:shape>
          <o:OLEObject Type="Embed" ProgID="Equation.DSMT4" ShapeID="_x0000_i1053" DrawAspect="Content" ObjectID="_1812217864" r:id="rId66"/>
        </w:object>
      </w:r>
      <w:r w:rsidRPr="00277F85">
        <w:tab/>
      </w:r>
      <w:r w:rsidR="000F3E8D" w:rsidRPr="00277F85">
        <w:rPr>
          <w:sz w:val="20"/>
          <w:szCs w:val="20"/>
          <w:cs/>
          <w:lang w:val="en-CA" w:bidi="th-TH"/>
        </w:rPr>
        <w:t>(</w:t>
      </w:r>
      <w:r w:rsidR="000F3E8D" w:rsidRPr="00277F85">
        <w:rPr>
          <w:sz w:val="20"/>
          <w:szCs w:val="20"/>
          <w:lang w:val="en-CA"/>
        </w:rPr>
        <w:t>7</w:t>
      </w:r>
      <w:r w:rsidR="000F3E8D" w:rsidRPr="00277F85">
        <w:rPr>
          <w:sz w:val="20"/>
          <w:szCs w:val="20"/>
          <w:cs/>
          <w:lang w:val="en-CA" w:bidi="th-TH"/>
        </w:rPr>
        <w:t>)</w:t>
      </w:r>
    </w:p>
    <w:p w14:paraId="76DA0F9D" w14:textId="548B8668" w:rsidR="00E35291" w:rsidRPr="00277F85" w:rsidRDefault="00E35291" w:rsidP="0077593C">
      <w:pPr>
        <w:pStyle w:val="BodyText"/>
        <w:spacing w:line="276" w:lineRule="auto"/>
        <w:rPr>
          <w:sz w:val="20"/>
          <w:szCs w:val="25"/>
          <w:lang w:val="en-CA" w:bidi="th-TH"/>
        </w:rPr>
      </w:pPr>
      <w:r w:rsidRPr="00277F85">
        <w:rPr>
          <w:sz w:val="20"/>
          <w:szCs w:val="20"/>
          <w:lang w:val="en-CA"/>
        </w:rPr>
        <w:lastRenderedPageBreak/>
        <w:t xml:space="preserve">If </w:t>
      </w:r>
      <w:r w:rsidR="0077593C" w:rsidRPr="00277F85">
        <w:rPr>
          <w:position w:val="-28"/>
        </w:rPr>
        <w:object w:dxaOrig="620" w:dyaOrig="660" w14:anchorId="3E852E34">
          <v:shape id="_x0000_i1054" type="#_x0000_t75" style="width:30.85pt;height:32.8pt" o:ole="" o:preferrelative="f">
            <v:imagedata r:id="rId67" o:title=""/>
            <o:lock v:ext="edit" aspectratio="f"/>
          </v:shape>
          <o:OLEObject Type="Embed" ProgID="Equation.DSMT4" ShapeID="_x0000_i1054" DrawAspect="Content" ObjectID="_1812217865" r:id="rId68"/>
        </w:object>
      </w:r>
      <w:r w:rsidRPr="00277F85">
        <w:rPr>
          <w:sz w:val="20"/>
          <w:szCs w:val="20"/>
          <w:lang w:val="en-CA"/>
        </w:rPr>
        <w:t xml:space="preserve"> and </w:t>
      </w:r>
      <w:r w:rsidR="0063436E" w:rsidRPr="00277F85">
        <w:rPr>
          <w:position w:val="-10"/>
        </w:rPr>
        <w:object w:dxaOrig="540" w:dyaOrig="300" w14:anchorId="7486A35F">
          <v:shape id="_x0000_i1055" type="#_x0000_t75" style="width:26.95pt;height:15pt" o:ole="">
            <v:imagedata r:id="rId69" o:title=""/>
          </v:shape>
          <o:OLEObject Type="Embed" ProgID="Equation.DSMT4" ShapeID="_x0000_i1055" DrawAspect="Content" ObjectID="_1812217866" r:id="rId70"/>
        </w:object>
      </w:r>
      <w:r w:rsidRPr="00277F85">
        <w:rPr>
          <w:sz w:val="20"/>
          <w:szCs w:val="20"/>
          <w:lang w:val="en-CA"/>
        </w:rPr>
        <w:t xml:space="preserve"> is a real non</w:t>
      </w:r>
      <w:r w:rsidRPr="00277F85">
        <w:rPr>
          <w:sz w:val="20"/>
          <w:szCs w:val="20"/>
          <w:cs/>
          <w:lang w:val="en-CA" w:bidi="th-TH"/>
        </w:rPr>
        <w:t>-</w:t>
      </w:r>
      <w:r w:rsidRPr="00277F85">
        <w:rPr>
          <w:sz w:val="20"/>
          <w:szCs w:val="20"/>
          <w:lang w:val="en-CA"/>
        </w:rPr>
        <w:t xml:space="preserve">integer, the following power series holds </w:t>
      </w:r>
    </w:p>
    <w:p w14:paraId="2252CB37" w14:textId="28961B6B" w:rsidR="009D52A2" w:rsidRPr="00277F85" w:rsidRDefault="0012407B" w:rsidP="00A90512">
      <w:pPr>
        <w:pStyle w:val="BodyText"/>
        <w:tabs>
          <w:tab w:val="center" w:pos="3969"/>
          <w:tab w:val="right" w:pos="7938"/>
        </w:tabs>
        <w:spacing w:line="276" w:lineRule="auto"/>
        <w:rPr>
          <w:sz w:val="20"/>
          <w:szCs w:val="25"/>
          <w:cs/>
          <w:lang w:val="en-CA" w:eastAsia="pl-PL" w:bidi="th-TH"/>
        </w:rPr>
      </w:pPr>
      <w:r w:rsidRPr="00277F85">
        <w:tab/>
      </w:r>
      <w:r w:rsidR="0077593C" w:rsidRPr="00277F85">
        <w:rPr>
          <w:position w:val="-28"/>
        </w:rPr>
        <w:object w:dxaOrig="2860" w:dyaOrig="700" w14:anchorId="2A55329F">
          <v:shape id="_x0000_i1056" type="#_x0000_t75" style="width:142.9pt;height:34.75pt" o:ole="" o:preferrelative="f">
            <v:imagedata r:id="rId71" o:title=""/>
            <o:lock v:ext="edit" aspectratio="f"/>
          </v:shape>
          <o:OLEObject Type="Embed" ProgID="Equation.DSMT4" ShapeID="_x0000_i1056" DrawAspect="Content" ObjectID="_1812217867" r:id="rId72"/>
        </w:object>
      </w:r>
      <w:r w:rsidR="009D52A2" w:rsidRPr="00277F85">
        <w:rPr>
          <w:sz w:val="20"/>
          <w:szCs w:val="25"/>
          <w:cs/>
          <w:lang w:bidi="th-TH"/>
        </w:rPr>
        <w:tab/>
      </w:r>
      <w:r w:rsidR="009D52A2" w:rsidRPr="00277F85">
        <w:rPr>
          <w:sz w:val="20"/>
          <w:szCs w:val="20"/>
          <w:cs/>
          <w:lang w:val="en-CA" w:bidi="th-TH"/>
        </w:rPr>
        <w:t>(</w:t>
      </w:r>
      <w:r w:rsidR="009D52A2" w:rsidRPr="00277F85">
        <w:rPr>
          <w:sz w:val="20"/>
          <w:szCs w:val="20"/>
          <w:lang w:val="en-CA"/>
        </w:rPr>
        <w:t>8</w:t>
      </w:r>
      <w:r w:rsidR="009D52A2" w:rsidRPr="00277F85">
        <w:rPr>
          <w:sz w:val="20"/>
          <w:szCs w:val="20"/>
          <w:cs/>
          <w:lang w:val="en-CA" w:bidi="th-TH"/>
        </w:rPr>
        <w:t>)</w:t>
      </w:r>
    </w:p>
    <w:p w14:paraId="78D3B3E3" w14:textId="77777777" w:rsidR="00E35291" w:rsidRPr="00277F85" w:rsidRDefault="00E35291" w:rsidP="0077593C">
      <w:pPr>
        <w:pStyle w:val="BodyText"/>
        <w:spacing w:line="276" w:lineRule="auto"/>
        <w:rPr>
          <w:sz w:val="20"/>
          <w:szCs w:val="25"/>
          <w:lang w:val="en-CA" w:bidi="th-TH"/>
        </w:rPr>
      </w:pPr>
      <w:r w:rsidRPr="00277F85">
        <w:rPr>
          <w:sz w:val="20"/>
          <w:szCs w:val="20"/>
          <w:lang w:val="en-CA"/>
        </w:rPr>
        <w:t xml:space="preserve">Applying </w:t>
      </w:r>
      <w:r w:rsidRPr="00277F85">
        <w:rPr>
          <w:sz w:val="20"/>
          <w:szCs w:val="20"/>
          <w:cs/>
          <w:lang w:val="en-CA" w:bidi="th-TH"/>
        </w:rPr>
        <w:t>(</w:t>
      </w:r>
      <w:r w:rsidRPr="00277F85">
        <w:rPr>
          <w:sz w:val="20"/>
          <w:szCs w:val="20"/>
          <w:lang w:val="en-CA"/>
        </w:rPr>
        <w:t>8</w:t>
      </w:r>
      <w:r w:rsidRPr="00277F85">
        <w:rPr>
          <w:sz w:val="20"/>
          <w:szCs w:val="20"/>
          <w:cs/>
          <w:lang w:val="en-CA" w:bidi="th-TH"/>
        </w:rPr>
        <w:t xml:space="preserve">) </w:t>
      </w:r>
      <w:r w:rsidRPr="00277F85">
        <w:rPr>
          <w:sz w:val="20"/>
          <w:szCs w:val="20"/>
          <w:lang w:val="en-CA"/>
        </w:rPr>
        <w:t xml:space="preserve">to </w:t>
      </w:r>
      <w:r w:rsidRPr="00277F85">
        <w:rPr>
          <w:sz w:val="20"/>
          <w:szCs w:val="20"/>
          <w:cs/>
          <w:lang w:val="en-CA" w:bidi="th-TH"/>
        </w:rPr>
        <w:t>(</w:t>
      </w:r>
      <w:r w:rsidRPr="00277F85">
        <w:rPr>
          <w:sz w:val="20"/>
          <w:szCs w:val="20"/>
          <w:lang w:val="en-CA"/>
        </w:rPr>
        <w:t>7</w:t>
      </w:r>
      <w:r w:rsidRPr="00277F85">
        <w:rPr>
          <w:sz w:val="20"/>
          <w:szCs w:val="20"/>
          <w:cs/>
          <w:lang w:val="en-CA" w:bidi="th-TH"/>
        </w:rPr>
        <w:t xml:space="preserve">) </w:t>
      </w:r>
      <w:r w:rsidRPr="00277F85">
        <w:rPr>
          <w:sz w:val="20"/>
          <w:szCs w:val="20"/>
          <w:lang w:val="en-CA"/>
        </w:rPr>
        <w:t>we have</w:t>
      </w:r>
    </w:p>
    <w:p w14:paraId="32A55DC6" w14:textId="3E24AE44" w:rsidR="0077593C" w:rsidRPr="00277F85" w:rsidRDefault="0012407B" w:rsidP="0077593C">
      <w:pPr>
        <w:pStyle w:val="BodyText"/>
        <w:tabs>
          <w:tab w:val="center" w:pos="3969"/>
          <w:tab w:val="right" w:pos="7938"/>
        </w:tabs>
        <w:spacing w:line="276" w:lineRule="auto"/>
        <w:rPr>
          <w:sz w:val="20"/>
          <w:szCs w:val="25"/>
          <w:lang w:val="en-CA" w:eastAsia="pl-PL" w:bidi="th-TH"/>
        </w:rPr>
      </w:pPr>
      <w:r w:rsidRPr="00277F85">
        <w:tab/>
      </w:r>
      <w:r w:rsidR="0077593C" w:rsidRPr="00277F85">
        <w:rPr>
          <w:position w:val="-32"/>
        </w:rPr>
        <w:object w:dxaOrig="7339" w:dyaOrig="720" w14:anchorId="4BCD0476">
          <v:shape id="_x0000_i1057" type="#_x0000_t75" style="width:366.95pt;height:36.15pt" o:ole="" o:preferrelative="f">
            <v:imagedata r:id="rId73" o:title=""/>
            <o:lock v:ext="edit" aspectratio="f"/>
          </v:shape>
          <o:OLEObject Type="Embed" ProgID="Equation.DSMT4" ShapeID="_x0000_i1057" DrawAspect="Content" ObjectID="_1812217868" r:id="rId74"/>
        </w:object>
      </w:r>
      <w:r w:rsidRPr="00277F85">
        <w:tab/>
      </w:r>
      <w:r w:rsidR="009D52A2" w:rsidRPr="00277F85">
        <w:rPr>
          <w:sz w:val="20"/>
          <w:szCs w:val="20"/>
          <w:cs/>
          <w:lang w:val="en-CA" w:bidi="th-TH"/>
        </w:rPr>
        <w:t>(</w:t>
      </w:r>
      <w:r w:rsidR="009D52A2" w:rsidRPr="00277F85">
        <w:rPr>
          <w:sz w:val="20"/>
          <w:szCs w:val="20"/>
          <w:lang w:val="en-CA"/>
        </w:rPr>
        <w:t>9</w:t>
      </w:r>
      <w:r w:rsidR="009D52A2" w:rsidRPr="00277F85">
        <w:rPr>
          <w:sz w:val="20"/>
          <w:szCs w:val="20"/>
          <w:cs/>
          <w:lang w:val="en-CA" w:bidi="th-TH"/>
        </w:rPr>
        <w:t>)</w:t>
      </w:r>
    </w:p>
    <w:p w14:paraId="5A51F56E" w14:textId="17C9C55E" w:rsidR="00E35291" w:rsidRPr="00277F85" w:rsidRDefault="00E35291" w:rsidP="0077593C">
      <w:pPr>
        <w:pStyle w:val="BodyText"/>
        <w:tabs>
          <w:tab w:val="center" w:pos="3969"/>
          <w:tab w:val="right" w:pos="7938"/>
        </w:tabs>
        <w:spacing w:line="276" w:lineRule="auto"/>
        <w:rPr>
          <w:sz w:val="20"/>
          <w:szCs w:val="25"/>
          <w:lang w:val="en-CA" w:eastAsia="pl-PL" w:bidi="th-TH"/>
        </w:rPr>
      </w:pPr>
      <w:r w:rsidRPr="00277F85">
        <w:rPr>
          <w:sz w:val="20"/>
          <w:szCs w:val="20"/>
          <w:lang w:val="en-CA"/>
        </w:rPr>
        <w:t>which can be written as</w:t>
      </w:r>
    </w:p>
    <w:p w14:paraId="2880A9CB" w14:textId="428EAECB" w:rsidR="009D52A2" w:rsidRPr="00277F85" w:rsidRDefault="0012407B" w:rsidP="00A90512">
      <w:pPr>
        <w:pStyle w:val="BodyText"/>
        <w:tabs>
          <w:tab w:val="center" w:pos="3969"/>
          <w:tab w:val="right" w:pos="7938"/>
        </w:tabs>
        <w:spacing w:line="276" w:lineRule="auto"/>
        <w:rPr>
          <w:sz w:val="20"/>
          <w:szCs w:val="25"/>
          <w:lang w:val="en-CA" w:eastAsia="pl-PL" w:bidi="th-TH"/>
        </w:rPr>
      </w:pPr>
      <w:r w:rsidRPr="00277F85">
        <w:tab/>
      </w:r>
      <w:r w:rsidR="0077593C" w:rsidRPr="00277F85">
        <w:rPr>
          <w:position w:val="-30"/>
        </w:rPr>
        <w:object w:dxaOrig="7540" w:dyaOrig="720" w14:anchorId="21F2C254">
          <v:shape id="_x0000_i1058" type="#_x0000_t75" style="width:376.95pt;height:36.15pt" o:ole="" o:preferrelative="f">
            <v:imagedata r:id="rId75" o:title=""/>
            <o:lock v:ext="edit" aspectratio="f"/>
          </v:shape>
          <o:OLEObject Type="Embed" ProgID="Equation.DSMT4" ShapeID="_x0000_i1058" DrawAspect="Content" ObjectID="_1812217869" r:id="rId76"/>
        </w:object>
      </w:r>
      <w:r w:rsidR="009D52A2" w:rsidRPr="00277F85">
        <w:rPr>
          <w:sz w:val="20"/>
          <w:szCs w:val="20"/>
          <w:cs/>
          <w:lang w:val="en-CA" w:bidi="th-TH"/>
        </w:rPr>
        <w:t>(</w:t>
      </w:r>
      <w:r w:rsidR="009D52A2" w:rsidRPr="00277F85">
        <w:rPr>
          <w:sz w:val="20"/>
          <w:szCs w:val="20"/>
          <w:lang w:val="en-CA"/>
        </w:rPr>
        <w:t>10</w:t>
      </w:r>
      <w:r w:rsidR="009D52A2" w:rsidRPr="00277F85">
        <w:rPr>
          <w:sz w:val="20"/>
          <w:szCs w:val="20"/>
          <w:cs/>
          <w:lang w:val="en-CA" w:bidi="th-TH"/>
        </w:rPr>
        <w:t>)</w:t>
      </w:r>
    </w:p>
    <w:p w14:paraId="20BA0605" w14:textId="4718A943" w:rsidR="00E35291" w:rsidRPr="00277F85" w:rsidRDefault="00E35291" w:rsidP="0077593C">
      <w:pPr>
        <w:pStyle w:val="BodyText"/>
        <w:spacing w:line="276" w:lineRule="auto"/>
        <w:rPr>
          <w:sz w:val="20"/>
          <w:szCs w:val="25"/>
          <w:lang w:val="en-CA" w:bidi="th-TH"/>
        </w:rPr>
      </w:pPr>
      <w:r w:rsidRPr="00277F85">
        <w:rPr>
          <w:sz w:val="20"/>
          <w:szCs w:val="20"/>
          <w:lang w:val="en-CA"/>
        </w:rPr>
        <w:t xml:space="preserve">Applying the power series to the term </w:t>
      </w:r>
      <w:r w:rsidR="00B2193B" w:rsidRPr="00277F85">
        <w:rPr>
          <w:position w:val="-14"/>
        </w:rPr>
        <w:object w:dxaOrig="1600" w:dyaOrig="380" w14:anchorId="1052DDBF">
          <v:shape id="_x0000_i1059" type="#_x0000_t75" style="width:79.8pt;height:19.2pt" o:ole="" o:preferrelative="f">
            <v:imagedata r:id="rId77" o:title=""/>
            <o:lock v:ext="edit" aspectratio="f"/>
          </v:shape>
          <o:OLEObject Type="Embed" ProgID="Equation.DSMT4" ShapeID="_x0000_i1059" DrawAspect="Content" ObjectID="_1812217870" r:id="rId78"/>
        </w:object>
      </w:r>
      <w:r w:rsidRPr="00277F85">
        <w:rPr>
          <w:sz w:val="20"/>
          <w:szCs w:val="20"/>
          <w:cs/>
          <w:lang w:val="en-CA" w:bidi="th-TH"/>
        </w:rPr>
        <w:t xml:space="preserve"> (</w:t>
      </w:r>
      <w:r w:rsidRPr="00277F85">
        <w:rPr>
          <w:sz w:val="20"/>
          <w:szCs w:val="20"/>
          <w:lang w:val="en-CA"/>
        </w:rPr>
        <w:t>10</w:t>
      </w:r>
      <w:r w:rsidRPr="00277F85">
        <w:rPr>
          <w:sz w:val="20"/>
          <w:szCs w:val="20"/>
          <w:cs/>
          <w:lang w:val="en-CA" w:bidi="th-TH"/>
        </w:rPr>
        <w:t xml:space="preserve">) </w:t>
      </w:r>
      <w:r w:rsidRPr="00277F85">
        <w:rPr>
          <w:sz w:val="20"/>
          <w:szCs w:val="20"/>
          <w:lang w:val="en-CA"/>
        </w:rPr>
        <w:t>becomes</w:t>
      </w:r>
    </w:p>
    <w:p w14:paraId="4C0A0CAE" w14:textId="66A5976B" w:rsidR="009D52A2" w:rsidRPr="00277F85" w:rsidRDefault="0012407B" w:rsidP="00A90512">
      <w:pPr>
        <w:pStyle w:val="BodyText"/>
        <w:tabs>
          <w:tab w:val="center" w:pos="3969"/>
          <w:tab w:val="right" w:pos="7938"/>
        </w:tabs>
        <w:spacing w:line="276" w:lineRule="auto"/>
        <w:rPr>
          <w:sz w:val="20"/>
          <w:szCs w:val="25"/>
          <w:lang w:val="en-CA" w:eastAsia="pl-PL" w:bidi="th-TH"/>
        </w:rPr>
      </w:pPr>
      <w:r w:rsidRPr="00277F85">
        <w:tab/>
      </w:r>
      <w:r w:rsidR="00B2193B" w:rsidRPr="00277F85">
        <w:rPr>
          <w:position w:val="-30"/>
        </w:rPr>
        <w:object w:dxaOrig="6740" w:dyaOrig="720" w14:anchorId="2839B7ED">
          <v:shape id="_x0000_i1060" type="#_x0000_t75" style="width:336.95pt;height:36.15pt" o:ole="" o:preferrelative="f">
            <v:imagedata r:id="rId79" o:title=""/>
            <o:lock v:ext="edit" aspectratio="f"/>
          </v:shape>
          <o:OLEObject Type="Embed" ProgID="Equation.DSMT4" ShapeID="_x0000_i1060" DrawAspect="Content" ObjectID="_1812217871" r:id="rId80"/>
        </w:object>
      </w:r>
      <w:r w:rsidRPr="00277F85">
        <w:rPr>
          <w:sz w:val="20"/>
          <w:szCs w:val="25"/>
          <w:lang w:bidi="th-TH"/>
        </w:rPr>
        <w:tab/>
      </w:r>
      <w:r w:rsidR="009D52A2" w:rsidRPr="00277F85">
        <w:rPr>
          <w:sz w:val="20"/>
          <w:szCs w:val="20"/>
          <w:cs/>
          <w:lang w:bidi="th-TH"/>
        </w:rPr>
        <w:t>(</w:t>
      </w:r>
      <w:r w:rsidR="009D52A2" w:rsidRPr="00277F85">
        <w:rPr>
          <w:sz w:val="20"/>
          <w:szCs w:val="20"/>
        </w:rPr>
        <w:t>11</w:t>
      </w:r>
      <w:r w:rsidR="009D52A2" w:rsidRPr="00277F85">
        <w:rPr>
          <w:sz w:val="20"/>
          <w:szCs w:val="20"/>
          <w:cs/>
          <w:lang w:bidi="th-TH"/>
        </w:rPr>
        <w:t>)</w:t>
      </w:r>
    </w:p>
    <w:p w14:paraId="561F4C32" w14:textId="4CA12829" w:rsidR="00E35291" w:rsidRPr="00277F85" w:rsidRDefault="00E35291" w:rsidP="0077593C">
      <w:pPr>
        <w:pStyle w:val="BodyText"/>
        <w:spacing w:line="276" w:lineRule="auto"/>
        <w:rPr>
          <w:sz w:val="20"/>
          <w:szCs w:val="25"/>
          <w:lang w:val="en-CA" w:bidi="th-TH"/>
        </w:rPr>
      </w:pPr>
      <w:r w:rsidRPr="00277F85">
        <w:rPr>
          <w:sz w:val="20"/>
          <w:szCs w:val="20"/>
          <w:lang w:val="en-CA"/>
        </w:rPr>
        <w:t xml:space="preserve">Applying the expansion in </w:t>
      </w:r>
      <w:r w:rsidRPr="00277F85">
        <w:rPr>
          <w:sz w:val="20"/>
          <w:szCs w:val="20"/>
          <w:cs/>
          <w:lang w:val="en-CA" w:bidi="th-TH"/>
        </w:rPr>
        <w:t>(</w:t>
      </w:r>
      <w:r w:rsidRPr="00277F85">
        <w:rPr>
          <w:sz w:val="20"/>
          <w:szCs w:val="20"/>
          <w:lang w:val="en-CA"/>
        </w:rPr>
        <w:t>8</w:t>
      </w:r>
      <w:r w:rsidRPr="00277F85">
        <w:rPr>
          <w:sz w:val="20"/>
          <w:szCs w:val="20"/>
          <w:cs/>
          <w:lang w:val="en-CA" w:bidi="th-TH"/>
        </w:rPr>
        <w:t xml:space="preserve">) </w:t>
      </w:r>
      <w:r w:rsidRPr="00277F85">
        <w:rPr>
          <w:sz w:val="20"/>
          <w:szCs w:val="20"/>
          <w:lang w:val="en-CA"/>
        </w:rPr>
        <w:t xml:space="preserve">to </w:t>
      </w:r>
      <w:r w:rsidRPr="00277F85">
        <w:rPr>
          <w:sz w:val="20"/>
          <w:szCs w:val="20"/>
          <w:cs/>
          <w:lang w:val="en-CA" w:bidi="th-TH"/>
        </w:rPr>
        <w:t>(</w:t>
      </w:r>
      <w:r w:rsidRPr="00277F85">
        <w:rPr>
          <w:sz w:val="20"/>
          <w:szCs w:val="20"/>
          <w:lang w:val="en-CA"/>
        </w:rPr>
        <w:t>11</w:t>
      </w:r>
      <w:r w:rsidRPr="00277F85">
        <w:rPr>
          <w:sz w:val="20"/>
          <w:szCs w:val="20"/>
          <w:cs/>
          <w:lang w:val="en-CA" w:bidi="th-TH"/>
        </w:rPr>
        <w:t xml:space="preserve">) </w:t>
      </w:r>
      <w:r w:rsidRPr="00277F85">
        <w:rPr>
          <w:sz w:val="20"/>
          <w:szCs w:val="20"/>
          <w:lang w:val="en-CA"/>
        </w:rPr>
        <w:t xml:space="preserve">for the term </w:t>
      </w:r>
      <w:r w:rsidR="001A4B9E" w:rsidRPr="00277F85">
        <w:rPr>
          <w:position w:val="-10"/>
        </w:rPr>
        <w:object w:dxaOrig="840" w:dyaOrig="320" w14:anchorId="55D8FF10">
          <v:shape id="_x0000_i1061" type="#_x0000_t75" style="width:42pt;height:15.85pt" o:ole="" o:preferrelative="f">
            <v:imagedata r:id="rId81" o:title=""/>
            <o:lock v:ext="edit" aspectratio="f"/>
          </v:shape>
          <o:OLEObject Type="Embed" ProgID="Equation.DSMT4" ShapeID="_x0000_i1061" DrawAspect="Content" ObjectID="_1812217872" r:id="rId82"/>
        </w:object>
      </w:r>
      <w:r w:rsidRPr="00277F85">
        <w:rPr>
          <w:sz w:val="20"/>
          <w:szCs w:val="20"/>
          <w:cs/>
          <w:lang w:val="en-CA" w:bidi="th-TH"/>
        </w:rPr>
        <w:t xml:space="preserve"> (</w:t>
      </w:r>
      <w:r w:rsidRPr="00277F85">
        <w:rPr>
          <w:sz w:val="20"/>
          <w:szCs w:val="20"/>
          <w:lang w:val="en-CA"/>
        </w:rPr>
        <w:t>11</w:t>
      </w:r>
      <w:r w:rsidRPr="00277F85">
        <w:rPr>
          <w:sz w:val="20"/>
          <w:szCs w:val="20"/>
          <w:cs/>
          <w:lang w:val="en-CA" w:bidi="th-TH"/>
        </w:rPr>
        <w:t xml:space="preserve">) </w:t>
      </w:r>
      <w:r w:rsidRPr="00277F85">
        <w:rPr>
          <w:sz w:val="20"/>
          <w:szCs w:val="20"/>
          <w:lang w:val="en-CA"/>
        </w:rPr>
        <w:t>becomes</w:t>
      </w:r>
    </w:p>
    <w:p w14:paraId="20E574B5" w14:textId="5E3DE11E" w:rsidR="009D52A2" w:rsidRPr="00277F85" w:rsidRDefault="0012407B" w:rsidP="00A90512">
      <w:pPr>
        <w:pStyle w:val="BodyText"/>
        <w:tabs>
          <w:tab w:val="center" w:pos="3969"/>
          <w:tab w:val="right" w:pos="7938"/>
        </w:tabs>
        <w:spacing w:line="276" w:lineRule="auto"/>
        <w:rPr>
          <w:sz w:val="20"/>
          <w:szCs w:val="25"/>
          <w:lang w:val="en-CA" w:eastAsia="pl-PL" w:bidi="th-TH"/>
        </w:rPr>
      </w:pPr>
      <w:r w:rsidRPr="00277F85">
        <w:tab/>
      </w:r>
      <w:r w:rsidR="001A4B9E" w:rsidRPr="00277F85">
        <w:rPr>
          <w:position w:val="-26"/>
        </w:rPr>
        <w:object w:dxaOrig="2960" w:dyaOrig="600" w14:anchorId="1909E313">
          <v:shape id="_x0000_i1062" type="#_x0000_t75" style="width:147.9pt;height:30pt;mso-position-vertical:absolute" o:ole="" o:preferrelative="f">
            <v:imagedata r:id="rId83" o:title=""/>
            <o:lock v:ext="edit" aspectratio="f"/>
          </v:shape>
          <o:OLEObject Type="Embed" ProgID="Equation.DSMT4" ShapeID="_x0000_i1062" DrawAspect="Content" ObjectID="_1812217873" r:id="rId84"/>
        </w:object>
      </w:r>
      <w:r w:rsidRPr="00277F85">
        <w:tab/>
      </w:r>
      <w:r w:rsidR="009D52A2" w:rsidRPr="00277F85">
        <w:rPr>
          <w:sz w:val="20"/>
          <w:szCs w:val="20"/>
          <w:cs/>
          <w:lang w:val="en-CA" w:bidi="th-TH"/>
        </w:rPr>
        <w:t>(</w:t>
      </w:r>
      <w:r w:rsidR="009D52A2" w:rsidRPr="00277F85">
        <w:rPr>
          <w:sz w:val="20"/>
          <w:szCs w:val="20"/>
          <w:lang w:val="en-CA"/>
        </w:rPr>
        <w:t>12</w:t>
      </w:r>
      <w:r w:rsidR="009D52A2" w:rsidRPr="00277F85">
        <w:rPr>
          <w:sz w:val="20"/>
          <w:szCs w:val="20"/>
          <w:cs/>
          <w:lang w:val="en-CA" w:bidi="th-TH"/>
        </w:rPr>
        <w:t>)</w:t>
      </w:r>
    </w:p>
    <w:p w14:paraId="4AAD97DC" w14:textId="77777777" w:rsidR="00E35291" w:rsidRPr="00277F85" w:rsidRDefault="00E35291" w:rsidP="00A90512">
      <w:pPr>
        <w:pStyle w:val="BodyText"/>
        <w:spacing w:line="276" w:lineRule="auto"/>
        <w:rPr>
          <w:sz w:val="20"/>
          <w:szCs w:val="20"/>
          <w:rtl/>
          <w:lang w:val="en-CA" w:eastAsia="pl-PL" w:bidi="ar-EG"/>
        </w:rPr>
      </w:pPr>
      <w:r w:rsidRPr="00277F85">
        <w:rPr>
          <w:sz w:val="20"/>
          <w:szCs w:val="20"/>
          <w:lang w:val="en-CA"/>
        </w:rPr>
        <w:t>where</w:t>
      </w:r>
    </w:p>
    <w:p w14:paraId="00A7AE30" w14:textId="45248F4B" w:rsidR="00E35291" w:rsidRPr="00277F85" w:rsidRDefault="0012407B" w:rsidP="00A90512">
      <w:pPr>
        <w:pStyle w:val="BodyText"/>
        <w:tabs>
          <w:tab w:val="center" w:pos="3969"/>
          <w:tab w:val="right" w:pos="7938"/>
        </w:tabs>
        <w:spacing w:line="276" w:lineRule="auto"/>
        <w:rPr>
          <w:sz w:val="20"/>
          <w:szCs w:val="20"/>
          <w:lang w:val="en-CA"/>
        </w:rPr>
      </w:pPr>
      <w:r w:rsidRPr="00277F85">
        <w:tab/>
      </w:r>
      <w:r w:rsidR="001A4B9E" w:rsidRPr="00277F85">
        <w:rPr>
          <w:position w:val="-32"/>
        </w:rPr>
        <w:object w:dxaOrig="6100" w:dyaOrig="740" w14:anchorId="298999F4">
          <v:shape id="_x0000_i1063" type="#_x0000_t75" style="width:304.95pt;height:37.25pt" o:ole="" o:preferrelative="f">
            <v:imagedata r:id="rId85" o:title=""/>
            <o:lock v:ext="edit" aspectratio="f"/>
          </v:shape>
          <o:OLEObject Type="Embed" ProgID="Equation.DSMT4" ShapeID="_x0000_i1063" DrawAspect="Content" ObjectID="_1812217874" r:id="rId86"/>
        </w:object>
      </w:r>
    </w:p>
    <w:p w14:paraId="3BD2240E" w14:textId="2ACE58EE" w:rsidR="00E35291" w:rsidRPr="00277F85" w:rsidRDefault="00E35291" w:rsidP="00A90512">
      <w:pPr>
        <w:pStyle w:val="BodyText"/>
        <w:spacing w:line="276" w:lineRule="auto"/>
        <w:jc w:val="both"/>
        <w:rPr>
          <w:sz w:val="20"/>
          <w:szCs w:val="25"/>
          <w:lang w:val="en-CA" w:bidi="th-TH"/>
        </w:rPr>
      </w:pPr>
      <w:r w:rsidRPr="00277F85">
        <w:rPr>
          <w:sz w:val="20"/>
          <w:szCs w:val="20"/>
          <w:lang w:val="en-CA"/>
        </w:rPr>
        <w:t xml:space="preserve">and </w:t>
      </w:r>
      <w:r w:rsidR="00B742DF" w:rsidRPr="00277F85">
        <w:rPr>
          <w:position w:val="-14"/>
        </w:rPr>
        <w:object w:dxaOrig="2700" w:dyaOrig="440" w14:anchorId="21E4B90D">
          <v:shape id="_x0000_i1064" type="#_x0000_t75" style="width:133.7pt;height:20.55pt" o:ole="" o:preferrelative="f">
            <v:imagedata r:id="rId87" o:title=""/>
            <o:lock v:ext="edit" aspectratio="f"/>
          </v:shape>
          <o:OLEObject Type="Embed" ProgID="Equation.DSMT4" ShapeID="_x0000_i1064" DrawAspect="Content" ObjectID="_1812217875" r:id="rId88"/>
        </w:object>
      </w:r>
      <w:r w:rsidRPr="00277F85">
        <w:rPr>
          <w:sz w:val="20"/>
          <w:szCs w:val="20"/>
          <w:lang w:val="en-CA"/>
        </w:rPr>
        <w:t xml:space="preserve"> is the PDF of the exp</w:t>
      </w:r>
      <w:r w:rsidRPr="00277F85">
        <w:rPr>
          <w:sz w:val="20"/>
          <w:szCs w:val="20"/>
          <w:cs/>
          <w:lang w:val="en-CA" w:bidi="th-TH"/>
        </w:rPr>
        <w:t>-</w:t>
      </w:r>
      <w:r w:rsidRPr="00277F85">
        <w:rPr>
          <w:sz w:val="20"/>
          <w:szCs w:val="20"/>
          <w:lang w:val="en-CA"/>
        </w:rPr>
        <w:t>G family with power parameter</w:t>
      </w:r>
      <w:r w:rsidR="00B2193B" w:rsidRPr="00277F85">
        <w:rPr>
          <w:sz w:val="20"/>
          <w:szCs w:val="20"/>
          <w:cs/>
          <w:lang w:val="en-CA" w:bidi="th-TH"/>
        </w:rPr>
        <w:t xml:space="preserve"> </w:t>
      </w:r>
      <w:r w:rsidR="001A4B9E" w:rsidRPr="00277F85">
        <w:rPr>
          <w:position w:val="-6"/>
        </w:rPr>
        <w:object w:dxaOrig="300" w:dyaOrig="279" w14:anchorId="76F3B177">
          <v:shape id="_x0000_i1065" type="#_x0000_t75" style="width:15pt;height:13.9pt;mso-position-horizontal:absolute" o:ole="" o:preferrelative="f">
            <v:imagedata r:id="rId89" o:title=""/>
            <o:lock v:ext="edit" aspectratio="f"/>
          </v:shape>
          <o:OLEObject Type="Embed" ProgID="Equation.DSMT4" ShapeID="_x0000_i1065" DrawAspect="Content" ObjectID="_1812217876" r:id="rId90"/>
        </w:object>
      </w:r>
      <w:r w:rsidRPr="00277F85">
        <w:rPr>
          <w:sz w:val="20"/>
          <w:szCs w:val="20"/>
          <w:cs/>
          <w:lang w:val="en-CA" w:bidi="th-TH"/>
        </w:rPr>
        <w:t xml:space="preserve"> </w:t>
      </w:r>
      <w:r w:rsidRPr="00277F85">
        <w:rPr>
          <w:sz w:val="20"/>
          <w:szCs w:val="20"/>
          <w:lang w:val="en-CA"/>
        </w:rPr>
        <w:t xml:space="preserve">Equation </w:t>
      </w:r>
      <w:r w:rsidRPr="00277F85">
        <w:rPr>
          <w:sz w:val="20"/>
          <w:szCs w:val="20"/>
          <w:cs/>
          <w:lang w:val="en-CA" w:bidi="th-TH"/>
        </w:rPr>
        <w:t>(</w:t>
      </w:r>
      <w:r w:rsidRPr="00277F85">
        <w:rPr>
          <w:sz w:val="20"/>
          <w:szCs w:val="20"/>
          <w:lang w:val="en-CA"/>
        </w:rPr>
        <w:t>12</w:t>
      </w:r>
      <w:r w:rsidRPr="00277F85">
        <w:rPr>
          <w:sz w:val="20"/>
          <w:szCs w:val="20"/>
          <w:cs/>
          <w:lang w:val="en-CA" w:bidi="th-TH"/>
        </w:rPr>
        <w:t xml:space="preserve">) </w:t>
      </w:r>
      <w:r w:rsidRPr="00277F85">
        <w:rPr>
          <w:sz w:val="20"/>
          <w:szCs w:val="20"/>
          <w:lang w:val="en-CA"/>
        </w:rPr>
        <w:t xml:space="preserve">reveals that the density of </w:t>
      </w:r>
      <w:r w:rsidR="001A4B9E" w:rsidRPr="00277F85">
        <w:rPr>
          <w:position w:val="-4"/>
        </w:rPr>
        <w:object w:dxaOrig="240" w:dyaOrig="220" w14:anchorId="0EDDA125">
          <v:shape id="_x0000_i1066" type="#_x0000_t75" style="width:11.7pt;height:11.1pt" o:ole="" o:preferrelative="f">
            <v:imagedata r:id="rId45" o:title=""/>
            <o:lock v:ext="edit" aspectratio="f"/>
          </v:shape>
          <o:OLEObject Type="Embed" ProgID="Equation.DSMT4" ShapeID="_x0000_i1066" DrawAspect="Content" ObjectID="_1812217877" r:id="rId91"/>
        </w:object>
      </w:r>
      <w:r w:rsidRPr="00277F85">
        <w:rPr>
          <w:sz w:val="20"/>
          <w:szCs w:val="20"/>
          <w:lang w:val="en-CA"/>
        </w:rPr>
        <w:t xml:space="preserve"> can be expressed as a linear mixture of exp</w:t>
      </w:r>
      <w:r w:rsidRPr="00277F85">
        <w:rPr>
          <w:sz w:val="20"/>
          <w:szCs w:val="20"/>
          <w:cs/>
          <w:lang w:val="en-CA" w:bidi="th-TH"/>
        </w:rPr>
        <w:t>-</w:t>
      </w:r>
      <w:r w:rsidRPr="00277F85">
        <w:rPr>
          <w:sz w:val="20"/>
          <w:szCs w:val="20"/>
          <w:lang w:val="en-CA"/>
        </w:rPr>
        <w:t>G densities</w:t>
      </w:r>
      <w:r w:rsidRPr="00277F85">
        <w:rPr>
          <w:sz w:val="20"/>
          <w:szCs w:val="20"/>
          <w:cs/>
          <w:lang w:val="en-CA" w:bidi="th-TH"/>
        </w:rPr>
        <w:t xml:space="preserve">. </w:t>
      </w:r>
      <w:r w:rsidRPr="00277F85">
        <w:rPr>
          <w:sz w:val="20"/>
          <w:szCs w:val="20"/>
          <w:lang w:val="en-CA"/>
        </w:rPr>
        <w:t>So, several mathematical properties of the new family can be obtained from those of the exp</w:t>
      </w:r>
      <w:r w:rsidRPr="00277F85">
        <w:rPr>
          <w:sz w:val="20"/>
          <w:szCs w:val="20"/>
          <w:cs/>
          <w:lang w:val="en-CA" w:bidi="th-TH"/>
        </w:rPr>
        <w:t>-</w:t>
      </w:r>
      <w:r w:rsidRPr="00277F85">
        <w:rPr>
          <w:sz w:val="20"/>
          <w:szCs w:val="20"/>
          <w:lang w:val="en-CA"/>
        </w:rPr>
        <w:t>G distribution</w:t>
      </w:r>
      <w:r w:rsidRPr="00277F85">
        <w:rPr>
          <w:sz w:val="20"/>
          <w:szCs w:val="20"/>
          <w:cs/>
          <w:lang w:val="en-CA" w:bidi="th-TH"/>
        </w:rPr>
        <w:t xml:space="preserve">. </w:t>
      </w:r>
      <w:r w:rsidRPr="00277F85">
        <w:rPr>
          <w:sz w:val="20"/>
          <w:szCs w:val="20"/>
          <w:lang w:val="en-CA"/>
        </w:rPr>
        <w:t xml:space="preserve">Similarly, the CDF of the </w:t>
      </w:r>
      <w:r w:rsidR="00476096" w:rsidRPr="00277F85">
        <w:rPr>
          <w:sz w:val="20"/>
          <w:szCs w:val="20"/>
          <w:lang w:val="en-CA"/>
        </w:rPr>
        <w:t>PIGR</w:t>
      </w:r>
      <w:r w:rsidR="00476096" w:rsidRPr="00277F85">
        <w:rPr>
          <w:sz w:val="20"/>
          <w:szCs w:val="20"/>
          <w:cs/>
          <w:lang w:val="en-CA" w:bidi="th-TH"/>
        </w:rPr>
        <w:t>-</w:t>
      </w:r>
      <w:r w:rsidR="00476096" w:rsidRPr="00277F85">
        <w:rPr>
          <w:sz w:val="20"/>
          <w:szCs w:val="20"/>
          <w:lang w:val="en-CA"/>
        </w:rPr>
        <w:t>G</w:t>
      </w:r>
      <w:r w:rsidRPr="00277F85">
        <w:rPr>
          <w:sz w:val="20"/>
          <w:szCs w:val="20"/>
          <w:lang w:val="en-CA"/>
        </w:rPr>
        <w:t xml:space="preserve"> family can also be expressed as a mixture of exp</w:t>
      </w:r>
      <w:r w:rsidRPr="00277F85">
        <w:rPr>
          <w:sz w:val="20"/>
          <w:szCs w:val="20"/>
          <w:cs/>
          <w:lang w:val="en-CA" w:bidi="th-TH"/>
        </w:rPr>
        <w:t>-</w:t>
      </w:r>
      <w:r w:rsidRPr="00277F85">
        <w:rPr>
          <w:sz w:val="20"/>
          <w:szCs w:val="20"/>
          <w:lang w:val="en-CA"/>
        </w:rPr>
        <w:t>G CDFs given by</w:t>
      </w:r>
    </w:p>
    <w:p w14:paraId="68D07FDB" w14:textId="4AB418B1" w:rsidR="00335BC4" w:rsidRPr="00277F85" w:rsidRDefault="0012407B" w:rsidP="00A90512">
      <w:pPr>
        <w:pStyle w:val="BodyText"/>
        <w:tabs>
          <w:tab w:val="center" w:pos="3969"/>
          <w:tab w:val="right" w:pos="7938"/>
        </w:tabs>
        <w:spacing w:line="276" w:lineRule="auto"/>
        <w:rPr>
          <w:sz w:val="20"/>
          <w:szCs w:val="25"/>
          <w:lang w:val="en-CA" w:bidi="th-TH"/>
        </w:rPr>
      </w:pPr>
      <w:r w:rsidRPr="00277F85">
        <w:tab/>
      </w:r>
      <w:r w:rsidR="00B742DF" w:rsidRPr="00277F85">
        <w:rPr>
          <w:position w:val="-26"/>
        </w:rPr>
        <w:object w:dxaOrig="2240" w:dyaOrig="600" w14:anchorId="5A6B214C">
          <v:shape id="_x0000_i1067" type="#_x0000_t75" style="width:112.05pt;height:30pt;mso-position-vertical:absolute" o:ole="" o:preferrelative="f">
            <v:imagedata r:id="rId92" o:title=""/>
            <o:lock v:ext="edit" aspectratio="f"/>
          </v:shape>
          <o:OLEObject Type="Embed" ProgID="Equation.DSMT4" ShapeID="_x0000_i1067" DrawAspect="Content" ObjectID="_1812217878" r:id="rId93"/>
        </w:object>
      </w:r>
      <w:r w:rsidRPr="00277F85">
        <w:tab/>
      </w:r>
      <w:r w:rsidR="00335BC4" w:rsidRPr="00277F85">
        <w:rPr>
          <w:sz w:val="20"/>
          <w:szCs w:val="20"/>
          <w:cs/>
          <w:lang w:val="en-CA" w:bidi="th-TH"/>
        </w:rPr>
        <w:t>(</w:t>
      </w:r>
      <w:r w:rsidR="00335BC4" w:rsidRPr="00277F85">
        <w:rPr>
          <w:sz w:val="20"/>
          <w:szCs w:val="20"/>
          <w:lang w:val="en-CA"/>
        </w:rPr>
        <w:t>13</w:t>
      </w:r>
      <w:r w:rsidR="00335BC4" w:rsidRPr="00277F85">
        <w:rPr>
          <w:sz w:val="20"/>
          <w:szCs w:val="20"/>
          <w:cs/>
          <w:lang w:val="en-CA" w:bidi="th-TH"/>
        </w:rPr>
        <w:t>)</w:t>
      </w:r>
    </w:p>
    <w:p w14:paraId="52AC5A06" w14:textId="6C3941F5" w:rsidR="00E35291" w:rsidRPr="00277F85" w:rsidRDefault="00E35291" w:rsidP="00A90512">
      <w:pPr>
        <w:pStyle w:val="BodyText"/>
        <w:spacing w:line="276" w:lineRule="auto"/>
        <w:jc w:val="both"/>
        <w:rPr>
          <w:sz w:val="20"/>
          <w:szCs w:val="20"/>
          <w:lang w:val="pl-PL" w:eastAsia="pl-PL"/>
        </w:rPr>
      </w:pPr>
      <w:r w:rsidRPr="00277F85">
        <w:rPr>
          <w:sz w:val="20"/>
          <w:szCs w:val="20"/>
          <w:lang w:val="en-CA"/>
        </w:rPr>
        <w:t xml:space="preserve">where </w:t>
      </w:r>
      <w:r w:rsidR="005676B7" w:rsidRPr="00277F85">
        <w:rPr>
          <w:position w:val="-14"/>
        </w:rPr>
        <w:object w:dxaOrig="1920" w:dyaOrig="440" w14:anchorId="1B5AA368">
          <v:shape id="_x0000_i1068" type="#_x0000_t75" style="width:96.2pt;height:22.25pt" o:ole="" o:preferrelative="f">
            <v:imagedata r:id="rId94" o:title=""/>
            <o:lock v:ext="edit" aspectratio="f"/>
          </v:shape>
          <o:OLEObject Type="Embed" ProgID="Equation.DSMT4" ShapeID="_x0000_i1068" DrawAspect="Content" ObjectID="_1812217879" r:id="rId95"/>
        </w:object>
      </w:r>
      <w:r w:rsidRPr="00277F85">
        <w:rPr>
          <w:sz w:val="20"/>
          <w:szCs w:val="20"/>
          <w:lang w:val="en-CA"/>
        </w:rPr>
        <w:t xml:space="preserve"> is the CDF of the exp</w:t>
      </w:r>
      <w:r w:rsidRPr="00277F85">
        <w:rPr>
          <w:sz w:val="20"/>
          <w:szCs w:val="20"/>
          <w:cs/>
          <w:lang w:val="en-CA" w:bidi="th-TH"/>
        </w:rPr>
        <w:t>-</w:t>
      </w:r>
      <w:r w:rsidRPr="00277F85">
        <w:rPr>
          <w:sz w:val="20"/>
          <w:szCs w:val="20"/>
          <w:lang w:val="en-CA"/>
        </w:rPr>
        <w:t xml:space="preserve">G family with power parameter </w:t>
      </w:r>
      <w:r w:rsidR="0063436E" w:rsidRPr="00277F85">
        <w:rPr>
          <w:position w:val="-4"/>
        </w:rPr>
        <w:object w:dxaOrig="260" w:dyaOrig="260" w14:anchorId="0C8382C5">
          <v:shape id="_x0000_i1069" type="#_x0000_t75" style="width:13.05pt;height:13.05pt" o:ole="">
            <v:imagedata r:id="rId96" o:title=""/>
          </v:shape>
          <o:OLEObject Type="Embed" ProgID="Equation.DSMT4" ShapeID="_x0000_i1069" DrawAspect="Content" ObjectID="_1812217880" r:id="rId97"/>
        </w:object>
      </w:r>
      <w:r w:rsidRPr="00277F85">
        <w:rPr>
          <w:sz w:val="20"/>
          <w:szCs w:val="20"/>
          <w:cs/>
          <w:lang w:val="en-CA" w:bidi="th-TH"/>
        </w:rPr>
        <w:t>.</w:t>
      </w:r>
    </w:p>
    <w:p w14:paraId="6E73961E" w14:textId="77777777" w:rsidR="004F6050" w:rsidRPr="00277F85" w:rsidRDefault="004F6050" w:rsidP="00A90512">
      <w:pPr>
        <w:pStyle w:val="tytu2"/>
        <w:spacing w:before="0" w:after="0" w:line="276" w:lineRule="auto"/>
        <w:rPr>
          <w:rFonts w:ascii="Times New Roman" w:hAnsi="Times New Roman" w:cs="Times New Roman"/>
          <w:b w:val="0"/>
          <w:bCs/>
          <w:rtl/>
        </w:rPr>
      </w:pPr>
    </w:p>
    <w:p w14:paraId="3906893F" w14:textId="20280615" w:rsidR="00E35291" w:rsidRPr="00277F85" w:rsidRDefault="00E35291" w:rsidP="00EA7FD4">
      <w:pPr>
        <w:pStyle w:val="tytu2"/>
        <w:tabs>
          <w:tab w:val="left" w:pos="357"/>
        </w:tabs>
        <w:spacing w:before="0" w:after="0" w:line="276" w:lineRule="auto"/>
        <w:rPr>
          <w:rFonts w:ascii="Times New Roman" w:hAnsi="Times New Roman" w:cs="Times New Roman"/>
        </w:rPr>
      </w:pPr>
      <w:r w:rsidRPr="00277F85">
        <w:rPr>
          <w:rFonts w:ascii="Times New Roman" w:hAnsi="Times New Roman" w:cs="Times New Roman"/>
        </w:rPr>
        <w:t>2</w:t>
      </w:r>
      <w:r w:rsidRPr="00277F85">
        <w:rPr>
          <w:rFonts w:ascii="Times New Roman" w:hAnsi="Times New Roman" w:cs="Times New Roman"/>
          <w:bCs/>
          <w:cs/>
          <w:lang w:bidi="th-TH"/>
        </w:rPr>
        <w:t>.</w:t>
      </w:r>
      <w:r w:rsidRPr="00277F85">
        <w:rPr>
          <w:rFonts w:ascii="Times New Roman" w:hAnsi="Times New Roman" w:cs="Times New Roman"/>
        </w:rPr>
        <w:t>2</w:t>
      </w:r>
      <w:r w:rsidR="00EA7FD4" w:rsidRPr="00277F85">
        <w:rPr>
          <w:rFonts w:ascii="Times New Roman" w:hAnsi="Times New Roman" w:cs="Times New Roman"/>
          <w:bCs/>
          <w:cs/>
          <w:lang w:bidi="th-TH"/>
        </w:rPr>
        <w:t>.</w:t>
      </w:r>
      <w:r w:rsidR="00EA7FD4" w:rsidRPr="00277F85">
        <w:rPr>
          <w:rFonts w:ascii="Times New Roman" w:hAnsi="Times New Roman" w:cs="Times New Roman"/>
        </w:rPr>
        <w:tab/>
      </w:r>
      <w:r w:rsidRPr="00277F85">
        <w:rPr>
          <w:rFonts w:ascii="Times New Roman" w:hAnsi="Times New Roman" w:cs="Times New Roman"/>
        </w:rPr>
        <w:t>Quantile and random number generation</w:t>
      </w:r>
    </w:p>
    <w:p w14:paraId="4ACC1366" w14:textId="7193BC4F" w:rsidR="00E35291" w:rsidRPr="00277F85" w:rsidRDefault="00E35291" w:rsidP="00A90512">
      <w:pPr>
        <w:pStyle w:val="BodyText"/>
        <w:spacing w:line="276" w:lineRule="auto"/>
        <w:ind w:firstLine="357"/>
        <w:jc w:val="both"/>
        <w:rPr>
          <w:sz w:val="20"/>
          <w:szCs w:val="20"/>
          <w:lang w:val="en-CA"/>
        </w:rPr>
      </w:pPr>
      <w:r w:rsidRPr="00277F85">
        <w:rPr>
          <w:sz w:val="20"/>
          <w:szCs w:val="20"/>
          <w:lang w:val="en-CA"/>
        </w:rPr>
        <w:t xml:space="preserve">The quantile function </w:t>
      </w:r>
      <w:r w:rsidRPr="00277F85">
        <w:rPr>
          <w:sz w:val="20"/>
          <w:szCs w:val="20"/>
          <w:cs/>
          <w:lang w:val="en-CA" w:bidi="th-TH"/>
        </w:rPr>
        <w:t>(</w:t>
      </w:r>
      <w:r w:rsidRPr="00277F85">
        <w:rPr>
          <w:sz w:val="20"/>
          <w:szCs w:val="20"/>
          <w:lang w:val="en-CA"/>
        </w:rPr>
        <w:t>QF</w:t>
      </w:r>
      <w:r w:rsidRPr="00277F85">
        <w:rPr>
          <w:sz w:val="20"/>
          <w:szCs w:val="20"/>
          <w:cs/>
          <w:lang w:val="en-CA" w:bidi="th-TH"/>
        </w:rPr>
        <w:t xml:space="preserve">) </w:t>
      </w:r>
      <w:r w:rsidRPr="00277F85">
        <w:rPr>
          <w:sz w:val="20"/>
          <w:szCs w:val="20"/>
          <w:lang w:val="en-CA"/>
        </w:rPr>
        <w:t xml:space="preserve">of </w:t>
      </w:r>
      <w:r w:rsidR="00EA7FD4" w:rsidRPr="00277F85">
        <w:rPr>
          <w:position w:val="-8"/>
        </w:rPr>
        <w:object w:dxaOrig="300" w:dyaOrig="260" w14:anchorId="60DFD764">
          <v:shape id="_x0000_i1070" type="#_x0000_t75" style="width:15pt;height:13.05pt;mso-position-horizontal:absolute;mso-position-vertical:absolute" o:ole="" o:preferrelative="f">
            <v:imagedata r:id="rId98" o:title=""/>
            <o:lock v:ext="edit" aspectratio="f"/>
          </v:shape>
          <o:OLEObject Type="Embed" ProgID="Equation.DSMT4" ShapeID="_x0000_i1070" DrawAspect="Content" ObjectID="_1812217881" r:id="rId99"/>
        </w:object>
      </w:r>
      <w:r w:rsidRPr="00277F85">
        <w:rPr>
          <w:sz w:val="20"/>
          <w:szCs w:val="20"/>
          <w:lang w:val="en-CA"/>
        </w:rPr>
        <w:t xml:space="preserve"> where </w:t>
      </w:r>
      <w:r w:rsidR="0063436E" w:rsidRPr="00277F85">
        <w:rPr>
          <w:position w:val="-4"/>
        </w:rPr>
        <w:object w:dxaOrig="400" w:dyaOrig="220" w14:anchorId="70984E4A">
          <v:shape id="_x0000_i1071" type="#_x0000_t75" style="width:20pt;height:10.85pt" o:ole="">
            <v:imagedata r:id="rId100" o:title=""/>
          </v:shape>
          <o:OLEObject Type="Embed" ProgID="Equation.DSMT4" ShapeID="_x0000_i1071" DrawAspect="Content" ObjectID="_1812217882" r:id="rId101"/>
        </w:object>
      </w:r>
      <w:r w:rsidR="00476096" w:rsidRPr="00277F85">
        <w:rPr>
          <w:sz w:val="20"/>
          <w:szCs w:val="20"/>
          <w:lang w:val="en-CA"/>
        </w:rPr>
        <w:t>PIGR</w:t>
      </w:r>
      <w:r w:rsidR="00476096" w:rsidRPr="00277F85">
        <w:rPr>
          <w:sz w:val="20"/>
          <w:szCs w:val="20"/>
          <w:cs/>
          <w:lang w:val="en-CA" w:bidi="th-TH"/>
        </w:rPr>
        <w:t>-</w:t>
      </w:r>
      <w:r w:rsidR="00476096" w:rsidRPr="00277F85">
        <w:rPr>
          <w:sz w:val="20"/>
          <w:szCs w:val="20"/>
          <w:lang w:val="en-CA"/>
        </w:rPr>
        <w:t>G</w:t>
      </w:r>
      <w:r w:rsidR="000357C3" w:rsidRPr="00277F85">
        <w:rPr>
          <w:position w:val="-12"/>
        </w:rPr>
        <w:object w:dxaOrig="859" w:dyaOrig="340" w14:anchorId="0F9D4A55">
          <v:shape id="_x0000_i1072" type="#_x0000_t75" style="width:43.1pt;height:16.95pt" o:ole="" o:preferrelative="f">
            <v:imagedata r:id="rId102" o:title=""/>
            <o:lock v:ext="edit" aspectratio="f"/>
          </v:shape>
          <o:OLEObject Type="Embed" ProgID="Equation.DSMT4" ShapeID="_x0000_i1072" DrawAspect="Content" ObjectID="_1812217883" r:id="rId103"/>
        </w:object>
      </w:r>
      <w:r w:rsidRPr="00277F85">
        <w:rPr>
          <w:sz w:val="20"/>
          <w:szCs w:val="20"/>
          <w:lang w:val="en-CA"/>
        </w:rPr>
        <w:t xml:space="preserve"> is obtained by inverting </w:t>
      </w:r>
      <w:r w:rsidRPr="00277F85">
        <w:rPr>
          <w:sz w:val="20"/>
          <w:szCs w:val="20"/>
          <w:cs/>
          <w:lang w:val="en-CA" w:bidi="th-TH"/>
        </w:rPr>
        <w:t>(</w:t>
      </w:r>
      <w:r w:rsidRPr="00277F85">
        <w:rPr>
          <w:sz w:val="20"/>
          <w:szCs w:val="20"/>
          <w:lang w:val="en-CA"/>
        </w:rPr>
        <w:t>5</w:t>
      </w:r>
      <w:r w:rsidRPr="00277F85">
        <w:rPr>
          <w:sz w:val="20"/>
          <w:szCs w:val="20"/>
          <w:cs/>
          <w:lang w:val="en-CA" w:bidi="th-TH"/>
        </w:rPr>
        <w:t xml:space="preserve">) </w:t>
      </w:r>
      <w:r w:rsidRPr="00277F85">
        <w:rPr>
          <w:sz w:val="20"/>
          <w:szCs w:val="20"/>
          <w:lang w:val="en-CA"/>
        </w:rPr>
        <w:t xml:space="preserve">as </w:t>
      </w:r>
    </w:p>
    <w:p w14:paraId="1210FDE9" w14:textId="1C3F1BB5" w:rsidR="00E35291" w:rsidRPr="00277F85" w:rsidRDefault="00864AC7" w:rsidP="00A90512">
      <w:pPr>
        <w:pStyle w:val="BodyText"/>
        <w:tabs>
          <w:tab w:val="center" w:pos="3969"/>
          <w:tab w:val="right" w:pos="7938"/>
        </w:tabs>
        <w:spacing w:line="276" w:lineRule="auto"/>
        <w:rPr>
          <w:sz w:val="20"/>
          <w:szCs w:val="20"/>
          <w:lang w:val="pl-PL"/>
        </w:rPr>
      </w:pPr>
      <w:r w:rsidRPr="00277F85">
        <w:tab/>
      </w:r>
      <w:r w:rsidR="000357C3" w:rsidRPr="00277F85">
        <w:rPr>
          <w:position w:val="-28"/>
        </w:rPr>
        <w:object w:dxaOrig="5040" w:dyaOrig="960" w14:anchorId="7FEC03B9">
          <v:shape id="_x0000_i1073" type="#_x0000_t75" style="width:252.15pt;height:47.8pt" o:ole="" o:preferrelative="f">
            <v:imagedata r:id="rId104" o:title=""/>
            <o:lock v:ext="edit" aspectratio="f"/>
          </v:shape>
          <o:OLEObject Type="Embed" ProgID="Equation.DSMT4" ShapeID="_x0000_i1073" DrawAspect="Content" ObjectID="_1812217884" r:id="rId105"/>
        </w:object>
      </w:r>
    </w:p>
    <w:p w14:paraId="30E97C8E" w14:textId="69DCC0DE" w:rsidR="00E35291" w:rsidRPr="00277F85" w:rsidRDefault="00E35291" w:rsidP="00A65F04">
      <w:pPr>
        <w:pStyle w:val="BodyText"/>
        <w:spacing w:line="276" w:lineRule="auto"/>
        <w:jc w:val="both"/>
        <w:rPr>
          <w:sz w:val="20"/>
          <w:szCs w:val="20"/>
          <w:rtl/>
          <w:lang w:val="en-CA"/>
        </w:rPr>
      </w:pPr>
      <w:r w:rsidRPr="00277F85">
        <w:rPr>
          <w:sz w:val="20"/>
          <w:szCs w:val="20"/>
          <w:lang w:val="en-CA"/>
        </w:rPr>
        <w:t xml:space="preserve">Simulating the </w:t>
      </w:r>
      <w:r w:rsidR="00476096" w:rsidRPr="00277F85">
        <w:rPr>
          <w:sz w:val="20"/>
          <w:szCs w:val="20"/>
          <w:lang w:val="en-CA"/>
        </w:rPr>
        <w:t>PIGR</w:t>
      </w:r>
      <w:r w:rsidR="00476096" w:rsidRPr="00277F85">
        <w:rPr>
          <w:sz w:val="20"/>
          <w:szCs w:val="20"/>
          <w:cs/>
          <w:lang w:val="en-CA" w:bidi="th-TH"/>
        </w:rPr>
        <w:t>-</w:t>
      </w:r>
      <w:r w:rsidR="00476096" w:rsidRPr="00277F85">
        <w:rPr>
          <w:sz w:val="20"/>
          <w:szCs w:val="20"/>
          <w:lang w:val="en-CA"/>
        </w:rPr>
        <w:t>G</w:t>
      </w:r>
      <w:r w:rsidRPr="00277F85">
        <w:rPr>
          <w:sz w:val="20"/>
          <w:szCs w:val="20"/>
          <w:lang w:val="en-CA"/>
        </w:rPr>
        <w:t xml:space="preserve"> r</w:t>
      </w:r>
      <w:r w:rsidRPr="00277F85">
        <w:rPr>
          <w:sz w:val="20"/>
          <w:szCs w:val="20"/>
          <w:cs/>
          <w:lang w:val="en-CA" w:bidi="th-TH"/>
        </w:rPr>
        <w:t>.</w:t>
      </w:r>
      <w:r w:rsidRPr="00277F85">
        <w:rPr>
          <w:sz w:val="20"/>
          <w:szCs w:val="20"/>
          <w:lang w:val="en-CA"/>
        </w:rPr>
        <w:t>v</w:t>
      </w:r>
      <w:r w:rsidRPr="00277F85">
        <w:rPr>
          <w:sz w:val="20"/>
          <w:szCs w:val="20"/>
          <w:cs/>
          <w:lang w:val="en-CA" w:bidi="th-TH"/>
        </w:rPr>
        <w:t>.</w:t>
      </w:r>
      <w:r w:rsidRPr="00277F85">
        <w:rPr>
          <w:sz w:val="20"/>
          <w:szCs w:val="20"/>
          <w:lang w:val="en-CA"/>
        </w:rPr>
        <w:t xml:space="preserve"> is straightforward</w:t>
      </w:r>
      <w:r w:rsidRPr="00277F85">
        <w:rPr>
          <w:sz w:val="20"/>
          <w:szCs w:val="20"/>
          <w:cs/>
          <w:lang w:val="en-CA" w:bidi="th-TH"/>
        </w:rPr>
        <w:t xml:space="preserve">. </w:t>
      </w:r>
      <w:r w:rsidRPr="00277F85">
        <w:rPr>
          <w:sz w:val="20"/>
          <w:szCs w:val="20"/>
          <w:lang w:val="en-CA"/>
        </w:rPr>
        <w:t xml:space="preserve">If </w:t>
      </w:r>
      <w:r w:rsidR="000357C3" w:rsidRPr="00277F85">
        <w:rPr>
          <w:position w:val="-6"/>
        </w:rPr>
        <w:object w:dxaOrig="240" w:dyaOrig="240" w14:anchorId="47C68BC9">
          <v:shape id="_x0000_i1074" type="#_x0000_t75" style="width:10.3pt;height:10.3pt" o:ole="" o:preferrelative="f">
            <v:imagedata r:id="rId106" o:title=""/>
            <o:lock v:ext="edit" aspectratio="f"/>
          </v:shape>
          <o:OLEObject Type="Embed" ProgID="Equation.DSMT4" ShapeID="_x0000_i1074" DrawAspect="Content" ObjectID="_1812217885" r:id="rId107"/>
        </w:object>
      </w:r>
      <w:r w:rsidRPr="00277F85">
        <w:rPr>
          <w:sz w:val="20"/>
          <w:szCs w:val="20"/>
          <w:lang w:val="en-CA"/>
        </w:rPr>
        <w:t xml:space="preserve"> is a uniform variate on the unit interval </w:t>
      </w:r>
      <w:r w:rsidR="0063436E" w:rsidRPr="00277F85">
        <w:rPr>
          <w:position w:val="-12"/>
        </w:rPr>
        <w:object w:dxaOrig="520" w:dyaOrig="340" w14:anchorId="471F6DC0">
          <v:shape id="_x0000_i1075" type="#_x0000_t75" style="width:26.15pt;height:16.95pt" o:ole="">
            <v:imagedata r:id="rId108" o:title=""/>
          </v:shape>
          <o:OLEObject Type="Embed" ProgID="Equation.DSMT4" ShapeID="_x0000_i1075" DrawAspect="Content" ObjectID="_1812217886" r:id="rId109"/>
        </w:object>
      </w:r>
      <w:r w:rsidRPr="00277F85">
        <w:rPr>
          <w:sz w:val="20"/>
          <w:szCs w:val="20"/>
          <w:lang w:val="en-CA"/>
        </w:rPr>
        <w:t xml:space="preserve"> then the r</w:t>
      </w:r>
      <w:r w:rsidRPr="00277F85">
        <w:rPr>
          <w:sz w:val="20"/>
          <w:szCs w:val="20"/>
          <w:cs/>
          <w:lang w:val="en-CA" w:bidi="th-TH"/>
        </w:rPr>
        <w:t>.</w:t>
      </w:r>
      <w:r w:rsidRPr="00277F85">
        <w:rPr>
          <w:sz w:val="20"/>
          <w:szCs w:val="20"/>
          <w:lang w:val="en-CA"/>
        </w:rPr>
        <w:t>v</w:t>
      </w:r>
      <w:r w:rsidRPr="00277F85">
        <w:rPr>
          <w:sz w:val="20"/>
          <w:szCs w:val="20"/>
          <w:cs/>
          <w:lang w:val="en-CA" w:bidi="th-TH"/>
        </w:rPr>
        <w:t xml:space="preserve">. </w:t>
      </w:r>
      <w:r w:rsidR="000357C3" w:rsidRPr="00277F85">
        <w:rPr>
          <w:position w:val="-12"/>
        </w:rPr>
        <w:object w:dxaOrig="940" w:dyaOrig="340" w14:anchorId="2F7D1FD5">
          <v:shape id="_x0000_i1076" type="#_x0000_t75" style="width:47.25pt;height:16.95pt" o:ole="" o:preferrelative="f">
            <v:imagedata r:id="rId110" o:title=""/>
            <o:lock v:ext="edit" aspectratio="f"/>
          </v:shape>
          <o:OLEObject Type="Embed" ProgID="Equation.DSMT4" ShapeID="_x0000_i1076" DrawAspect="Content" ObjectID="_1812217887" r:id="rId111"/>
        </w:object>
      </w:r>
      <w:r w:rsidRPr="00277F85">
        <w:rPr>
          <w:sz w:val="20"/>
          <w:szCs w:val="20"/>
          <w:lang w:val="en-CA"/>
        </w:rPr>
        <w:t xml:space="preserve"> follows </w:t>
      </w:r>
      <w:r w:rsidRPr="00277F85">
        <w:rPr>
          <w:sz w:val="20"/>
          <w:szCs w:val="20"/>
          <w:cs/>
          <w:lang w:val="en-CA" w:bidi="th-TH"/>
        </w:rPr>
        <w:t>(</w:t>
      </w:r>
      <w:r w:rsidRPr="00277F85">
        <w:rPr>
          <w:sz w:val="20"/>
          <w:szCs w:val="20"/>
          <w:lang w:val="en-CA"/>
        </w:rPr>
        <w:t>6</w:t>
      </w:r>
      <w:r w:rsidRPr="00277F85">
        <w:rPr>
          <w:sz w:val="20"/>
          <w:szCs w:val="20"/>
          <w:cs/>
          <w:lang w:val="en-CA" w:bidi="th-TH"/>
        </w:rPr>
        <w:t>).</w:t>
      </w:r>
    </w:p>
    <w:p w14:paraId="085C342C" w14:textId="3AE7D541" w:rsidR="00E35291" w:rsidRPr="00277F85" w:rsidRDefault="00E35291" w:rsidP="00B742DF">
      <w:pPr>
        <w:pStyle w:val="tytu2"/>
        <w:tabs>
          <w:tab w:val="left" w:pos="357"/>
        </w:tabs>
        <w:spacing w:before="0" w:after="0" w:line="276" w:lineRule="auto"/>
        <w:rPr>
          <w:rFonts w:ascii="Times New Roman" w:hAnsi="Times New Roman" w:cs="Times New Roman"/>
        </w:rPr>
      </w:pPr>
      <w:r w:rsidRPr="00277F85">
        <w:rPr>
          <w:rFonts w:ascii="Times New Roman" w:hAnsi="Times New Roman" w:cs="Times New Roman"/>
        </w:rPr>
        <w:lastRenderedPageBreak/>
        <w:t>2</w:t>
      </w:r>
      <w:r w:rsidRPr="00277F85">
        <w:rPr>
          <w:rFonts w:ascii="Times New Roman" w:hAnsi="Times New Roman" w:cs="Times New Roman"/>
          <w:bCs/>
          <w:cs/>
          <w:lang w:bidi="th-TH"/>
        </w:rPr>
        <w:t>.</w:t>
      </w:r>
      <w:r w:rsidRPr="00277F85">
        <w:rPr>
          <w:rFonts w:ascii="Times New Roman" w:hAnsi="Times New Roman" w:cs="Times New Roman"/>
        </w:rPr>
        <w:t>3</w:t>
      </w:r>
      <w:r w:rsidR="00B742DF" w:rsidRPr="00277F85">
        <w:rPr>
          <w:rFonts w:ascii="Times New Roman" w:hAnsi="Times New Roman" w:cs="Times New Roman"/>
          <w:bCs/>
          <w:cs/>
          <w:lang w:bidi="th-TH"/>
        </w:rPr>
        <w:t>.</w:t>
      </w:r>
      <w:r w:rsidR="00B742DF" w:rsidRPr="00277F85">
        <w:rPr>
          <w:rFonts w:ascii="Times New Roman" w:hAnsi="Times New Roman" w:cs="Times New Roman"/>
        </w:rPr>
        <w:tab/>
      </w:r>
      <w:r w:rsidRPr="00277F85">
        <w:rPr>
          <w:rFonts w:ascii="Times New Roman" w:hAnsi="Times New Roman" w:cs="Times New Roman"/>
        </w:rPr>
        <w:t>Moments</w:t>
      </w:r>
    </w:p>
    <w:p w14:paraId="544A34A1" w14:textId="7DD7556E" w:rsidR="00E35291" w:rsidRPr="00277F85" w:rsidRDefault="00E35291" w:rsidP="00A90512">
      <w:pPr>
        <w:pStyle w:val="BodyText"/>
        <w:spacing w:line="276" w:lineRule="auto"/>
        <w:ind w:firstLine="357"/>
        <w:jc w:val="both"/>
        <w:rPr>
          <w:sz w:val="20"/>
          <w:szCs w:val="20"/>
          <w:lang w:val="en-CA"/>
        </w:rPr>
      </w:pPr>
      <w:r w:rsidRPr="00277F85">
        <w:rPr>
          <w:sz w:val="20"/>
          <w:szCs w:val="20"/>
          <w:lang w:val="en-CA"/>
        </w:rPr>
        <w:t xml:space="preserve">Let </w:t>
      </w:r>
      <w:r w:rsidR="0063436E" w:rsidRPr="00277F85">
        <w:rPr>
          <w:position w:val="-12"/>
        </w:rPr>
        <w:object w:dxaOrig="360" w:dyaOrig="320" w14:anchorId="78071D3A">
          <v:shape id="_x0000_i1077" type="#_x0000_t75" style="width:18.05pt;height:16.1pt" o:ole="">
            <v:imagedata r:id="rId112" o:title=""/>
          </v:shape>
          <o:OLEObject Type="Embed" ProgID="Equation.DSMT4" ShapeID="_x0000_i1077" DrawAspect="Content" ObjectID="_1812217888" r:id="rId113"/>
        </w:object>
      </w:r>
      <w:r w:rsidRPr="00277F85">
        <w:rPr>
          <w:sz w:val="20"/>
          <w:szCs w:val="20"/>
          <w:lang w:val="en-CA"/>
        </w:rPr>
        <w:t xml:space="preserve"> be a r</w:t>
      </w:r>
      <w:r w:rsidRPr="00277F85">
        <w:rPr>
          <w:sz w:val="20"/>
          <w:szCs w:val="20"/>
          <w:cs/>
          <w:lang w:val="en-CA" w:bidi="th-TH"/>
        </w:rPr>
        <w:t>.</w:t>
      </w:r>
      <w:r w:rsidRPr="00277F85">
        <w:rPr>
          <w:sz w:val="20"/>
          <w:szCs w:val="20"/>
          <w:lang w:val="en-CA"/>
        </w:rPr>
        <w:t>v</w:t>
      </w:r>
      <w:r w:rsidRPr="00277F85">
        <w:rPr>
          <w:sz w:val="20"/>
          <w:szCs w:val="20"/>
          <w:cs/>
          <w:lang w:val="en-CA" w:bidi="th-TH"/>
        </w:rPr>
        <w:t xml:space="preserve">. </w:t>
      </w:r>
      <w:r w:rsidRPr="00277F85">
        <w:rPr>
          <w:sz w:val="20"/>
          <w:szCs w:val="20"/>
          <w:lang w:val="en-CA"/>
        </w:rPr>
        <w:t xml:space="preserve">having density </w:t>
      </w:r>
      <w:r w:rsidR="00B742DF" w:rsidRPr="00277F85">
        <w:rPr>
          <w:position w:val="-12"/>
        </w:rPr>
        <w:object w:dxaOrig="859" w:dyaOrig="340" w14:anchorId="171FB2DD">
          <v:shape id="_x0000_i1078" type="#_x0000_t75" style="width:43.1pt;height:16.95pt" o:ole="">
            <v:imagedata r:id="rId114" o:title=""/>
          </v:shape>
          <o:OLEObject Type="Embed" ProgID="Equation.DSMT4" ShapeID="_x0000_i1078" DrawAspect="Content" ObjectID="_1812217889" r:id="rId115"/>
        </w:object>
      </w:r>
      <w:r w:rsidRPr="00277F85">
        <w:rPr>
          <w:sz w:val="20"/>
          <w:szCs w:val="20"/>
          <w:cs/>
          <w:lang w:val="en-CA" w:bidi="th-TH"/>
        </w:rPr>
        <w:t xml:space="preserve"> </w:t>
      </w:r>
      <w:r w:rsidRPr="00277F85">
        <w:rPr>
          <w:sz w:val="20"/>
          <w:szCs w:val="20"/>
          <w:lang w:val="en-CA"/>
        </w:rPr>
        <w:t xml:space="preserve">The </w:t>
      </w:r>
      <w:r w:rsidR="00B742DF" w:rsidRPr="00277F85">
        <w:rPr>
          <w:position w:val="-4"/>
        </w:rPr>
        <w:object w:dxaOrig="279" w:dyaOrig="260" w14:anchorId="1A9F23E8">
          <v:shape id="_x0000_i1079" type="#_x0000_t75" style="width:13.9pt;height:13.05pt" o:ole="">
            <v:imagedata r:id="rId116" o:title=""/>
          </v:shape>
          <o:OLEObject Type="Embed" ProgID="Equation.DSMT4" ShapeID="_x0000_i1079" DrawAspect="Content" ObjectID="_1812217890" r:id="rId117"/>
        </w:object>
      </w:r>
      <w:r w:rsidRPr="00277F85">
        <w:rPr>
          <w:sz w:val="20"/>
          <w:szCs w:val="20"/>
          <w:lang w:val="en-CA"/>
        </w:rPr>
        <w:t xml:space="preserve">ordinary moment of </w:t>
      </w:r>
      <w:r w:rsidR="0063436E" w:rsidRPr="00277F85">
        <w:rPr>
          <w:position w:val="-4"/>
        </w:rPr>
        <w:object w:dxaOrig="240" w:dyaOrig="220" w14:anchorId="6F7AC227">
          <v:shape id="_x0000_i1080" type="#_x0000_t75" style="width:12.25pt;height:10.85pt" o:ole="">
            <v:imagedata r:id="rId118" o:title=""/>
          </v:shape>
          <o:OLEObject Type="Embed" ProgID="Equation.DSMT4" ShapeID="_x0000_i1080" DrawAspect="Content" ObjectID="_1812217891" r:id="rId119"/>
        </w:object>
      </w:r>
      <w:r w:rsidRPr="00277F85">
        <w:rPr>
          <w:sz w:val="20"/>
          <w:szCs w:val="20"/>
          <w:lang w:val="en-CA"/>
        </w:rPr>
        <w:t xml:space="preserve">, say </w:t>
      </w:r>
      <w:r w:rsidR="000357C3" w:rsidRPr="00277F85">
        <w:rPr>
          <w:position w:val="-10"/>
        </w:rPr>
        <w:object w:dxaOrig="320" w:dyaOrig="300" w14:anchorId="0BB27CF8">
          <v:shape id="_x0000_i1081" type="#_x0000_t75" style="width:15.85pt;height:15pt;mso-position-vertical:absolute" o:ole="" o:preferrelative="f">
            <v:imagedata r:id="rId120" o:title=""/>
            <o:lock v:ext="edit" aspectratio="f"/>
          </v:shape>
          <o:OLEObject Type="Embed" ProgID="Equation.DSMT4" ShapeID="_x0000_i1081" DrawAspect="Content" ObjectID="_1812217892" r:id="rId121"/>
        </w:object>
      </w:r>
      <w:r w:rsidRPr="00277F85">
        <w:rPr>
          <w:sz w:val="20"/>
          <w:szCs w:val="20"/>
          <w:lang w:val="en-CA"/>
        </w:rPr>
        <w:t xml:space="preserve"> follows from </w:t>
      </w:r>
      <w:r w:rsidRPr="00277F85">
        <w:rPr>
          <w:sz w:val="20"/>
          <w:szCs w:val="20"/>
          <w:cs/>
          <w:lang w:val="en-CA" w:bidi="th-TH"/>
        </w:rPr>
        <w:t>(</w:t>
      </w:r>
      <w:r w:rsidRPr="00277F85">
        <w:rPr>
          <w:sz w:val="20"/>
          <w:szCs w:val="20"/>
          <w:lang w:val="en-CA"/>
        </w:rPr>
        <w:t>12</w:t>
      </w:r>
      <w:r w:rsidRPr="00277F85">
        <w:rPr>
          <w:sz w:val="20"/>
          <w:szCs w:val="20"/>
          <w:cs/>
          <w:lang w:val="en-CA" w:bidi="th-TH"/>
        </w:rPr>
        <w:t xml:space="preserve">) </w:t>
      </w:r>
      <w:r w:rsidRPr="00277F85">
        <w:rPr>
          <w:sz w:val="20"/>
          <w:szCs w:val="20"/>
          <w:lang w:val="en-CA"/>
        </w:rPr>
        <w:t>as</w:t>
      </w:r>
    </w:p>
    <w:p w14:paraId="5B31006E" w14:textId="5733547F" w:rsidR="00274C3C" w:rsidRPr="00277F85" w:rsidRDefault="00864AC7" w:rsidP="00A90512">
      <w:pPr>
        <w:pStyle w:val="BodyText"/>
        <w:tabs>
          <w:tab w:val="center" w:pos="3969"/>
          <w:tab w:val="right" w:pos="7938"/>
        </w:tabs>
        <w:spacing w:line="276" w:lineRule="auto"/>
        <w:rPr>
          <w:sz w:val="20"/>
          <w:szCs w:val="20"/>
          <w:lang w:val="en-CA"/>
        </w:rPr>
      </w:pPr>
      <w:r w:rsidRPr="00277F85">
        <w:tab/>
      </w:r>
      <w:r w:rsidR="000357C3" w:rsidRPr="00277F85">
        <w:rPr>
          <w:position w:val="-26"/>
        </w:rPr>
        <w:object w:dxaOrig="2540" w:dyaOrig="600" w14:anchorId="29C1F61F">
          <v:shape id="_x0000_i1082" type="#_x0000_t75" style="width:127.05pt;height:30pt;mso-position-horizontal:absolute" o:ole="" o:preferrelative="f">
            <v:imagedata r:id="rId122" o:title=""/>
            <o:lock v:ext="edit" aspectratio="f"/>
          </v:shape>
          <o:OLEObject Type="Embed" ProgID="Equation.DSMT4" ShapeID="_x0000_i1082" DrawAspect="Content" ObjectID="_1812217893" r:id="rId123"/>
        </w:object>
      </w:r>
      <w:r w:rsidRPr="00277F85">
        <w:tab/>
      </w:r>
      <w:r w:rsidR="00274C3C" w:rsidRPr="00277F85">
        <w:rPr>
          <w:sz w:val="20"/>
          <w:szCs w:val="20"/>
          <w:cs/>
          <w:lang w:bidi="th-TH"/>
        </w:rPr>
        <w:t>(</w:t>
      </w:r>
      <w:r w:rsidR="00274C3C" w:rsidRPr="00277F85">
        <w:rPr>
          <w:sz w:val="20"/>
          <w:szCs w:val="20"/>
        </w:rPr>
        <w:t>14</w:t>
      </w:r>
      <w:r w:rsidR="00274C3C" w:rsidRPr="00277F85">
        <w:rPr>
          <w:sz w:val="20"/>
          <w:szCs w:val="20"/>
          <w:cs/>
          <w:lang w:bidi="th-TH"/>
        </w:rPr>
        <w:t>)</w:t>
      </w:r>
    </w:p>
    <w:p w14:paraId="63CE1DAF" w14:textId="07195B9E" w:rsidR="00E35291" w:rsidRPr="00277F85" w:rsidRDefault="00E35291" w:rsidP="00A90512">
      <w:pPr>
        <w:pStyle w:val="BodyText"/>
        <w:spacing w:line="276" w:lineRule="auto"/>
        <w:jc w:val="both"/>
        <w:rPr>
          <w:sz w:val="20"/>
          <w:szCs w:val="20"/>
          <w:lang w:val="en-CA"/>
        </w:rPr>
      </w:pPr>
      <w:r w:rsidRPr="00277F85">
        <w:rPr>
          <w:sz w:val="20"/>
          <w:szCs w:val="20"/>
          <w:lang w:val="en-CA"/>
        </w:rPr>
        <w:t xml:space="preserve">where </w:t>
      </w:r>
      <w:r w:rsidR="000357C3" w:rsidRPr="00277F85">
        <w:rPr>
          <w:position w:val="-16"/>
        </w:rPr>
        <w:object w:dxaOrig="2900" w:dyaOrig="440" w14:anchorId="41A05014">
          <v:shape id="_x0000_i1083" type="#_x0000_t75" style="width:145.1pt;height:22.25pt;mso-position-horizontal:absolute;mso-position-vertical:absolute" o:ole="" o:preferrelative="f">
            <v:imagedata r:id="rId124" o:title=""/>
            <o:lock v:ext="edit" aspectratio="f"/>
          </v:shape>
          <o:OLEObject Type="Embed" ProgID="Equation.DSMT4" ShapeID="_x0000_i1083" DrawAspect="Content" ObjectID="_1812217894" r:id="rId125"/>
        </w:object>
      </w:r>
      <w:r w:rsidR="00B742DF" w:rsidRPr="00277F85">
        <w:rPr>
          <w:cs/>
          <w:lang w:bidi="th-TH"/>
        </w:rPr>
        <w:t xml:space="preserve"> </w:t>
      </w:r>
      <w:r w:rsidRPr="00277F85">
        <w:rPr>
          <w:sz w:val="20"/>
          <w:szCs w:val="20"/>
          <w:lang w:val="en-CA"/>
        </w:rPr>
        <w:t xml:space="preserve">can be evaluated numerically in terms of the baseline QF  </w:t>
      </w:r>
      <w:r w:rsidR="000357C3" w:rsidRPr="00277F85">
        <w:rPr>
          <w:position w:val="-12"/>
        </w:rPr>
        <w:object w:dxaOrig="1380" w:dyaOrig="340" w14:anchorId="3A0FDD13">
          <v:shape id="_x0000_i1084" type="#_x0000_t75" style="width:68.95pt;height:16.95pt" o:ole="" o:preferrelative="f">
            <v:imagedata r:id="rId126" o:title=""/>
            <o:lock v:ext="edit" aspectratio="f"/>
          </v:shape>
          <o:OLEObject Type="Embed" ProgID="Equation.DSMT4" ShapeID="_x0000_i1084" DrawAspect="Content" ObjectID="_1812217895" r:id="rId127"/>
        </w:object>
      </w:r>
      <w:r w:rsidR="00CC04C5" w:rsidRPr="00277F85">
        <w:rPr>
          <w:cs/>
          <w:lang w:bidi="th-TH"/>
        </w:rPr>
        <w:t xml:space="preserve"> </w:t>
      </w:r>
      <w:r w:rsidRPr="00277F85">
        <w:rPr>
          <w:sz w:val="20"/>
          <w:szCs w:val="20"/>
          <w:lang w:val="en-CA"/>
        </w:rPr>
        <w:t xml:space="preserve">as </w:t>
      </w:r>
      <w:r w:rsidR="00942B1D" w:rsidRPr="00277F85">
        <w:rPr>
          <w:sz w:val="20"/>
          <w:szCs w:val="20"/>
          <w:cs/>
          <w:lang w:val="en-CA" w:bidi="th-TH"/>
        </w:rPr>
        <w:t xml:space="preserve"> </w:t>
      </w:r>
      <w:r w:rsidR="000357C3" w:rsidRPr="00277F85">
        <w:rPr>
          <w:position w:val="-16"/>
        </w:rPr>
        <w:object w:dxaOrig="2520" w:dyaOrig="440" w14:anchorId="68C210B5">
          <v:shape id="_x0000_i1085" type="#_x0000_t75" style="width:126.2pt;height:22.25pt" o:ole="" o:preferrelative="f">
            <v:imagedata r:id="rId128" o:title=""/>
            <o:lock v:ext="edit" aspectratio="f"/>
          </v:shape>
          <o:OLEObject Type="Embed" ProgID="Equation.DSMT4" ShapeID="_x0000_i1085" DrawAspect="Content" ObjectID="_1812217896" r:id="rId129"/>
        </w:object>
      </w:r>
      <w:r w:rsidR="000357C3" w:rsidRPr="00277F85">
        <w:rPr>
          <w:cs/>
          <w:lang w:bidi="th-TH"/>
        </w:rPr>
        <w:t xml:space="preserve"> </w:t>
      </w:r>
      <w:r w:rsidRPr="00277F85">
        <w:rPr>
          <w:sz w:val="20"/>
          <w:szCs w:val="20"/>
          <w:lang w:val="en-CA"/>
        </w:rPr>
        <w:t xml:space="preserve">Setting </w:t>
      </w:r>
      <w:r w:rsidR="00B742DF" w:rsidRPr="00277F85">
        <w:rPr>
          <w:position w:val="-4"/>
        </w:rPr>
        <w:object w:dxaOrig="440" w:dyaOrig="220" w14:anchorId="3EE307EB">
          <v:shape id="_x0000_i1086" type="#_x0000_t75" style="width:22.25pt;height:11.1pt" o:ole="" o:preferrelative="f">
            <v:imagedata r:id="rId130" o:title=""/>
            <o:lock v:ext="edit" aspectratio="f"/>
          </v:shape>
          <o:OLEObject Type="Embed" ProgID="Equation.DSMT4" ShapeID="_x0000_i1086" DrawAspect="Content" ObjectID="_1812217897" r:id="rId131"/>
        </w:object>
      </w:r>
      <w:r w:rsidRPr="00277F85">
        <w:rPr>
          <w:sz w:val="20"/>
          <w:szCs w:val="20"/>
          <w:lang w:val="en-CA"/>
        </w:rPr>
        <w:t xml:space="preserve"> in </w:t>
      </w:r>
      <w:r w:rsidRPr="00277F85">
        <w:rPr>
          <w:sz w:val="20"/>
          <w:szCs w:val="20"/>
          <w:cs/>
          <w:lang w:val="en-CA" w:bidi="th-TH"/>
        </w:rPr>
        <w:t>(</w:t>
      </w:r>
      <w:r w:rsidRPr="00277F85">
        <w:rPr>
          <w:sz w:val="20"/>
          <w:szCs w:val="20"/>
          <w:lang w:val="en-CA"/>
        </w:rPr>
        <w:t>14</w:t>
      </w:r>
      <w:r w:rsidRPr="00277F85">
        <w:rPr>
          <w:sz w:val="20"/>
          <w:szCs w:val="20"/>
          <w:cs/>
          <w:lang w:val="en-CA" w:bidi="th-TH"/>
        </w:rPr>
        <w:t xml:space="preserve">) </w:t>
      </w:r>
      <w:r w:rsidRPr="00277F85">
        <w:rPr>
          <w:sz w:val="20"/>
          <w:szCs w:val="20"/>
          <w:lang w:val="en-CA"/>
        </w:rPr>
        <w:t xml:space="preserve">gives the mean of </w:t>
      </w:r>
      <w:r w:rsidR="000357C3" w:rsidRPr="00277F85">
        <w:rPr>
          <w:position w:val="-6"/>
        </w:rPr>
        <w:object w:dxaOrig="279" w:dyaOrig="240" w14:anchorId="26F75315">
          <v:shape id="_x0000_i1087" type="#_x0000_t75" style="width:13.9pt;height:11.7pt" o:ole="" o:preferrelative="f">
            <v:imagedata r:id="rId132" o:title=""/>
            <o:lock v:ext="edit" aspectratio="f"/>
          </v:shape>
          <o:OLEObject Type="Embed" ProgID="Equation.DSMT4" ShapeID="_x0000_i1087" DrawAspect="Content" ObjectID="_1812217898" r:id="rId133"/>
        </w:object>
      </w:r>
    </w:p>
    <w:p w14:paraId="7D553333" w14:textId="77777777" w:rsidR="004F6050" w:rsidRPr="00277F85" w:rsidRDefault="004F6050" w:rsidP="00A90512">
      <w:pPr>
        <w:pStyle w:val="tytu2"/>
        <w:spacing w:before="0" w:after="0" w:line="276" w:lineRule="auto"/>
        <w:rPr>
          <w:rFonts w:ascii="Times New Roman" w:hAnsi="Times New Roman" w:cs="Times New Roman"/>
          <w:b w:val="0"/>
          <w:bCs/>
          <w:rtl/>
          <w:lang w:val="en-CA"/>
        </w:rPr>
      </w:pPr>
    </w:p>
    <w:p w14:paraId="7555AE18" w14:textId="235E86B3" w:rsidR="00E35291" w:rsidRPr="00277F85" w:rsidRDefault="00E35291" w:rsidP="00B742DF">
      <w:pPr>
        <w:pStyle w:val="tytu2"/>
        <w:tabs>
          <w:tab w:val="left" w:pos="357"/>
        </w:tabs>
        <w:spacing w:before="0" w:after="0" w:line="276" w:lineRule="auto"/>
        <w:rPr>
          <w:rFonts w:ascii="Times New Roman" w:hAnsi="Times New Roman" w:cs="Times New Roman"/>
        </w:rPr>
      </w:pPr>
      <w:r w:rsidRPr="00277F85">
        <w:rPr>
          <w:rFonts w:ascii="Times New Roman" w:hAnsi="Times New Roman" w:cs="Times New Roman"/>
        </w:rPr>
        <w:t>2</w:t>
      </w:r>
      <w:r w:rsidRPr="00277F85">
        <w:rPr>
          <w:rFonts w:ascii="Times New Roman" w:hAnsi="Times New Roman" w:cs="Times New Roman"/>
          <w:bCs/>
          <w:cs/>
          <w:lang w:bidi="th-TH"/>
        </w:rPr>
        <w:t>.</w:t>
      </w:r>
      <w:r w:rsidRPr="00277F85">
        <w:rPr>
          <w:rFonts w:ascii="Times New Roman" w:hAnsi="Times New Roman" w:cs="Times New Roman"/>
        </w:rPr>
        <w:t>4</w:t>
      </w:r>
      <w:r w:rsidR="00B742DF" w:rsidRPr="00277F85">
        <w:rPr>
          <w:rFonts w:ascii="Times New Roman" w:hAnsi="Times New Roman" w:cs="Times New Roman"/>
          <w:bCs/>
          <w:cs/>
          <w:lang w:bidi="th-TH"/>
        </w:rPr>
        <w:t>.</w:t>
      </w:r>
      <w:r w:rsidR="00B742DF" w:rsidRPr="00277F85">
        <w:rPr>
          <w:rFonts w:ascii="Times New Roman" w:hAnsi="Times New Roman" w:cs="Times New Roman"/>
        </w:rPr>
        <w:tab/>
      </w:r>
      <w:r w:rsidRPr="00277F85">
        <w:rPr>
          <w:rFonts w:ascii="Times New Roman" w:hAnsi="Times New Roman" w:cs="Times New Roman"/>
        </w:rPr>
        <w:t>Incomplete moments</w:t>
      </w:r>
    </w:p>
    <w:p w14:paraId="7304C1A8" w14:textId="1D825934" w:rsidR="00E35291" w:rsidRPr="00277F85" w:rsidRDefault="00E35291" w:rsidP="00A90512">
      <w:pPr>
        <w:pStyle w:val="BodyText"/>
        <w:spacing w:line="276" w:lineRule="auto"/>
        <w:ind w:firstLine="357"/>
        <w:jc w:val="both"/>
        <w:rPr>
          <w:sz w:val="20"/>
          <w:szCs w:val="20"/>
          <w:lang w:val="en-CA"/>
        </w:rPr>
      </w:pPr>
      <w:r w:rsidRPr="00277F85">
        <w:rPr>
          <w:sz w:val="20"/>
          <w:szCs w:val="20"/>
          <w:lang w:val="en-CA"/>
        </w:rPr>
        <w:t xml:space="preserve">The </w:t>
      </w:r>
      <w:r w:rsidR="00B742DF" w:rsidRPr="00277F85">
        <w:rPr>
          <w:position w:val="-4"/>
        </w:rPr>
        <w:object w:dxaOrig="279" w:dyaOrig="260" w14:anchorId="14E7EA18">
          <v:shape id="_x0000_i1088" type="#_x0000_t75" style="width:13.9pt;height:13.05pt" o:ole="">
            <v:imagedata r:id="rId116" o:title=""/>
          </v:shape>
          <o:OLEObject Type="Embed" ProgID="Equation.DSMT4" ShapeID="_x0000_i1088" DrawAspect="Content" ObjectID="_1812217899" r:id="rId134"/>
        </w:object>
      </w:r>
      <w:r w:rsidRPr="00277F85">
        <w:rPr>
          <w:sz w:val="20"/>
          <w:szCs w:val="20"/>
          <w:lang w:val="en-CA"/>
        </w:rPr>
        <w:t xml:space="preserve"> incomplete moment of </w:t>
      </w:r>
      <w:r w:rsidR="00B742DF" w:rsidRPr="00277F85">
        <w:rPr>
          <w:position w:val="-4"/>
        </w:rPr>
        <w:object w:dxaOrig="240" w:dyaOrig="220" w14:anchorId="731E7790">
          <v:shape id="_x0000_i1089" type="#_x0000_t75" style="width:11.7pt;height:11.1pt;mso-position-horizontal:absolute" o:ole="" o:preferrelative="f">
            <v:imagedata r:id="rId45" o:title=""/>
            <o:lock v:ext="edit" aspectratio="f"/>
          </v:shape>
          <o:OLEObject Type="Embed" ProgID="Equation.DSMT4" ShapeID="_x0000_i1089" DrawAspect="Content" ObjectID="_1812217900" r:id="rId135"/>
        </w:object>
      </w:r>
      <w:r w:rsidRPr="00277F85">
        <w:rPr>
          <w:sz w:val="20"/>
          <w:szCs w:val="20"/>
          <w:lang w:val="en-CA"/>
        </w:rPr>
        <w:t xml:space="preserve"> is defined by </w:t>
      </w:r>
      <w:r w:rsidR="000357C3" w:rsidRPr="00277F85">
        <w:rPr>
          <w:position w:val="-16"/>
        </w:rPr>
        <w:object w:dxaOrig="1960" w:dyaOrig="440" w14:anchorId="7C6B6CE6">
          <v:shape id="_x0000_i1090" type="#_x0000_t75" style="width:98.15pt;height:22.25pt" o:ole="" o:preferrelative="f">
            <v:imagedata r:id="rId136" o:title=""/>
            <o:lock v:ext="edit" aspectratio="f"/>
          </v:shape>
          <o:OLEObject Type="Embed" ProgID="Equation.DSMT4" ShapeID="_x0000_i1090" DrawAspect="Content" ObjectID="_1812217901" r:id="rId137"/>
        </w:object>
      </w:r>
      <w:r w:rsidRPr="00277F85">
        <w:rPr>
          <w:sz w:val="20"/>
          <w:szCs w:val="20"/>
          <w:cs/>
          <w:lang w:val="en-CA" w:bidi="th-TH"/>
        </w:rPr>
        <w:t xml:space="preserve"> </w:t>
      </w:r>
      <w:r w:rsidRPr="00277F85">
        <w:rPr>
          <w:sz w:val="20"/>
          <w:szCs w:val="20"/>
          <w:lang w:val="en-CA"/>
        </w:rPr>
        <w:t xml:space="preserve">We can write from </w:t>
      </w:r>
      <w:r w:rsidRPr="00277F85">
        <w:rPr>
          <w:sz w:val="20"/>
          <w:szCs w:val="20"/>
          <w:cs/>
          <w:lang w:val="en-CA" w:bidi="th-TH"/>
        </w:rPr>
        <w:t>(</w:t>
      </w:r>
      <w:r w:rsidRPr="00277F85">
        <w:rPr>
          <w:sz w:val="20"/>
          <w:szCs w:val="20"/>
          <w:lang w:val="en-CA"/>
        </w:rPr>
        <w:t>12</w:t>
      </w:r>
      <w:r w:rsidRPr="00277F85">
        <w:rPr>
          <w:sz w:val="20"/>
          <w:szCs w:val="20"/>
          <w:cs/>
          <w:lang w:val="en-CA" w:bidi="th-TH"/>
        </w:rPr>
        <w:t xml:space="preserve">) </w:t>
      </w:r>
    </w:p>
    <w:p w14:paraId="18863C73" w14:textId="65F9331E" w:rsidR="00E35291" w:rsidRPr="00277F85" w:rsidRDefault="00864AC7" w:rsidP="00A90512">
      <w:pPr>
        <w:pStyle w:val="BodyText"/>
        <w:tabs>
          <w:tab w:val="center" w:pos="3969"/>
          <w:tab w:val="right" w:pos="7938"/>
        </w:tabs>
        <w:spacing w:line="276" w:lineRule="auto"/>
        <w:rPr>
          <w:sz w:val="20"/>
          <w:szCs w:val="20"/>
          <w:lang w:val="pl-PL"/>
        </w:rPr>
      </w:pPr>
      <w:r w:rsidRPr="00277F85">
        <w:tab/>
      </w:r>
      <w:r w:rsidR="000357C3" w:rsidRPr="00277F85">
        <w:rPr>
          <w:position w:val="-26"/>
        </w:rPr>
        <w:object w:dxaOrig="2180" w:dyaOrig="600" w14:anchorId="090BD3AB">
          <v:shape id="_x0000_i1091" type="#_x0000_t75" style="width:109.25pt;height:30pt" o:ole="" o:preferrelative="f">
            <v:imagedata r:id="rId138" o:title=""/>
            <o:lock v:ext="edit" aspectratio="f"/>
          </v:shape>
          <o:OLEObject Type="Embed" ProgID="Equation.DSMT4" ShapeID="_x0000_i1091" DrawAspect="Content" ObjectID="_1812217902" r:id="rId139"/>
        </w:object>
      </w:r>
    </w:p>
    <w:p w14:paraId="5D15C449" w14:textId="2AF697B4" w:rsidR="00942B1D" w:rsidRPr="00277F85" w:rsidRDefault="00E35291" w:rsidP="00A90512">
      <w:pPr>
        <w:pStyle w:val="BodyText"/>
        <w:spacing w:line="276" w:lineRule="auto"/>
        <w:jc w:val="both"/>
        <w:rPr>
          <w:sz w:val="20"/>
          <w:szCs w:val="20"/>
          <w:rtl/>
          <w:lang w:val="en-CA"/>
        </w:rPr>
      </w:pPr>
      <w:r w:rsidRPr="00277F85">
        <w:rPr>
          <w:sz w:val="20"/>
          <w:szCs w:val="20"/>
          <w:lang w:val="en-CA"/>
        </w:rPr>
        <w:t xml:space="preserve">where </w:t>
      </w:r>
      <w:r w:rsidR="00942B1D" w:rsidRPr="00277F85">
        <w:rPr>
          <w:sz w:val="20"/>
          <w:szCs w:val="20"/>
          <w:cs/>
          <w:lang w:bidi="th-TH"/>
        </w:rPr>
        <w:t xml:space="preserve"> </w:t>
      </w:r>
      <w:r w:rsidR="0063436E" w:rsidRPr="00277F85">
        <w:rPr>
          <w:position w:val="-16"/>
        </w:rPr>
        <w:object w:dxaOrig="2700" w:dyaOrig="460" w14:anchorId="6A1FA46D">
          <v:shape id="_x0000_i1092" type="#_x0000_t75" style="width:134.85pt;height:23.05pt" o:ole="">
            <v:imagedata r:id="rId140" o:title=""/>
          </v:shape>
          <o:OLEObject Type="Embed" ProgID="Equation.DSMT4" ShapeID="_x0000_i1092" DrawAspect="Content" ObjectID="_1812217903" r:id="rId141"/>
        </w:object>
      </w:r>
      <w:r w:rsidR="00942B1D" w:rsidRPr="00277F85">
        <w:rPr>
          <w:sz w:val="20"/>
          <w:szCs w:val="20"/>
          <w:cs/>
          <w:lang w:val="pl-PL" w:bidi="th-TH"/>
        </w:rPr>
        <w:t xml:space="preserve"> </w:t>
      </w:r>
      <w:r w:rsidR="00942B1D" w:rsidRPr="00277F85">
        <w:rPr>
          <w:sz w:val="20"/>
          <w:szCs w:val="20"/>
        </w:rPr>
        <w:t>For particular models with closed</w:t>
      </w:r>
      <w:r w:rsidR="00942B1D" w:rsidRPr="00277F85">
        <w:rPr>
          <w:sz w:val="20"/>
          <w:szCs w:val="20"/>
          <w:cs/>
          <w:lang w:bidi="th-TH"/>
        </w:rPr>
        <w:t>-</w:t>
      </w:r>
      <w:r w:rsidR="00942B1D" w:rsidRPr="00277F85">
        <w:rPr>
          <w:sz w:val="20"/>
          <w:szCs w:val="20"/>
        </w:rPr>
        <w:t xml:space="preserve">form equations for </w:t>
      </w:r>
      <w:r w:rsidR="000357C3" w:rsidRPr="00277F85">
        <w:rPr>
          <w:position w:val="-12"/>
        </w:rPr>
        <w:object w:dxaOrig="660" w:dyaOrig="340" w14:anchorId="438A0206">
          <v:shape id="_x0000_i1093" type="#_x0000_t75" style="width:32.8pt;height:16.95pt" o:ole="">
            <v:imagedata r:id="rId142" o:title=""/>
          </v:shape>
          <o:OLEObject Type="Embed" ProgID="Equation.DSMT4" ShapeID="_x0000_i1093" DrawAspect="Content" ObjectID="_1812217904" r:id="rId143"/>
        </w:object>
      </w:r>
      <w:r w:rsidR="00942B1D" w:rsidRPr="00277F85">
        <w:rPr>
          <w:sz w:val="20"/>
          <w:szCs w:val="20"/>
        </w:rPr>
        <w:t xml:space="preserve"> the integral </w:t>
      </w:r>
      <w:r w:rsidR="000357C3" w:rsidRPr="00277F85">
        <w:rPr>
          <w:position w:val="-12"/>
        </w:rPr>
        <w:object w:dxaOrig="700" w:dyaOrig="340" w14:anchorId="73E7F5B8">
          <v:shape id="_x0000_i1094" type="#_x0000_t75" style="width:34.75pt;height:16.95pt" o:ole="" o:preferrelative="f">
            <v:imagedata r:id="rId144" o:title=""/>
            <o:lock v:ext="edit" aspectratio="f"/>
          </v:shape>
          <o:OLEObject Type="Embed" ProgID="Equation.DSMT4" ShapeID="_x0000_i1094" DrawAspect="Content" ObjectID="_1812217905" r:id="rId145"/>
        </w:object>
      </w:r>
      <w:r w:rsidR="00942B1D" w:rsidRPr="00277F85">
        <w:rPr>
          <w:sz w:val="20"/>
          <w:szCs w:val="20"/>
        </w:rPr>
        <w:t xml:space="preserve"> can be calculated analytically or, for the majority of baseline distributions, at least numerically</w:t>
      </w:r>
      <w:r w:rsidR="00942B1D" w:rsidRPr="00277F85">
        <w:rPr>
          <w:sz w:val="20"/>
          <w:szCs w:val="20"/>
          <w:cs/>
          <w:lang w:bidi="th-TH"/>
        </w:rPr>
        <w:t xml:space="preserve">. </w:t>
      </w:r>
      <w:r w:rsidR="00942B1D" w:rsidRPr="00277F85">
        <w:rPr>
          <w:sz w:val="20"/>
          <w:szCs w:val="20"/>
        </w:rPr>
        <w:t>The mean deviations around the mean and median, as well as the Bonferroni and Lorenz curves, are two significant uses of the first incomplete moment</w:t>
      </w:r>
      <w:r w:rsidR="00942B1D" w:rsidRPr="00277F85">
        <w:rPr>
          <w:sz w:val="20"/>
          <w:szCs w:val="20"/>
          <w:cs/>
          <w:lang w:bidi="th-TH"/>
        </w:rPr>
        <w:t>.</w:t>
      </w:r>
    </w:p>
    <w:p w14:paraId="5A36BD2A" w14:textId="77777777" w:rsidR="004F6050" w:rsidRPr="00277F85" w:rsidRDefault="004F6050" w:rsidP="00A90512">
      <w:pPr>
        <w:pStyle w:val="tytu2"/>
        <w:spacing w:before="0" w:after="0" w:line="276" w:lineRule="auto"/>
        <w:rPr>
          <w:rFonts w:ascii="Times New Roman" w:hAnsi="Times New Roman" w:cs="Times New Roman"/>
          <w:rtl/>
        </w:rPr>
      </w:pPr>
    </w:p>
    <w:p w14:paraId="730C51BA" w14:textId="5F7A39B1" w:rsidR="00E35291" w:rsidRPr="00277F85" w:rsidRDefault="00E35291" w:rsidP="000357C3">
      <w:pPr>
        <w:pStyle w:val="tytu2"/>
        <w:tabs>
          <w:tab w:val="left" w:pos="357"/>
        </w:tabs>
        <w:spacing w:before="0" w:after="0" w:line="276" w:lineRule="auto"/>
        <w:rPr>
          <w:rFonts w:ascii="Times New Roman" w:hAnsi="Times New Roman" w:cs="Times New Roman"/>
        </w:rPr>
      </w:pPr>
      <w:r w:rsidRPr="00277F85">
        <w:rPr>
          <w:rFonts w:ascii="Times New Roman" w:hAnsi="Times New Roman" w:cs="Times New Roman"/>
        </w:rPr>
        <w:t>2</w:t>
      </w:r>
      <w:r w:rsidRPr="00277F85">
        <w:rPr>
          <w:rFonts w:ascii="Times New Roman" w:hAnsi="Times New Roman" w:cs="Times New Roman"/>
          <w:bCs/>
          <w:cs/>
          <w:lang w:bidi="th-TH"/>
        </w:rPr>
        <w:t>.</w:t>
      </w:r>
      <w:r w:rsidRPr="00277F85">
        <w:rPr>
          <w:rFonts w:ascii="Times New Roman" w:hAnsi="Times New Roman" w:cs="Times New Roman"/>
        </w:rPr>
        <w:t>5</w:t>
      </w:r>
      <w:r w:rsidR="000357C3" w:rsidRPr="00277F85">
        <w:rPr>
          <w:rFonts w:ascii="Times New Roman" w:hAnsi="Times New Roman" w:cs="Times New Roman"/>
          <w:bCs/>
          <w:cs/>
          <w:lang w:bidi="th-TH"/>
        </w:rPr>
        <w:t>.</w:t>
      </w:r>
      <w:r w:rsidR="000357C3" w:rsidRPr="00277F85">
        <w:rPr>
          <w:rFonts w:ascii="Times New Roman" w:hAnsi="Times New Roman" w:cs="Times New Roman"/>
        </w:rPr>
        <w:tab/>
      </w:r>
      <w:r w:rsidRPr="00277F85">
        <w:rPr>
          <w:rFonts w:ascii="Times New Roman" w:hAnsi="Times New Roman" w:cs="Times New Roman"/>
        </w:rPr>
        <w:t>Moment generating functions</w:t>
      </w:r>
    </w:p>
    <w:p w14:paraId="3AA852EB" w14:textId="44EF368C" w:rsidR="00E35291" w:rsidRPr="00277F85" w:rsidRDefault="00E35291" w:rsidP="00A90512">
      <w:pPr>
        <w:pStyle w:val="BodyText"/>
        <w:spacing w:line="276" w:lineRule="auto"/>
        <w:ind w:firstLine="357"/>
        <w:rPr>
          <w:sz w:val="20"/>
          <w:szCs w:val="20"/>
          <w:lang w:val="en-CA"/>
        </w:rPr>
      </w:pPr>
      <w:r w:rsidRPr="00277F85">
        <w:rPr>
          <w:sz w:val="20"/>
          <w:szCs w:val="20"/>
          <w:lang w:val="en-CA"/>
        </w:rPr>
        <w:t xml:space="preserve">The moment generating function of </w:t>
      </w:r>
      <w:r w:rsidR="000357C3" w:rsidRPr="00277F85">
        <w:rPr>
          <w:position w:val="-8"/>
        </w:rPr>
        <w:object w:dxaOrig="300" w:dyaOrig="260" w14:anchorId="6ABD7541">
          <v:shape id="_x0000_i1095" type="#_x0000_t75" style="width:15pt;height:13.05pt" o:ole="">
            <v:imagedata r:id="rId146" o:title=""/>
          </v:shape>
          <o:OLEObject Type="Embed" ProgID="Equation.DSMT4" ShapeID="_x0000_i1095" DrawAspect="Content" ObjectID="_1812217906" r:id="rId147"/>
        </w:object>
      </w:r>
      <w:r w:rsidRPr="00277F85">
        <w:rPr>
          <w:sz w:val="20"/>
          <w:szCs w:val="20"/>
          <w:lang w:val="en-CA"/>
        </w:rPr>
        <w:t xml:space="preserve"> say </w:t>
      </w:r>
      <w:r w:rsidR="000357C3" w:rsidRPr="00277F85">
        <w:rPr>
          <w:position w:val="-14"/>
        </w:rPr>
        <w:object w:dxaOrig="1760" w:dyaOrig="380" w14:anchorId="1F779DF1">
          <v:shape id="_x0000_i1096" type="#_x0000_t75" style="width:88.1pt;height:19.2pt" o:ole="">
            <v:imagedata r:id="rId148" o:title=""/>
          </v:shape>
          <o:OLEObject Type="Embed" ProgID="Equation.DSMT4" ShapeID="_x0000_i1096" DrawAspect="Content" ObjectID="_1812217907" r:id="rId149"/>
        </w:object>
      </w:r>
      <w:r w:rsidRPr="00277F85">
        <w:rPr>
          <w:sz w:val="20"/>
          <w:szCs w:val="20"/>
          <w:lang w:val="en-CA"/>
        </w:rPr>
        <w:t xml:space="preserve"> is obtained from </w:t>
      </w:r>
      <w:r w:rsidRPr="00277F85">
        <w:rPr>
          <w:sz w:val="20"/>
          <w:szCs w:val="20"/>
          <w:cs/>
          <w:lang w:val="en-CA" w:bidi="th-TH"/>
        </w:rPr>
        <w:t>(</w:t>
      </w:r>
      <w:r w:rsidRPr="00277F85">
        <w:rPr>
          <w:sz w:val="20"/>
          <w:szCs w:val="20"/>
          <w:lang w:val="en-CA"/>
        </w:rPr>
        <w:t>12</w:t>
      </w:r>
      <w:r w:rsidRPr="00277F85">
        <w:rPr>
          <w:sz w:val="20"/>
          <w:szCs w:val="20"/>
          <w:cs/>
          <w:lang w:val="en-CA" w:bidi="th-TH"/>
        </w:rPr>
        <w:t xml:space="preserve">) </w:t>
      </w:r>
      <w:r w:rsidRPr="00277F85">
        <w:rPr>
          <w:sz w:val="20"/>
          <w:szCs w:val="20"/>
          <w:lang w:val="en-CA"/>
        </w:rPr>
        <w:t xml:space="preserve">as </w:t>
      </w:r>
    </w:p>
    <w:p w14:paraId="6681CF12" w14:textId="30EF6915" w:rsidR="00E35291" w:rsidRPr="00277F85" w:rsidRDefault="00864AC7" w:rsidP="00A90512">
      <w:pPr>
        <w:pStyle w:val="BodyText"/>
        <w:tabs>
          <w:tab w:val="center" w:pos="3969"/>
          <w:tab w:val="right" w:pos="7938"/>
        </w:tabs>
        <w:spacing w:line="276" w:lineRule="auto"/>
        <w:rPr>
          <w:sz w:val="20"/>
          <w:szCs w:val="20"/>
          <w:lang w:val="pl-PL"/>
        </w:rPr>
      </w:pPr>
      <w:r w:rsidRPr="00277F85">
        <w:tab/>
      </w:r>
      <w:r w:rsidR="0063436E" w:rsidRPr="00277F85">
        <w:rPr>
          <w:position w:val="-26"/>
        </w:rPr>
        <w:object w:dxaOrig="2000" w:dyaOrig="600" w14:anchorId="5646F156">
          <v:shape id="_x0000_i1097" type="#_x0000_t75" style="width:100.1pt;height:30pt" o:ole="">
            <v:imagedata r:id="rId150" o:title=""/>
          </v:shape>
          <o:OLEObject Type="Embed" ProgID="Equation.DSMT4" ShapeID="_x0000_i1097" DrawAspect="Content" ObjectID="_1812217908" r:id="rId151"/>
        </w:object>
      </w:r>
    </w:p>
    <w:p w14:paraId="1CF1CD3E" w14:textId="6CE0F551" w:rsidR="00E35291" w:rsidRPr="00277F85" w:rsidRDefault="00E35291" w:rsidP="00A90512">
      <w:pPr>
        <w:pStyle w:val="BodyText"/>
        <w:spacing w:line="276" w:lineRule="auto"/>
        <w:rPr>
          <w:sz w:val="20"/>
          <w:szCs w:val="20"/>
          <w:lang w:val="en-CA"/>
        </w:rPr>
      </w:pPr>
      <w:r w:rsidRPr="00277F85">
        <w:rPr>
          <w:sz w:val="20"/>
          <w:szCs w:val="20"/>
          <w:lang w:val="en-CA"/>
        </w:rPr>
        <w:t xml:space="preserve">where </w:t>
      </w:r>
      <w:r w:rsidR="0063436E" w:rsidRPr="00277F85">
        <w:rPr>
          <w:position w:val="-12"/>
        </w:rPr>
        <w:object w:dxaOrig="620" w:dyaOrig="340" w14:anchorId="14F69617">
          <v:shape id="_x0000_i1098" type="#_x0000_t75" style="width:30.85pt;height:16.95pt" o:ole="">
            <v:imagedata r:id="rId152" o:title=""/>
          </v:shape>
          <o:OLEObject Type="Embed" ProgID="Equation.DSMT4" ShapeID="_x0000_i1098" DrawAspect="Content" ObjectID="_1812217909" r:id="rId153"/>
        </w:object>
      </w:r>
      <w:r w:rsidRPr="00277F85">
        <w:rPr>
          <w:sz w:val="20"/>
          <w:szCs w:val="20"/>
          <w:lang w:val="en-CA"/>
        </w:rPr>
        <w:t xml:space="preserve"> is the generating function of </w:t>
      </w:r>
      <w:r w:rsidR="000357C3" w:rsidRPr="00277F85">
        <w:rPr>
          <w:position w:val="-12"/>
        </w:rPr>
        <w:object w:dxaOrig="320" w:dyaOrig="320" w14:anchorId="7560ED71">
          <v:shape id="_x0000_i1099" type="#_x0000_t75" style="width:15.85pt;height:15.85pt" o:ole="" o:preferrelative="f">
            <v:imagedata r:id="rId154" o:title=""/>
            <o:lock v:ext="edit" aspectratio="f"/>
          </v:shape>
          <o:OLEObject Type="Embed" ProgID="Equation.DSMT4" ShapeID="_x0000_i1099" DrawAspect="Content" ObjectID="_1812217910" r:id="rId155"/>
        </w:object>
      </w:r>
      <w:r w:rsidRPr="00277F85">
        <w:rPr>
          <w:sz w:val="20"/>
          <w:szCs w:val="20"/>
          <w:lang w:val="en-CA"/>
        </w:rPr>
        <w:t xml:space="preserve"> given by </w:t>
      </w:r>
    </w:p>
    <w:p w14:paraId="035B85FD" w14:textId="04F664FE" w:rsidR="00E35291" w:rsidRPr="00277F85" w:rsidRDefault="00864AC7" w:rsidP="00A90512">
      <w:pPr>
        <w:pStyle w:val="BodyText"/>
        <w:tabs>
          <w:tab w:val="center" w:pos="3969"/>
          <w:tab w:val="right" w:pos="7938"/>
        </w:tabs>
        <w:spacing w:line="276" w:lineRule="auto"/>
        <w:rPr>
          <w:sz w:val="20"/>
          <w:szCs w:val="20"/>
          <w:lang w:val="pl-PL"/>
        </w:rPr>
      </w:pPr>
      <w:r w:rsidRPr="00277F85">
        <w:tab/>
      </w:r>
      <w:r w:rsidR="000357C3" w:rsidRPr="00277F85">
        <w:rPr>
          <w:position w:val="-16"/>
        </w:rPr>
        <w:object w:dxaOrig="5640" w:dyaOrig="440" w14:anchorId="26756CAE">
          <v:shape id="_x0000_i1100" type="#_x0000_t75" style="width:281.9pt;height:22.25pt" o:ole="" o:preferrelative="f">
            <v:imagedata r:id="rId156" o:title=""/>
            <o:lock v:ext="edit" aspectratio="f"/>
          </v:shape>
          <o:OLEObject Type="Embed" ProgID="Equation.DSMT4" ShapeID="_x0000_i1100" DrawAspect="Content" ObjectID="_1812217911" r:id="rId157"/>
        </w:object>
      </w:r>
    </w:p>
    <w:p w14:paraId="692FF2CE" w14:textId="1BCFB502" w:rsidR="00E35291" w:rsidRPr="00277F85" w:rsidRDefault="00E35291" w:rsidP="00A90512">
      <w:pPr>
        <w:pStyle w:val="BodyText"/>
        <w:spacing w:line="276" w:lineRule="auto"/>
        <w:ind w:firstLine="357"/>
        <w:rPr>
          <w:sz w:val="20"/>
          <w:szCs w:val="20"/>
          <w:lang w:val="en-CA"/>
        </w:rPr>
      </w:pPr>
      <w:r w:rsidRPr="00277F85">
        <w:rPr>
          <w:sz w:val="20"/>
          <w:szCs w:val="20"/>
          <w:lang w:val="en-CA"/>
        </w:rPr>
        <w:t>The last two integrals can be computed numerically for most parent distributions</w:t>
      </w:r>
      <w:r w:rsidRPr="00277F85">
        <w:rPr>
          <w:sz w:val="20"/>
          <w:szCs w:val="20"/>
          <w:cs/>
          <w:lang w:val="en-CA" w:bidi="th-TH"/>
        </w:rPr>
        <w:t>.</w:t>
      </w:r>
    </w:p>
    <w:p w14:paraId="0B7EF5D1" w14:textId="77777777" w:rsidR="004F6050" w:rsidRPr="00277F85" w:rsidRDefault="004F6050" w:rsidP="00A90512">
      <w:pPr>
        <w:pStyle w:val="tyty1"/>
        <w:spacing w:before="0" w:after="0" w:line="276" w:lineRule="auto"/>
        <w:rPr>
          <w:rFonts w:ascii="Times New Roman" w:hAnsi="Times New Roman"/>
          <w:sz w:val="20"/>
          <w:rtl/>
        </w:rPr>
      </w:pPr>
    </w:p>
    <w:p w14:paraId="6F82B601" w14:textId="6E06921D" w:rsidR="00E35291" w:rsidRPr="00277F85" w:rsidRDefault="00E35291" w:rsidP="00A90512">
      <w:pPr>
        <w:numPr>
          <w:ilvl w:val="0"/>
          <w:numId w:val="29"/>
        </w:numPr>
        <w:spacing w:after="0"/>
        <w:contextualSpacing/>
        <w:jc w:val="both"/>
        <w:rPr>
          <w:rFonts w:ascii="Times New Roman" w:hAnsi="Times New Roman" w:cs="Times New Roman"/>
          <w:sz w:val="20"/>
        </w:rPr>
      </w:pPr>
      <w:r w:rsidRPr="00277F85">
        <w:rPr>
          <w:rFonts w:ascii="Times New Roman" w:eastAsia="Calibri" w:hAnsi="Times New Roman" w:cs="Times New Roman"/>
          <w:b/>
          <w:bCs/>
          <w:sz w:val="20"/>
          <w:szCs w:val="20"/>
          <w:lang w:val="en-IN"/>
        </w:rPr>
        <w:t>Bivariate</w:t>
      </w:r>
      <w:r w:rsidRPr="00277F85">
        <w:rPr>
          <w:rFonts w:ascii="Times New Roman" w:hAnsi="Times New Roman" w:cs="Times New Roman"/>
          <w:sz w:val="20"/>
          <w:szCs w:val="20"/>
          <w:cs/>
          <w:lang w:bidi="th-TH"/>
        </w:rPr>
        <w:t xml:space="preserve"> </w:t>
      </w:r>
      <w:r w:rsidRPr="00277F85">
        <w:rPr>
          <w:rFonts w:ascii="Times New Roman" w:hAnsi="Times New Roman" w:cs="Times New Roman"/>
          <w:b/>
          <w:bCs/>
          <w:sz w:val="20"/>
        </w:rPr>
        <w:t>versions via copula</w:t>
      </w:r>
    </w:p>
    <w:p w14:paraId="048D3728" w14:textId="46E2C19C" w:rsidR="00E35291" w:rsidRPr="00277F85" w:rsidRDefault="007419E8" w:rsidP="00A90512">
      <w:pPr>
        <w:pStyle w:val="BodyText"/>
        <w:spacing w:line="276" w:lineRule="auto"/>
        <w:ind w:firstLine="357"/>
        <w:jc w:val="both"/>
        <w:rPr>
          <w:sz w:val="20"/>
          <w:szCs w:val="20"/>
          <w:lang w:val="en-CA"/>
        </w:rPr>
      </w:pPr>
      <w:r w:rsidRPr="00277F85">
        <w:rPr>
          <w:sz w:val="20"/>
          <w:szCs w:val="20"/>
          <w:lang w:val="en-CA"/>
        </w:rPr>
        <w:t xml:space="preserve">A copula is a multivariate CDF in </w:t>
      </w:r>
      <w:r w:rsidR="00C6262C" w:rsidRPr="00277F85">
        <w:rPr>
          <w:sz w:val="20"/>
          <w:szCs w:val="20"/>
          <w:lang w:val="en-CA"/>
        </w:rPr>
        <w:t>prob</w:t>
      </w:r>
      <w:r w:rsidR="00D17D7B" w:rsidRPr="00277F85">
        <w:rPr>
          <w:sz w:val="20"/>
          <w:szCs w:val="20"/>
          <w:lang w:val="en-CA"/>
        </w:rPr>
        <w:t>ability</w:t>
      </w:r>
      <w:r w:rsidR="00C57D68" w:rsidRPr="00277F85">
        <w:rPr>
          <w:sz w:val="20"/>
          <w:szCs w:val="20"/>
          <w:lang w:val="en-CA"/>
        </w:rPr>
        <w:t xml:space="preserve"> theory where each variable</w:t>
      </w:r>
      <w:r w:rsidR="00C57D68" w:rsidRPr="00277F85">
        <w:rPr>
          <w:sz w:val="20"/>
          <w:szCs w:val="20"/>
          <w:cs/>
          <w:lang w:val="en-CA" w:bidi="th-TH"/>
        </w:rPr>
        <w:t>’</w:t>
      </w:r>
      <w:r w:rsidRPr="00277F85">
        <w:rPr>
          <w:sz w:val="20"/>
          <w:szCs w:val="20"/>
          <w:lang w:val="en-CA"/>
        </w:rPr>
        <w:t xml:space="preserve">s marginal </w:t>
      </w:r>
      <w:r w:rsidR="00C6262C" w:rsidRPr="00277F85">
        <w:rPr>
          <w:sz w:val="20"/>
          <w:szCs w:val="20"/>
          <w:lang w:val="en-CA"/>
        </w:rPr>
        <w:t>proba</w:t>
      </w:r>
      <w:r w:rsidR="00D17D7B" w:rsidRPr="00277F85">
        <w:rPr>
          <w:sz w:val="20"/>
          <w:szCs w:val="20"/>
          <w:lang w:val="en-CA"/>
        </w:rPr>
        <w:t>bility</w:t>
      </w:r>
      <w:r w:rsidRPr="00277F85">
        <w:rPr>
          <w:sz w:val="20"/>
          <w:szCs w:val="20"/>
          <w:lang w:val="en-CA"/>
        </w:rPr>
        <w:t xml:space="preserve"> distribution is uniform on the interval </w:t>
      </w:r>
      <w:r w:rsidRPr="00277F85">
        <w:rPr>
          <w:sz w:val="20"/>
          <w:szCs w:val="20"/>
          <w:cs/>
          <w:lang w:val="en-CA" w:bidi="th-TH"/>
        </w:rPr>
        <w:t>[</w:t>
      </w:r>
      <w:r w:rsidRPr="00277F85">
        <w:rPr>
          <w:sz w:val="20"/>
          <w:szCs w:val="20"/>
          <w:lang w:val="en-CA"/>
        </w:rPr>
        <w:t>0,1</w:t>
      </w:r>
      <w:r w:rsidRPr="00277F85">
        <w:rPr>
          <w:sz w:val="20"/>
          <w:szCs w:val="20"/>
          <w:cs/>
          <w:lang w:val="en-CA" w:bidi="th-TH"/>
        </w:rPr>
        <w:t xml:space="preserve">]. </w:t>
      </w:r>
      <w:r w:rsidRPr="00277F85">
        <w:rPr>
          <w:sz w:val="20"/>
          <w:szCs w:val="20"/>
          <w:lang w:val="en-CA"/>
        </w:rPr>
        <w:t>Copulas are used to explain how random variables are dependent on one another</w:t>
      </w:r>
      <w:r w:rsidR="003C3678" w:rsidRPr="00277F85">
        <w:rPr>
          <w:sz w:val="20"/>
          <w:szCs w:val="20"/>
          <w:cs/>
          <w:lang w:val="en-CA" w:bidi="th-TH"/>
        </w:rPr>
        <w:t xml:space="preserve"> (</w:t>
      </w:r>
      <w:r w:rsidR="003C3678" w:rsidRPr="00277F85">
        <w:rPr>
          <w:sz w:val="20"/>
          <w:szCs w:val="20"/>
          <w:lang w:val="en-CA"/>
        </w:rPr>
        <w:t xml:space="preserve">for more applications see </w:t>
      </w:r>
      <w:r w:rsidR="003C3678" w:rsidRPr="00277F85">
        <w:rPr>
          <w:sz w:val="20"/>
          <w:szCs w:val="20"/>
        </w:rPr>
        <w:t>Elgohari and Yousof 2020a</w:t>
      </w:r>
      <w:r w:rsidR="00E443A7" w:rsidRPr="00277F85">
        <w:rPr>
          <w:sz w:val="20"/>
          <w:szCs w:val="20"/>
        </w:rPr>
        <w:t>,</w:t>
      </w:r>
      <w:r w:rsidR="00274C3C" w:rsidRPr="00277F85">
        <w:rPr>
          <w:sz w:val="20"/>
          <w:szCs w:val="20"/>
          <w:cs/>
          <w:lang w:bidi="th-TH"/>
        </w:rPr>
        <w:t xml:space="preserve"> </w:t>
      </w:r>
      <w:r w:rsidR="004F433D" w:rsidRPr="00277F85">
        <w:rPr>
          <w:sz w:val="20"/>
          <w:szCs w:val="20"/>
          <w:lang w:bidi="th-TH"/>
        </w:rPr>
        <w:t>2020</w:t>
      </w:r>
      <w:r w:rsidR="00E443A7" w:rsidRPr="00277F85">
        <w:rPr>
          <w:sz w:val="20"/>
          <w:szCs w:val="20"/>
        </w:rPr>
        <w:t>b,</w:t>
      </w:r>
      <w:r w:rsidR="00274C3C" w:rsidRPr="00277F85">
        <w:rPr>
          <w:sz w:val="20"/>
          <w:szCs w:val="20"/>
          <w:cs/>
          <w:lang w:bidi="th-TH"/>
        </w:rPr>
        <w:t xml:space="preserve"> </w:t>
      </w:r>
      <w:r w:rsidR="00C424E9" w:rsidRPr="00277F85">
        <w:rPr>
          <w:sz w:val="20"/>
          <w:szCs w:val="25"/>
          <w:lang w:bidi="th-TH"/>
        </w:rPr>
        <w:t>2021</w:t>
      </w:r>
      <w:r w:rsidR="00600BE3" w:rsidRPr="00277F85">
        <w:rPr>
          <w:sz w:val="20"/>
          <w:szCs w:val="25"/>
          <w:lang w:bidi="th-TH"/>
        </w:rPr>
        <w:t>,</w:t>
      </w:r>
      <w:r w:rsidR="00770F7F" w:rsidRPr="00277F85">
        <w:rPr>
          <w:sz w:val="20"/>
          <w:szCs w:val="20"/>
          <w:cs/>
          <w:lang w:bidi="th-TH"/>
        </w:rPr>
        <w:t xml:space="preserve"> </w:t>
      </w:r>
      <w:r w:rsidR="00E443A7" w:rsidRPr="00277F85">
        <w:rPr>
          <w:sz w:val="20"/>
          <w:szCs w:val="20"/>
        </w:rPr>
        <w:t>and Elgohari et al</w:t>
      </w:r>
      <w:r w:rsidR="00E443A7" w:rsidRPr="00277F85">
        <w:rPr>
          <w:sz w:val="20"/>
          <w:szCs w:val="20"/>
          <w:cs/>
          <w:lang w:bidi="th-TH"/>
        </w:rPr>
        <w:t xml:space="preserve">. </w:t>
      </w:r>
      <w:r w:rsidR="00E443A7" w:rsidRPr="00277F85">
        <w:rPr>
          <w:sz w:val="20"/>
          <w:szCs w:val="20"/>
        </w:rPr>
        <w:t>2021</w:t>
      </w:r>
      <w:r w:rsidR="003C3678" w:rsidRPr="00277F85">
        <w:rPr>
          <w:sz w:val="20"/>
          <w:szCs w:val="20"/>
          <w:cs/>
          <w:lang w:val="en-CA" w:bidi="th-TH"/>
        </w:rPr>
        <w:t>)</w:t>
      </w:r>
      <w:r w:rsidRPr="00277F85">
        <w:rPr>
          <w:sz w:val="20"/>
          <w:szCs w:val="20"/>
          <w:cs/>
          <w:lang w:val="en-CA" w:bidi="th-TH"/>
        </w:rPr>
        <w:t>.</w:t>
      </w:r>
      <w:r w:rsidRPr="00277F85">
        <w:rPr>
          <w:sz w:val="20"/>
          <w:szCs w:val="20"/>
          <w:lang w:val="en-CA"/>
        </w:rPr>
        <w:t xml:space="preserve"> Using the Farlie Gumbel Morgenstern </w:t>
      </w:r>
      <w:r w:rsidRPr="00277F85">
        <w:rPr>
          <w:sz w:val="20"/>
          <w:szCs w:val="20"/>
          <w:cs/>
          <w:lang w:val="en-CA" w:bidi="th-TH"/>
        </w:rPr>
        <w:t>(</w:t>
      </w:r>
      <w:r w:rsidRPr="00277F85">
        <w:rPr>
          <w:sz w:val="20"/>
          <w:szCs w:val="20"/>
          <w:lang w:val="en-CA"/>
        </w:rPr>
        <w:t>FGM</w:t>
      </w:r>
      <w:r w:rsidRPr="00277F85">
        <w:rPr>
          <w:sz w:val="20"/>
          <w:szCs w:val="20"/>
          <w:cs/>
          <w:lang w:val="en-CA" w:bidi="th-TH"/>
        </w:rPr>
        <w:t xml:space="preserve">) </w:t>
      </w:r>
      <w:r w:rsidRPr="00277F85">
        <w:rPr>
          <w:sz w:val="20"/>
          <w:szCs w:val="20"/>
          <w:lang w:val="en-CA"/>
        </w:rPr>
        <w:t xml:space="preserve">copula, we derive a few novel bivariate PIGR </w:t>
      </w:r>
      <w:r w:rsidRPr="00277F85">
        <w:rPr>
          <w:sz w:val="20"/>
          <w:szCs w:val="20"/>
          <w:cs/>
          <w:lang w:val="en-CA" w:bidi="th-TH"/>
        </w:rPr>
        <w:t>(</w:t>
      </w:r>
      <w:r w:rsidRPr="00277F85">
        <w:rPr>
          <w:sz w:val="20"/>
          <w:szCs w:val="20"/>
          <w:lang w:val="en-CA"/>
        </w:rPr>
        <w:t>B</w:t>
      </w:r>
      <w:r w:rsidRPr="00277F85">
        <w:rPr>
          <w:sz w:val="20"/>
          <w:szCs w:val="20"/>
          <w:cs/>
          <w:lang w:val="en-CA" w:bidi="th-TH"/>
        </w:rPr>
        <w:t>-</w:t>
      </w:r>
      <w:r w:rsidRPr="00277F85">
        <w:rPr>
          <w:sz w:val="20"/>
          <w:szCs w:val="20"/>
          <w:lang w:val="en-CA"/>
        </w:rPr>
        <w:t>PIGR</w:t>
      </w:r>
      <w:r w:rsidRPr="00277F85">
        <w:rPr>
          <w:sz w:val="20"/>
          <w:szCs w:val="20"/>
          <w:cs/>
          <w:lang w:val="en-CA" w:bidi="th-TH"/>
        </w:rPr>
        <w:t xml:space="preserve">) </w:t>
      </w:r>
      <w:r w:rsidRPr="00277F85">
        <w:rPr>
          <w:sz w:val="20"/>
          <w:szCs w:val="20"/>
          <w:lang w:val="en-CA"/>
        </w:rPr>
        <w:t>type distributions in this section</w:t>
      </w:r>
      <w:r w:rsidR="00E35291" w:rsidRPr="00277F85">
        <w:rPr>
          <w:sz w:val="20"/>
          <w:szCs w:val="20"/>
          <w:lang w:val="en-CA"/>
        </w:rPr>
        <w:t xml:space="preserve">, modified FGM copula </w:t>
      </w:r>
      <w:r w:rsidR="00E35291" w:rsidRPr="00277F85">
        <w:rPr>
          <w:sz w:val="20"/>
          <w:szCs w:val="20"/>
          <w:cs/>
          <w:lang w:val="en-CA" w:bidi="th-TH"/>
        </w:rPr>
        <w:t>(</w:t>
      </w:r>
      <w:r w:rsidR="00E35291" w:rsidRPr="00277F85">
        <w:rPr>
          <w:sz w:val="20"/>
          <w:szCs w:val="20"/>
          <w:lang w:val="en-CA"/>
        </w:rPr>
        <w:t>see Rodriguez</w:t>
      </w:r>
      <w:r w:rsidR="00E35291" w:rsidRPr="00277F85">
        <w:rPr>
          <w:sz w:val="20"/>
          <w:szCs w:val="20"/>
          <w:cs/>
          <w:lang w:val="en-CA" w:bidi="th-TH"/>
        </w:rPr>
        <w:t>-</w:t>
      </w:r>
      <w:r w:rsidR="00E35291" w:rsidRPr="00277F85">
        <w:rPr>
          <w:sz w:val="20"/>
          <w:szCs w:val="20"/>
          <w:lang w:val="en-CA"/>
        </w:rPr>
        <w:t>Lallena and Ubeda</w:t>
      </w:r>
      <w:r w:rsidR="00E35291" w:rsidRPr="00277F85">
        <w:rPr>
          <w:sz w:val="20"/>
          <w:szCs w:val="20"/>
          <w:cs/>
          <w:lang w:val="en-CA" w:bidi="th-TH"/>
        </w:rPr>
        <w:t>-</w:t>
      </w:r>
      <w:r w:rsidR="00E35291" w:rsidRPr="00277F85">
        <w:rPr>
          <w:sz w:val="20"/>
          <w:szCs w:val="20"/>
          <w:lang w:val="en-CA"/>
        </w:rPr>
        <w:t>Flores</w:t>
      </w:r>
      <w:r w:rsidR="0063644D" w:rsidRPr="00277F85">
        <w:rPr>
          <w:sz w:val="20"/>
          <w:szCs w:val="20"/>
          <w:cs/>
          <w:lang w:bidi="th-TH"/>
        </w:rPr>
        <w:t xml:space="preserve"> </w:t>
      </w:r>
      <w:r w:rsidR="00E35291" w:rsidRPr="00277F85">
        <w:rPr>
          <w:sz w:val="20"/>
          <w:szCs w:val="20"/>
          <w:lang w:val="en-CA"/>
        </w:rPr>
        <w:t>2004</w:t>
      </w:r>
      <w:r w:rsidR="00E35291" w:rsidRPr="00277F85">
        <w:rPr>
          <w:sz w:val="20"/>
          <w:szCs w:val="20"/>
          <w:cs/>
          <w:lang w:val="en-CA" w:bidi="th-TH"/>
        </w:rPr>
        <w:t>)</w:t>
      </w:r>
      <w:r w:rsidR="00C57D68" w:rsidRPr="00277F85">
        <w:rPr>
          <w:sz w:val="20"/>
          <w:szCs w:val="20"/>
          <w:lang w:val="en-CA"/>
        </w:rPr>
        <w:t>, Clayton copula, Renyi</w:t>
      </w:r>
      <w:r w:rsidR="00C57D68" w:rsidRPr="00277F85">
        <w:rPr>
          <w:sz w:val="20"/>
          <w:szCs w:val="20"/>
          <w:cs/>
          <w:lang w:val="en-CA" w:bidi="th-TH"/>
        </w:rPr>
        <w:t>’</w:t>
      </w:r>
      <w:r w:rsidR="00E35291" w:rsidRPr="00277F85">
        <w:rPr>
          <w:sz w:val="20"/>
          <w:szCs w:val="20"/>
          <w:lang w:val="en-CA"/>
        </w:rPr>
        <w:t>s entropy and Ali</w:t>
      </w:r>
      <w:r w:rsidR="00E35291" w:rsidRPr="00277F85">
        <w:rPr>
          <w:sz w:val="20"/>
          <w:szCs w:val="20"/>
          <w:cs/>
          <w:lang w:val="en-CA" w:bidi="th-TH"/>
        </w:rPr>
        <w:t>-</w:t>
      </w:r>
      <w:r w:rsidR="00E35291" w:rsidRPr="00277F85">
        <w:rPr>
          <w:sz w:val="20"/>
          <w:szCs w:val="20"/>
          <w:lang w:val="en-CA"/>
        </w:rPr>
        <w:t>Mikhail</w:t>
      </w:r>
      <w:r w:rsidR="00E35291" w:rsidRPr="00277F85">
        <w:rPr>
          <w:sz w:val="20"/>
          <w:szCs w:val="20"/>
          <w:cs/>
          <w:lang w:val="en-CA" w:bidi="th-TH"/>
        </w:rPr>
        <w:t>-</w:t>
      </w:r>
      <w:r w:rsidR="00E35291" w:rsidRPr="00277F85">
        <w:rPr>
          <w:sz w:val="20"/>
          <w:szCs w:val="20"/>
          <w:lang w:val="en-CA"/>
        </w:rPr>
        <w:t xml:space="preserve">Haq copula </w:t>
      </w:r>
      <w:r w:rsidR="00E35291" w:rsidRPr="00277F85">
        <w:rPr>
          <w:sz w:val="20"/>
          <w:szCs w:val="20"/>
          <w:cs/>
          <w:lang w:val="en-CA" w:bidi="th-TH"/>
        </w:rPr>
        <w:t>(</w:t>
      </w:r>
      <w:r w:rsidR="00E35291" w:rsidRPr="00277F85">
        <w:rPr>
          <w:sz w:val="20"/>
          <w:szCs w:val="20"/>
          <w:lang w:val="en-CA"/>
        </w:rPr>
        <w:t>Ali et al</w:t>
      </w:r>
      <w:r w:rsidR="00E35291" w:rsidRPr="00277F85">
        <w:rPr>
          <w:sz w:val="20"/>
          <w:szCs w:val="20"/>
          <w:cs/>
          <w:lang w:val="en-CA" w:bidi="th-TH"/>
        </w:rPr>
        <w:t xml:space="preserve">. </w:t>
      </w:r>
      <w:r w:rsidR="00E35291" w:rsidRPr="00277F85">
        <w:rPr>
          <w:sz w:val="20"/>
          <w:szCs w:val="20"/>
          <w:lang w:val="en-CA"/>
        </w:rPr>
        <w:t>1978</w:t>
      </w:r>
      <w:r w:rsidR="00E35291" w:rsidRPr="00277F85">
        <w:rPr>
          <w:sz w:val="20"/>
          <w:szCs w:val="20"/>
          <w:cs/>
          <w:lang w:val="en-CA" w:bidi="th-TH"/>
        </w:rPr>
        <w:t xml:space="preserve">). </w:t>
      </w:r>
      <w:r w:rsidR="00E35291" w:rsidRPr="00277F85">
        <w:rPr>
          <w:sz w:val="20"/>
          <w:szCs w:val="20"/>
          <w:lang w:val="en-CA"/>
        </w:rPr>
        <w:t xml:space="preserve">The </w:t>
      </w:r>
      <w:r w:rsidR="004E0EF3" w:rsidRPr="00277F85">
        <w:rPr>
          <w:sz w:val="20"/>
          <w:szCs w:val="20"/>
          <w:lang w:val="en-CA"/>
        </w:rPr>
        <w:t>multi</w:t>
      </w:r>
      <w:r w:rsidR="00E35291" w:rsidRPr="00277F85">
        <w:rPr>
          <w:sz w:val="20"/>
          <w:szCs w:val="20"/>
          <w:lang w:val="en-CA"/>
        </w:rPr>
        <w:t xml:space="preserve">variate PIGR </w:t>
      </w:r>
      <w:r w:rsidR="00E35291" w:rsidRPr="00277F85">
        <w:rPr>
          <w:sz w:val="20"/>
          <w:szCs w:val="20"/>
          <w:cs/>
          <w:lang w:val="en-CA" w:bidi="th-TH"/>
        </w:rPr>
        <w:t>(</w:t>
      </w:r>
      <w:r w:rsidR="00E35291" w:rsidRPr="00277F85">
        <w:rPr>
          <w:sz w:val="20"/>
          <w:szCs w:val="20"/>
          <w:lang w:val="en-CA"/>
        </w:rPr>
        <w:t>M</w:t>
      </w:r>
      <w:r w:rsidR="00E35291" w:rsidRPr="00277F85">
        <w:rPr>
          <w:sz w:val="20"/>
          <w:szCs w:val="20"/>
          <w:cs/>
          <w:lang w:val="en-CA" w:bidi="th-TH"/>
        </w:rPr>
        <w:t>-</w:t>
      </w:r>
      <w:r w:rsidR="00E35291" w:rsidRPr="00277F85">
        <w:rPr>
          <w:sz w:val="20"/>
          <w:szCs w:val="20"/>
          <w:lang w:val="en-CA"/>
        </w:rPr>
        <w:t>PIGR</w:t>
      </w:r>
      <w:r w:rsidR="00E35291" w:rsidRPr="00277F85">
        <w:rPr>
          <w:sz w:val="20"/>
          <w:szCs w:val="20"/>
          <w:cs/>
          <w:lang w:val="en-CA" w:bidi="th-TH"/>
        </w:rPr>
        <w:t xml:space="preserve">) </w:t>
      </w:r>
      <w:r w:rsidR="00E35291" w:rsidRPr="00277F85">
        <w:rPr>
          <w:sz w:val="20"/>
          <w:szCs w:val="20"/>
          <w:lang w:val="en-CA"/>
        </w:rPr>
        <w:t>type is also presented</w:t>
      </w:r>
      <w:r w:rsidR="00E35291" w:rsidRPr="00277F85">
        <w:rPr>
          <w:sz w:val="20"/>
          <w:szCs w:val="20"/>
          <w:cs/>
          <w:lang w:val="en-CA" w:bidi="th-TH"/>
        </w:rPr>
        <w:t xml:space="preserve">. </w:t>
      </w:r>
      <w:r w:rsidR="00E35291" w:rsidRPr="00277F85">
        <w:rPr>
          <w:sz w:val="20"/>
          <w:szCs w:val="20"/>
          <w:lang w:val="en-CA"/>
        </w:rPr>
        <w:t>However, future works may be allocated to the study of these new models</w:t>
      </w:r>
      <w:r w:rsidR="00E35291" w:rsidRPr="00277F85">
        <w:rPr>
          <w:sz w:val="20"/>
          <w:szCs w:val="20"/>
          <w:cs/>
          <w:lang w:val="en-CA" w:bidi="th-TH"/>
        </w:rPr>
        <w:t xml:space="preserve">. </w:t>
      </w:r>
      <w:r w:rsidR="00E35291" w:rsidRPr="00277F85">
        <w:rPr>
          <w:sz w:val="20"/>
          <w:szCs w:val="20"/>
          <w:lang w:val="en-CA"/>
        </w:rPr>
        <w:t xml:space="preserve">First, we consider the joint CDF of the FGM family, where </w:t>
      </w:r>
    </w:p>
    <w:p w14:paraId="3889B77F" w14:textId="07BFC561" w:rsidR="00E35291" w:rsidRPr="00277F85" w:rsidRDefault="00620978" w:rsidP="00A90512">
      <w:pPr>
        <w:pStyle w:val="BodyText"/>
        <w:tabs>
          <w:tab w:val="center" w:pos="3969"/>
          <w:tab w:val="right" w:pos="7938"/>
        </w:tabs>
        <w:spacing w:line="276" w:lineRule="auto"/>
        <w:rPr>
          <w:sz w:val="20"/>
          <w:szCs w:val="20"/>
          <w:lang w:val="en-CA"/>
        </w:rPr>
      </w:pPr>
      <w:r w:rsidRPr="00277F85">
        <w:tab/>
      </w:r>
      <w:r w:rsidR="0063436E" w:rsidRPr="00277F85">
        <w:rPr>
          <w:position w:val="-14"/>
        </w:rPr>
        <w:object w:dxaOrig="3019" w:dyaOrig="380" w14:anchorId="14E121F4">
          <v:shape id="_x0000_i1101" type="#_x0000_t75" style="width:150.95pt;height:19.2pt" o:ole="">
            <v:imagedata r:id="rId158" o:title=""/>
          </v:shape>
          <o:OLEObject Type="Embed" ProgID="Equation.DSMT4" ShapeID="_x0000_i1101" DrawAspect="Content" ObjectID="_1812217912" r:id="rId159"/>
        </w:object>
      </w:r>
    </w:p>
    <w:p w14:paraId="14EA7E6E" w14:textId="28F4DCBC" w:rsidR="00830BD0" w:rsidRPr="00277F85" w:rsidRDefault="00E35291" w:rsidP="00A90512">
      <w:pPr>
        <w:pStyle w:val="BodyText"/>
        <w:spacing w:line="276" w:lineRule="auto"/>
        <w:jc w:val="both"/>
        <w:rPr>
          <w:sz w:val="20"/>
          <w:szCs w:val="20"/>
          <w:lang w:val="en-CA"/>
        </w:rPr>
      </w:pPr>
      <w:r w:rsidRPr="00277F85">
        <w:rPr>
          <w:sz w:val="20"/>
          <w:szCs w:val="20"/>
          <w:lang w:val="en-CA"/>
        </w:rPr>
        <w:t xml:space="preserve">and the marginal function </w:t>
      </w:r>
      <w:r w:rsidR="00C6262C" w:rsidRPr="00277F85">
        <w:rPr>
          <w:position w:val="-10"/>
        </w:rPr>
        <w:object w:dxaOrig="600" w:dyaOrig="300" w14:anchorId="2F4FEEFC">
          <v:shape id="_x0000_i1102" type="#_x0000_t75" style="width:30pt;height:15pt" o:ole="">
            <v:imagedata r:id="rId160" o:title=""/>
          </v:shape>
          <o:OLEObject Type="Embed" ProgID="Equation.DSMT4" ShapeID="_x0000_i1102" DrawAspect="Content" ObjectID="_1812217913" r:id="rId161"/>
        </w:object>
      </w:r>
      <w:r w:rsidRPr="00277F85">
        <w:rPr>
          <w:sz w:val="20"/>
          <w:szCs w:val="20"/>
          <w:cs/>
          <w:lang w:val="en-CA" w:bidi="th-TH"/>
        </w:rPr>
        <w:t xml:space="preserve"> </w:t>
      </w:r>
      <w:r w:rsidR="004E0EF3" w:rsidRPr="00277F85">
        <w:rPr>
          <w:position w:val="-10"/>
        </w:rPr>
        <w:object w:dxaOrig="620" w:dyaOrig="300" w14:anchorId="332D08F7">
          <v:shape id="_x0000_i1103" type="#_x0000_t75" style="width:31.15pt;height:15pt" o:ole="">
            <v:imagedata r:id="rId162" o:title=""/>
          </v:shape>
          <o:OLEObject Type="Embed" ProgID="Equation.DSMT4" ShapeID="_x0000_i1103" DrawAspect="Content" ObjectID="_1812217914" r:id="rId163"/>
        </w:object>
      </w:r>
      <w:r w:rsidRPr="00277F85">
        <w:rPr>
          <w:sz w:val="20"/>
          <w:szCs w:val="20"/>
          <w:cs/>
          <w:lang w:val="en-CA" w:bidi="th-TH"/>
        </w:rPr>
        <w:t xml:space="preserve"> </w:t>
      </w:r>
      <w:r w:rsidR="004E0EF3" w:rsidRPr="00277F85">
        <w:rPr>
          <w:position w:val="-12"/>
        </w:rPr>
        <w:object w:dxaOrig="900" w:dyaOrig="340" w14:anchorId="2E2A8F57">
          <v:shape id="_x0000_i1104" type="#_x0000_t75" style="width:45.05pt;height:16.95pt" o:ole="" o:preferrelative="f">
            <v:imagedata r:id="rId164" o:title=""/>
            <o:lock v:ext="edit" aspectratio="f"/>
          </v:shape>
          <o:OLEObject Type="Embed" ProgID="Equation.DSMT4" ShapeID="_x0000_i1104" DrawAspect="Content" ObjectID="_1812217915" r:id="rId165"/>
        </w:object>
      </w:r>
      <w:r w:rsidR="004E0EF3" w:rsidRPr="00277F85">
        <w:rPr>
          <w:sz w:val="20"/>
          <w:szCs w:val="20"/>
          <w:cs/>
          <w:lang w:bidi="th-TH"/>
        </w:rPr>
        <w:t xml:space="preserve"> </w:t>
      </w:r>
      <w:r w:rsidRPr="00277F85">
        <w:rPr>
          <w:sz w:val="20"/>
          <w:szCs w:val="20"/>
          <w:lang w:val="en-CA"/>
        </w:rPr>
        <w:t xml:space="preserve">is a dependence parameter and for every </w:t>
      </w:r>
      <w:r w:rsidR="004E0EF3" w:rsidRPr="00277F85">
        <w:rPr>
          <w:position w:val="-12"/>
        </w:rPr>
        <w:object w:dxaOrig="999" w:dyaOrig="340" w14:anchorId="2BD17E36">
          <v:shape id="_x0000_i1105" type="#_x0000_t75" style="width:50.05pt;height:16.95pt" o:ole="">
            <v:imagedata r:id="rId166" o:title=""/>
          </v:shape>
          <o:OLEObject Type="Embed" ProgID="Equation.DSMT4" ShapeID="_x0000_i1105" DrawAspect="Content" ObjectID="_1812217916" r:id="rId167"/>
        </w:object>
      </w:r>
      <w:r w:rsidRPr="00277F85">
        <w:rPr>
          <w:sz w:val="20"/>
          <w:szCs w:val="20"/>
          <w:cs/>
          <w:lang w:val="en-CA" w:bidi="th-TH"/>
        </w:rPr>
        <w:t xml:space="preserve"> </w:t>
      </w:r>
      <w:r w:rsidR="004E0EF3" w:rsidRPr="00277F85">
        <w:rPr>
          <w:position w:val="-12"/>
        </w:rPr>
        <w:object w:dxaOrig="1780" w:dyaOrig="340" w14:anchorId="6BDE31F9">
          <v:shape id="_x0000_i1106" type="#_x0000_t75" style="width:88.95pt;height:16.95pt" o:ole="" o:preferrelative="f">
            <v:imagedata r:id="rId168" o:title=""/>
            <o:lock v:ext="edit" aspectratio="f"/>
          </v:shape>
          <o:OLEObject Type="Embed" ProgID="Equation.DSMT4" ShapeID="_x0000_i1106" DrawAspect="Content" ObjectID="_1812217917" r:id="rId169"/>
        </w:object>
      </w:r>
      <w:r w:rsidRPr="00277F85">
        <w:rPr>
          <w:sz w:val="20"/>
          <w:szCs w:val="20"/>
          <w:lang w:val="en-CA"/>
        </w:rPr>
        <w:t xml:space="preserve"> which is </w:t>
      </w:r>
      <w:r w:rsidRPr="00277F85">
        <w:rPr>
          <w:sz w:val="20"/>
          <w:szCs w:val="20"/>
          <w:cs/>
          <w:lang w:val="en-CA" w:bidi="th-TH"/>
        </w:rPr>
        <w:t>"</w:t>
      </w:r>
      <w:r w:rsidRPr="00277F85">
        <w:rPr>
          <w:sz w:val="20"/>
          <w:szCs w:val="20"/>
          <w:lang w:val="en-CA"/>
        </w:rPr>
        <w:t>grounded minimum</w:t>
      </w:r>
      <w:r w:rsidRPr="00277F85">
        <w:rPr>
          <w:sz w:val="20"/>
          <w:szCs w:val="20"/>
          <w:cs/>
          <w:lang w:val="en-CA" w:bidi="th-TH"/>
        </w:rPr>
        <w:t xml:space="preserve">" </w:t>
      </w:r>
      <w:r w:rsidRPr="00277F85">
        <w:rPr>
          <w:sz w:val="20"/>
          <w:szCs w:val="20"/>
          <w:lang w:val="en-CA"/>
        </w:rPr>
        <w:t xml:space="preserve">and </w:t>
      </w:r>
      <w:r w:rsidR="0063436E" w:rsidRPr="00277F85">
        <w:rPr>
          <w:position w:val="-12"/>
        </w:rPr>
        <w:object w:dxaOrig="960" w:dyaOrig="340" w14:anchorId="053F9073">
          <v:shape id="_x0000_i1107" type="#_x0000_t75" style="width:48.1pt;height:16.95pt" o:ole="">
            <v:imagedata r:id="rId170" o:title=""/>
          </v:shape>
          <o:OLEObject Type="Embed" ProgID="Equation.DSMT4" ShapeID="_x0000_i1107" DrawAspect="Content" ObjectID="_1812217918" r:id="rId171"/>
        </w:object>
      </w:r>
      <w:r w:rsidRPr="00277F85">
        <w:rPr>
          <w:sz w:val="20"/>
          <w:szCs w:val="20"/>
          <w:lang w:val="en-CA"/>
        </w:rPr>
        <w:t xml:space="preserve"> and </w:t>
      </w:r>
      <w:r w:rsidR="0063436E" w:rsidRPr="00277F85">
        <w:rPr>
          <w:position w:val="-12"/>
        </w:rPr>
        <w:object w:dxaOrig="940" w:dyaOrig="340" w14:anchorId="4A3DD701">
          <v:shape id="_x0000_i1108" type="#_x0000_t75" style="width:47pt;height:16.95pt" o:ole="">
            <v:imagedata r:id="rId172" o:title=""/>
          </v:shape>
          <o:OLEObject Type="Embed" ProgID="Equation.DSMT4" ShapeID="_x0000_i1108" DrawAspect="Content" ObjectID="_1812217919" r:id="rId173"/>
        </w:object>
      </w:r>
      <w:r w:rsidRPr="00277F85">
        <w:rPr>
          <w:sz w:val="20"/>
          <w:szCs w:val="20"/>
          <w:lang w:val="en-CA"/>
        </w:rPr>
        <w:t xml:space="preserve"> which is </w:t>
      </w:r>
      <w:r w:rsidRPr="00277F85">
        <w:rPr>
          <w:sz w:val="20"/>
          <w:szCs w:val="20"/>
          <w:cs/>
          <w:lang w:val="en-CA" w:bidi="th-TH"/>
        </w:rPr>
        <w:t>"</w:t>
      </w:r>
      <w:r w:rsidRPr="00277F85">
        <w:rPr>
          <w:sz w:val="20"/>
          <w:szCs w:val="20"/>
          <w:lang w:val="en-CA"/>
        </w:rPr>
        <w:t>grounded maximum</w:t>
      </w:r>
      <w:r w:rsidRPr="00277F85">
        <w:rPr>
          <w:sz w:val="20"/>
          <w:szCs w:val="20"/>
          <w:cs/>
          <w:lang w:val="en-CA" w:bidi="th-TH"/>
        </w:rPr>
        <w:t>"</w:t>
      </w:r>
      <w:r w:rsidRPr="00277F85">
        <w:rPr>
          <w:sz w:val="20"/>
          <w:szCs w:val="20"/>
          <w:lang w:val="en-CA"/>
        </w:rPr>
        <w:t xml:space="preserve">, </w:t>
      </w:r>
      <w:r w:rsidR="0063436E" w:rsidRPr="00277F85">
        <w:rPr>
          <w:position w:val="-12"/>
        </w:rPr>
        <w:object w:dxaOrig="3840" w:dyaOrig="340" w14:anchorId="30A0295D">
          <v:shape id="_x0000_i1109" type="#_x0000_t75" style="width:192.1pt;height:16.95pt" o:ole="">
            <v:imagedata r:id="rId174" o:title=""/>
          </v:shape>
          <o:OLEObject Type="Embed" ProgID="Equation.DSMT4" ShapeID="_x0000_i1109" DrawAspect="Content" ObjectID="_1812217920" r:id="rId175"/>
        </w:object>
      </w:r>
      <w:r w:rsidRPr="00277F85">
        <w:rPr>
          <w:sz w:val="20"/>
          <w:szCs w:val="20"/>
          <w:cs/>
          <w:lang w:val="en-CA" w:bidi="th-TH"/>
        </w:rPr>
        <w:t xml:space="preserve">.  </w:t>
      </w:r>
    </w:p>
    <w:p w14:paraId="7A492DBB" w14:textId="77777777" w:rsidR="00274C3C" w:rsidRPr="00277F85" w:rsidRDefault="00274C3C" w:rsidP="00A90512">
      <w:pPr>
        <w:pStyle w:val="BodyText"/>
        <w:spacing w:line="276" w:lineRule="auto"/>
        <w:jc w:val="both"/>
        <w:rPr>
          <w:sz w:val="20"/>
          <w:szCs w:val="20"/>
          <w:rtl/>
          <w:lang w:val="en-CA"/>
        </w:rPr>
      </w:pPr>
    </w:p>
    <w:p w14:paraId="4BA7C623" w14:textId="7C89E58A" w:rsidR="00E35291" w:rsidRPr="00277F85" w:rsidRDefault="00E35291" w:rsidP="004E0EF3">
      <w:pPr>
        <w:pStyle w:val="tytu2"/>
        <w:tabs>
          <w:tab w:val="left" w:pos="357"/>
        </w:tabs>
        <w:spacing w:before="0" w:after="0" w:line="276" w:lineRule="auto"/>
        <w:rPr>
          <w:rFonts w:ascii="Times New Roman" w:hAnsi="Times New Roman" w:cs="Times New Roman"/>
        </w:rPr>
      </w:pPr>
      <w:r w:rsidRPr="00277F85">
        <w:rPr>
          <w:rFonts w:ascii="Times New Roman" w:hAnsi="Times New Roman" w:cs="Times New Roman"/>
        </w:rPr>
        <w:t>3</w:t>
      </w:r>
      <w:r w:rsidRPr="00277F85">
        <w:rPr>
          <w:rFonts w:ascii="Times New Roman" w:hAnsi="Times New Roman" w:cs="Times New Roman"/>
          <w:bCs/>
          <w:cs/>
          <w:lang w:bidi="th-TH"/>
        </w:rPr>
        <w:t>.</w:t>
      </w:r>
      <w:r w:rsidRPr="00277F85">
        <w:rPr>
          <w:rFonts w:ascii="Times New Roman" w:hAnsi="Times New Roman" w:cs="Times New Roman"/>
        </w:rPr>
        <w:t>1</w:t>
      </w:r>
      <w:r w:rsidR="004E0EF3" w:rsidRPr="00277F85">
        <w:rPr>
          <w:rFonts w:ascii="Times New Roman" w:hAnsi="Times New Roman" w:cs="Times New Roman"/>
          <w:bCs/>
          <w:cs/>
          <w:lang w:bidi="th-TH"/>
        </w:rPr>
        <w:t>.</w:t>
      </w:r>
      <w:r w:rsidR="004E0EF3" w:rsidRPr="00277F85">
        <w:rPr>
          <w:rFonts w:ascii="Times New Roman" w:hAnsi="Times New Roman" w:cs="Times New Roman"/>
          <w:szCs w:val="25"/>
          <w:lang w:bidi="th-TH"/>
        </w:rPr>
        <w:tab/>
      </w:r>
      <w:r w:rsidRPr="00277F85">
        <w:rPr>
          <w:rFonts w:ascii="Times New Roman" w:hAnsi="Times New Roman" w:cs="Times New Roman"/>
        </w:rPr>
        <w:t>Via FGM copula</w:t>
      </w:r>
    </w:p>
    <w:p w14:paraId="7E690906" w14:textId="39531143" w:rsidR="00E35291" w:rsidRPr="00277F85" w:rsidRDefault="00E35291" w:rsidP="00A90512">
      <w:pPr>
        <w:pStyle w:val="BodyText"/>
        <w:spacing w:line="276" w:lineRule="auto"/>
        <w:ind w:firstLine="357"/>
        <w:jc w:val="both"/>
        <w:rPr>
          <w:sz w:val="20"/>
          <w:szCs w:val="20"/>
          <w:lang w:val="en-CA"/>
        </w:rPr>
      </w:pPr>
      <w:r w:rsidRPr="00277F85">
        <w:rPr>
          <w:sz w:val="20"/>
          <w:szCs w:val="20"/>
          <w:lang w:val="en-CA"/>
        </w:rPr>
        <w:t xml:space="preserve">A copula is continuous in </w:t>
      </w:r>
      <w:r w:rsidR="0063436E" w:rsidRPr="00277F85">
        <w:rPr>
          <w:position w:val="-6"/>
        </w:rPr>
        <w:object w:dxaOrig="180" w:dyaOrig="200" w14:anchorId="1BC5009D">
          <v:shape id="_x0000_i1110" type="#_x0000_t75" style="width:9.15pt;height:10pt" o:ole="">
            <v:imagedata r:id="rId176" o:title=""/>
          </v:shape>
          <o:OLEObject Type="Embed" ProgID="Equation.DSMT4" ShapeID="_x0000_i1110" DrawAspect="Content" ObjectID="_1812217921" r:id="rId177"/>
        </w:object>
      </w:r>
      <w:r w:rsidRPr="00277F85">
        <w:rPr>
          <w:sz w:val="20"/>
          <w:szCs w:val="20"/>
          <w:lang w:val="en-CA"/>
        </w:rPr>
        <w:t xml:space="preserve"> and </w:t>
      </w:r>
      <w:r w:rsidR="00E6777F" w:rsidRPr="00277F85">
        <w:rPr>
          <w:position w:val="-8"/>
        </w:rPr>
        <w:object w:dxaOrig="240" w:dyaOrig="220" w14:anchorId="3C360D14">
          <v:shape id="_x0000_i1111" type="#_x0000_t75" style="width:12.25pt;height:10.85pt" o:ole="">
            <v:imagedata r:id="rId178" o:title=""/>
          </v:shape>
          <o:OLEObject Type="Embed" ProgID="Equation.DSMT4" ShapeID="_x0000_i1111" DrawAspect="Content" ObjectID="_1812217922" r:id="rId179"/>
        </w:object>
      </w:r>
      <w:r w:rsidRPr="00277F85">
        <w:rPr>
          <w:sz w:val="20"/>
          <w:szCs w:val="20"/>
          <w:lang w:val="en-CA"/>
        </w:rPr>
        <w:t xml:space="preserve"> actually, it satisfies the stronger Lipschitz condition, where</w:t>
      </w:r>
    </w:p>
    <w:p w14:paraId="1E8C22FE" w14:textId="0ED1ABD1" w:rsidR="00E35291" w:rsidRPr="00277F85" w:rsidRDefault="00620978" w:rsidP="00A90512">
      <w:pPr>
        <w:pStyle w:val="BodyText"/>
        <w:tabs>
          <w:tab w:val="center" w:pos="3969"/>
          <w:tab w:val="right" w:pos="7938"/>
        </w:tabs>
        <w:spacing w:line="276" w:lineRule="auto"/>
        <w:rPr>
          <w:sz w:val="20"/>
          <w:szCs w:val="20"/>
          <w:lang w:val="en-CA"/>
        </w:rPr>
      </w:pPr>
      <w:r w:rsidRPr="00277F85">
        <w:tab/>
      </w:r>
      <w:r w:rsidR="00E6777F" w:rsidRPr="00277F85">
        <w:rPr>
          <w:position w:val="-14"/>
        </w:rPr>
        <w:object w:dxaOrig="3340" w:dyaOrig="380" w14:anchorId="75B9AF7E">
          <v:shape id="_x0000_i1112" type="#_x0000_t75" style="width:167.05pt;height:19.2pt;mso-position-horizontal:absolute" o:ole="" o:preferrelative="f">
            <v:imagedata r:id="rId180" o:title=""/>
            <o:lock v:ext="edit" aspectratio="f"/>
          </v:shape>
          <o:OLEObject Type="Embed" ProgID="Equation.DSMT4" ShapeID="_x0000_i1112" DrawAspect="Content" ObjectID="_1812217923" r:id="rId181"/>
        </w:object>
      </w:r>
    </w:p>
    <w:p w14:paraId="01272ED6" w14:textId="3176BCD9" w:rsidR="00E35291" w:rsidRPr="00277F85" w:rsidRDefault="00E35291" w:rsidP="00A90512">
      <w:pPr>
        <w:pStyle w:val="BodyText"/>
        <w:spacing w:line="276" w:lineRule="auto"/>
        <w:rPr>
          <w:sz w:val="20"/>
          <w:szCs w:val="20"/>
          <w:lang w:val="en-CA"/>
        </w:rPr>
      </w:pPr>
      <w:r w:rsidRPr="00277F85">
        <w:rPr>
          <w:sz w:val="20"/>
          <w:szCs w:val="20"/>
          <w:lang w:val="en-CA"/>
        </w:rPr>
        <w:t xml:space="preserve">For </w:t>
      </w:r>
      <w:r w:rsidR="00E6777F" w:rsidRPr="00277F85">
        <w:rPr>
          <w:position w:val="-10"/>
        </w:rPr>
        <w:object w:dxaOrig="1200" w:dyaOrig="300" w14:anchorId="323B9F27">
          <v:shape id="_x0000_i1113" type="#_x0000_t75" style="width:60.05pt;height:15pt" o:ole="" o:preferrelative="f">
            <v:imagedata r:id="rId182" o:title=""/>
            <o:lock v:ext="edit" aspectratio="f"/>
          </v:shape>
          <o:OLEObject Type="Embed" ProgID="Equation.DSMT4" ShapeID="_x0000_i1113" DrawAspect="Content" ObjectID="_1812217924" r:id="rId183"/>
        </w:object>
      </w:r>
      <w:r w:rsidRPr="00277F85">
        <w:rPr>
          <w:sz w:val="20"/>
          <w:szCs w:val="20"/>
          <w:lang w:val="en-CA"/>
        </w:rPr>
        <w:t xml:space="preserve"> and </w:t>
      </w:r>
      <w:r w:rsidR="00E6777F" w:rsidRPr="00277F85">
        <w:rPr>
          <w:position w:val="-10"/>
        </w:rPr>
        <w:object w:dxaOrig="1240" w:dyaOrig="300" w14:anchorId="06B320C8">
          <v:shape id="_x0000_i1114" type="#_x0000_t75" style="width:62pt;height:15pt" o:ole="" o:preferrelative="f">
            <v:imagedata r:id="rId184" o:title=""/>
            <o:lock v:ext="edit" aspectratio="f"/>
          </v:shape>
          <o:OLEObject Type="Embed" ProgID="Equation.DSMT4" ShapeID="_x0000_i1114" DrawAspect="Content" ObjectID="_1812217925" r:id="rId185"/>
        </w:object>
      </w:r>
      <w:r w:rsidRPr="00277F85">
        <w:rPr>
          <w:sz w:val="20"/>
          <w:szCs w:val="20"/>
          <w:lang w:val="en-CA"/>
        </w:rPr>
        <w:t xml:space="preserve"> we have </w:t>
      </w:r>
    </w:p>
    <w:p w14:paraId="573C82EF" w14:textId="3A5B1DEB" w:rsidR="00E35291" w:rsidRPr="00277F85" w:rsidRDefault="0023607B" w:rsidP="00A90512">
      <w:pPr>
        <w:pStyle w:val="BodyText"/>
        <w:tabs>
          <w:tab w:val="center" w:pos="3969"/>
          <w:tab w:val="right" w:pos="7938"/>
        </w:tabs>
        <w:spacing w:line="276" w:lineRule="auto"/>
        <w:rPr>
          <w:sz w:val="20"/>
          <w:szCs w:val="20"/>
          <w:lang w:val="en-CA"/>
        </w:rPr>
      </w:pPr>
      <w:r w:rsidRPr="00277F85">
        <w:rPr>
          <w:sz w:val="20"/>
          <w:szCs w:val="20"/>
        </w:rPr>
        <w:tab/>
      </w:r>
      <w:r w:rsidR="00E6777F" w:rsidRPr="00277F85">
        <w:rPr>
          <w:position w:val="-12"/>
        </w:rPr>
        <w:object w:dxaOrig="6259" w:dyaOrig="340" w14:anchorId="2EBC4B45">
          <v:shape id="_x0000_i1115" type="#_x0000_t75" style="width:313pt;height:16.95pt" o:ole="" o:preferrelative="f">
            <v:imagedata r:id="rId186" o:title=""/>
            <o:lock v:ext="edit" aspectratio="f"/>
          </v:shape>
          <o:OLEObject Type="Embed" ProgID="Equation.DSMT4" ShapeID="_x0000_i1115" DrawAspect="Content" ObjectID="_1812217926" r:id="rId187"/>
        </w:object>
      </w:r>
    </w:p>
    <w:p w14:paraId="4777F7B2" w14:textId="42BA934D" w:rsidR="00E35291" w:rsidRPr="00277F85" w:rsidRDefault="00E35291" w:rsidP="00E6777F">
      <w:pPr>
        <w:pStyle w:val="BodyText"/>
        <w:spacing w:line="276" w:lineRule="auto"/>
        <w:jc w:val="both"/>
        <w:rPr>
          <w:sz w:val="20"/>
          <w:szCs w:val="20"/>
          <w:lang w:val="en-CA"/>
        </w:rPr>
      </w:pPr>
      <w:r w:rsidRPr="00277F85">
        <w:rPr>
          <w:sz w:val="20"/>
          <w:szCs w:val="20"/>
          <w:lang w:val="en-CA"/>
        </w:rPr>
        <w:t xml:space="preserve">Then, setting </w:t>
      </w:r>
      <w:r w:rsidR="00E6777F" w:rsidRPr="00277F85">
        <w:rPr>
          <w:position w:val="-20"/>
        </w:rPr>
        <w:object w:dxaOrig="2240" w:dyaOrig="420" w14:anchorId="31B018F4">
          <v:shape id="_x0000_i1116" type="#_x0000_t75" style="width:112.05pt;height:20.85pt" o:ole="" o:preferrelative="f">
            <v:imagedata r:id="rId188" o:title=""/>
            <o:lock v:ext="edit" aspectratio="f"/>
          </v:shape>
          <o:OLEObject Type="Embed" ProgID="Equation.DSMT4" ShapeID="_x0000_i1116" DrawAspect="Content" ObjectID="_1812217927" r:id="rId189"/>
        </w:object>
      </w:r>
      <w:r w:rsidRPr="00277F85">
        <w:rPr>
          <w:sz w:val="20"/>
          <w:szCs w:val="20"/>
          <w:lang w:val="en-CA"/>
        </w:rPr>
        <w:t xml:space="preserve"> and </w:t>
      </w:r>
      <w:r w:rsidR="004D6F39" w:rsidRPr="00277F85">
        <w:rPr>
          <w:position w:val="-20"/>
        </w:rPr>
        <w:object w:dxaOrig="2340" w:dyaOrig="420" w14:anchorId="564C755C">
          <v:shape id="_x0000_i1117" type="#_x0000_t75" style="width:117.05pt;height:20.85pt" o:ole="" o:preferrelative="f">
            <v:imagedata r:id="rId190" o:title=""/>
            <o:lock v:ext="edit" aspectratio="f"/>
          </v:shape>
          <o:OLEObject Type="Embed" ProgID="Equation.DSMT4" ShapeID="_x0000_i1117" DrawAspect="Content" ObjectID="_1812217928" r:id="rId191"/>
        </w:object>
      </w:r>
      <w:r w:rsidRPr="00277F85">
        <w:rPr>
          <w:sz w:val="20"/>
          <w:szCs w:val="20"/>
          <w:lang w:val="en-CA"/>
        </w:rPr>
        <w:t xml:space="preserve"> we can easily obtain the joint CDF of the PIGR using the FGM family </w:t>
      </w:r>
    </w:p>
    <w:p w14:paraId="60664A0B" w14:textId="7AFCEC55" w:rsidR="00E35291" w:rsidRPr="00277F85" w:rsidRDefault="004D6F39" w:rsidP="00A90512">
      <w:pPr>
        <w:pStyle w:val="BodyText"/>
        <w:spacing w:line="276" w:lineRule="auto"/>
        <w:jc w:val="center"/>
        <w:rPr>
          <w:sz w:val="20"/>
          <w:szCs w:val="20"/>
          <w:lang w:val="en-CA"/>
        </w:rPr>
      </w:pPr>
      <w:r w:rsidRPr="00277F85">
        <w:rPr>
          <w:position w:val="-66"/>
        </w:rPr>
        <w:object w:dxaOrig="5200" w:dyaOrig="1420" w14:anchorId="5A6619BA">
          <v:shape id="_x0000_i1118" type="#_x0000_t75" style="width:259.65pt;height:71.15pt" o:ole="" o:preferrelative="f">
            <v:imagedata r:id="rId192" o:title=""/>
            <o:lock v:ext="edit" aspectratio="f"/>
          </v:shape>
          <o:OLEObject Type="Embed" ProgID="Equation.DSMT4" ShapeID="_x0000_i1118" DrawAspect="Content" ObjectID="_1812217929" r:id="rId193"/>
        </w:object>
      </w:r>
    </w:p>
    <w:p w14:paraId="1A94C065" w14:textId="3FF0692B" w:rsidR="00620978" w:rsidRPr="00277F85" w:rsidRDefault="00620978" w:rsidP="00A90512">
      <w:pPr>
        <w:pStyle w:val="BodyText"/>
        <w:spacing w:line="276" w:lineRule="auto"/>
        <w:rPr>
          <w:sz w:val="20"/>
          <w:szCs w:val="20"/>
          <w:lang w:val="en-CA"/>
        </w:rPr>
      </w:pPr>
      <w:r w:rsidRPr="00277F85">
        <w:rPr>
          <w:sz w:val="20"/>
          <w:szCs w:val="20"/>
          <w:lang w:val="en-CA"/>
        </w:rPr>
        <w:t>w</w:t>
      </w:r>
      <w:r w:rsidR="00E35291" w:rsidRPr="00277F85">
        <w:rPr>
          <w:sz w:val="20"/>
          <w:szCs w:val="20"/>
          <w:lang w:val="en-CA"/>
        </w:rPr>
        <w:t>here</w:t>
      </w:r>
      <w:r w:rsidR="00145767" w:rsidRPr="00277F85">
        <w:rPr>
          <w:sz w:val="20"/>
          <w:szCs w:val="20"/>
          <w:rtl/>
          <w:cs/>
          <w:lang w:val="en-CA" w:bidi="th-TH"/>
        </w:rPr>
        <w:t xml:space="preserve"> </w:t>
      </w:r>
      <w:r w:rsidR="0063436E" w:rsidRPr="00277F85">
        <w:rPr>
          <w:position w:val="-22"/>
        </w:rPr>
        <w:object w:dxaOrig="2640" w:dyaOrig="540" w14:anchorId="1082C089">
          <v:shape id="_x0000_i1119" type="#_x0000_t75" style="width:131.75pt;height:26.95pt" o:ole="">
            <v:imagedata r:id="rId194" o:title=""/>
          </v:shape>
          <o:OLEObject Type="Embed" ProgID="Equation.DSMT4" ShapeID="_x0000_i1119" DrawAspect="Content" ObjectID="_1812217930" r:id="rId195"/>
        </w:object>
      </w:r>
      <w:r w:rsidR="00145767" w:rsidRPr="00277F85">
        <w:rPr>
          <w:sz w:val="20"/>
          <w:szCs w:val="20"/>
          <w:rtl/>
          <w:cs/>
          <w:lang w:val="en-CA" w:bidi="th-TH"/>
        </w:rPr>
        <w:t xml:space="preserve"> </w:t>
      </w:r>
      <w:r w:rsidR="00E35291" w:rsidRPr="00277F85">
        <w:rPr>
          <w:sz w:val="20"/>
          <w:szCs w:val="20"/>
          <w:lang w:val="en-CA"/>
        </w:rPr>
        <w:t xml:space="preserve">The joint PDF can then be derived from </w:t>
      </w:r>
    </w:p>
    <w:p w14:paraId="1CA8023D" w14:textId="57B06584" w:rsidR="00E35291" w:rsidRPr="00277F85" w:rsidRDefault="004D6F39" w:rsidP="00A90512">
      <w:pPr>
        <w:pStyle w:val="BodyText"/>
        <w:spacing w:line="276" w:lineRule="auto"/>
        <w:jc w:val="center"/>
        <w:rPr>
          <w:sz w:val="20"/>
          <w:szCs w:val="20"/>
          <w:lang w:val="en-CA"/>
        </w:rPr>
      </w:pPr>
      <w:r w:rsidRPr="00277F85">
        <w:rPr>
          <w:position w:val="-20"/>
        </w:rPr>
        <w:object w:dxaOrig="2900" w:dyaOrig="420" w14:anchorId="6829642D">
          <v:shape id="_x0000_i1120" type="#_x0000_t75" style="width:145.1pt;height:20.85pt;mso-position-vertical:absolute" o:ole="" o:preferrelative="f">
            <v:imagedata r:id="rId196" o:title=""/>
            <o:lock v:ext="edit" aspectratio="f"/>
          </v:shape>
          <o:OLEObject Type="Embed" ProgID="Equation.DSMT4" ShapeID="_x0000_i1120" DrawAspect="Content" ObjectID="_1812217931" r:id="rId197"/>
        </w:object>
      </w:r>
      <w:r w:rsidR="00E35291" w:rsidRPr="00277F85">
        <w:rPr>
          <w:sz w:val="20"/>
          <w:szCs w:val="20"/>
          <w:lang w:val="en-CA"/>
        </w:rPr>
        <w:t xml:space="preserve"> or from  </w:t>
      </w:r>
      <w:r w:rsidRPr="00277F85">
        <w:rPr>
          <w:position w:val="-12"/>
        </w:rPr>
        <w:object w:dxaOrig="3159" w:dyaOrig="340" w14:anchorId="0B1EE207">
          <v:shape id="_x0000_i1121" type="#_x0000_t75" style="width:157.9pt;height:16.95pt;mso-position-vertical:absolute" o:ole="" o:preferrelative="f">
            <v:imagedata r:id="rId198" o:title=""/>
            <o:lock v:ext="edit" aspectratio="f"/>
          </v:shape>
          <o:OLEObject Type="Embed" ProgID="Equation.DSMT4" ShapeID="_x0000_i1121" DrawAspect="Content" ObjectID="_1812217932" r:id="rId199"/>
        </w:object>
      </w:r>
    </w:p>
    <w:p w14:paraId="5A557302" w14:textId="77777777" w:rsidR="00830BD0" w:rsidRPr="00277F85" w:rsidRDefault="00830BD0" w:rsidP="00A90512">
      <w:pPr>
        <w:pStyle w:val="tytu2"/>
        <w:spacing w:before="0" w:after="0" w:line="276" w:lineRule="auto"/>
        <w:rPr>
          <w:rFonts w:ascii="Times New Roman" w:hAnsi="Times New Roman" w:cs="Times New Roman"/>
          <w:rtl/>
        </w:rPr>
      </w:pPr>
    </w:p>
    <w:p w14:paraId="746A9814" w14:textId="1DA00538" w:rsidR="00E35291" w:rsidRPr="00277F85" w:rsidRDefault="00E35291" w:rsidP="004D6F39">
      <w:pPr>
        <w:pStyle w:val="tytu2"/>
        <w:tabs>
          <w:tab w:val="left" w:pos="357"/>
        </w:tabs>
        <w:spacing w:before="0" w:after="0" w:line="276" w:lineRule="auto"/>
        <w:rPr>
          <w:rFonts w:ascii="Times New Roman" w:hAnsi="Times New Roman" w:cs="Times New Roman"/>
        </w:rPr>
      </w:pPr>
      <w:r w:rsidRPr="00277F85">
        <w:rPr>
          <w:rFonts w:ascii="Times New Roman" w:hAnsi="Times New Roman" w:cs="Times New Roman"/>
        </w:rPr>
        <w:t>3</w:t>
      </w:r>
      <w:r w:rsidRPr="00277F85">
        <w:rPr>
          <w:rFonts w:ascii="Times New Roman" w:hAnsi="Times New Roman" w:cs="Times New Roman"/>
          <w:bCs/>
          <w:cs/>
          <w:lang w:bidi="th-TH"/>
        </w:rPr>
        <w:t>.</w:t>
      </w:r>
      <w:r w:rsidRPr="00277F85">
        <w:rPr>
          <w:rFonts w:ascii="Times New Roman" w:hAnsi="Times New Roman" w:cs="Times New Roman"/>
        </w:rPr>
        <w:t>2</w:t>
      </w:r>
      <w:r w:rsidR="004D6F39" w:rsidRPr="00277F85">
        <w:rPr>
          <w:rFonts w:ascii="Times New Roman" w:hAnsi="Times New Roman" w:cs="Times New Roman"/>
          <w:bCs/>
          <w:cs/>
          <w:lang w:bidi="th-TH"/>
        </w:rPr>
        <w:t>.</w:t>
      </w:r>
      <w:r w:rsidR="004D6F39" w:rsidRPr="00277F85">
        <w:rPr>
          <w:rFonts w:ascii="Times New Roman" w:hAnsi="Times New Roman" w:cs="Times New Roman"/>
        </w:rPr>
        <w:tab/>
      </w:r>
      <w:r w:rsidRPr="00277F85">
        <w:rPr>
          <w:rFonts w:ascii="Times New Roman" w:hAnsi="Times New Roman" w:cs="Times New Roman"/>
        </w:rPr>
        <w:t>Via modified FGM copula</w:t>
      </w:r>
    </w:p>
    <w:p w14:paraId="385920C4" w14:textId="1D01B433" w:rsidR="00E35291" w:rsidRPr="00277F85" w:rsidRDefault="00E35291" w:rsidP="00A90512">
      <w:pPr>
        <w:pStyle w:val="BodyText"/>
        <w:spacing w:line="276" w:lineRule="auto"/>
        <w:ind w:firstLine="357"/>
        <w:jc w:val="both"/>
        <w:rPr>
          <w:sz w:val="20"/>
          <w:szCs w:val="20"/>
          <w:lang w:val="en-CA"/>
        </w:rPr>
      </w:pPr>
      <w:r w:rsidRPr="00277F85">
        <w:rPr>
          <w:sz w:val="20"/>
          <w:szCs w:val="20"/>
          <w:lang w:val="en-CA"/>
        </w:rPr>
        <w:t xml:space="preserve">The modified FGM copula is defined as </w:t>
      </w:r>
      <w:r w:rsidR="0063436E" w:rsidRPr="00277F85">
        <w:rPr>
          <w:position w:val="-14"/>
        </w:rPr>
        <w:object w:dxaOrig="3180" w:dyaOrig="380" w14:anchorId="08835F45">
          <v:shape id="_x0000_i1122" type="#_x0000_t75" style="width:159.3pt;height:19.2pt" o:ole="">
            <v:imagedata r:id="rId200" o:title=""/>
          </v:shape>
          <o:OLEObject Type="Embed" ProgID="Equation.DSMT4" ShapeID="_x0000_i1122" DrawAspect="Content" ObjectID="_1812217933" r:id="rId201"/>
        </w:object>
      </w:r>
      <w:r w:rsidRPr="00277F85">
        <w:rPr>
          <w:sz w:val="20"/>
          <w:szCs w:val="20"/>
          <w:lang w:val="en-CA"/>
        </w:rPr>
        <w:t xml:space="preserve"> or </w:t>
      </w:r>
      <w:r w:rsidR="004D6F39" w:rsidRPr="00277F85">
        <w:rPr>
          <w:position w:val="-28"/>
        </w:rPr>
        <w:object w:dxaOrig="2820" w:dyaOrig="660" w14:anchorId="272CEBDE">
          <v:shape id="_x0000_i1123" type="#_x0000_t75" style="width:141.2pt;height:32.8pt" o:ole="">
            <v:imagedata r:id="rId202" o:title=""/>
          </v:shape>
          <o:OLEObject Type="Embed" ProgID="Equation.DSMT4" ShapeID="_x0000_i1123" DrawAspect="Content" ObjectID="_1812217934" r:id="rId203"/>
        </w:object>
      </w:r>
      <w:r w:rsidRPr="00277F85">
        <w:rPr>
          <w:sz w:val="20"/>
          <w:szCs w:val="20"/>
          <w:lang w:val="en-CA"/>
        </w:rPr>
        <w:t xml:space="preserve"> where </w:t>
      </w:r>
      <w:r w:rsidR="004D6F39" w:rsidRPr="00277F85">
        <w:rPr>
          <w:position w:val="-12"/>
        </w:rPr>
        <w:object w:dxaOrig="1080" w:dyaOrig="360" w14:anchorId="1FC8C291">
          <v:shape id="_x0000_i1124" type="#_x0000_t75" style="width:54.2pt;height:18.05pt" o:ole="">
            <v:imagedata r:id="rId204" o:title=""/>
          </v:shape>
          <o:OLEObject Type="Embed" ProgID="Equation.DSMT4" ShapeID="_x0000_i1124" DrawAspect="Content" ObjectID="_1812217935" r:id="rId205"/>
        </w:object>
      </w:r>
      <w:r w:rsidR="004D6F39" w:rsidRPr="00277F85">
        <w:rPr>
          <w:sz w:val="20"/>
          <w:szCs w:val="20"/>
          <w:cs/>
          <w:lang w:bidi="th-TH"/>
        </w:rPr>
        <w:t xml:space="preserve"> </w:t>
      </w:r>
      <w:r w:rsidRPr="00277F85">
        <w:rPr>
          <w:sz w:val="20"/>
          <w:szCs w:val="20"/>
          <w:lang w:val="en-CA"/>
        </w:rPr>
        <w:t>and</w:t>
      </w:r>
      <w:r w:rsidR="000776CD" w:rsidRPr="00277F85">
        <w:rPr>
          <w:position w:val="-12"/>
        </w:rPr>
        <w:object w:dxaOrig="1080" w:dyaOrig="360" w14:anchorId="34449BFF">
          <v:shape id="_x0000_i1125" type="#_x0000_t75" style="width:54.2pt;height:18.05pt" o:ole="" o:preferrelative="f">
            <v:imagedata r:id="rId206" o:title=""/>
            <o:lock v:ext="edit" aspectratio="f"/>
          </v:shape>
          <o:OLEObject Type="Embed" ProgID="Equation.DSMT4" ShapeID="_x0000_i1125" DrawAspect="Content" ObjectID="_1812217936" r:id="rId207"/>
        </w:object>
      </w:r>
      <w:r w:rsidRPr="00277F85">
        <w:rPr>
          <w:sz w:val="20"/>
          <w:szCs w:val="20"/>
          <w:lang w:val="en-CA"/>
        </w:rPr>
        <w:t xml:space="preserve"> and </w:t>
      </w:r>
      <w:r w:rsidR="000776CD" w:rsidRPr="00277F85">
        <w:rPr>
          <w:position w:val="-12"/>
        </w:rPr>
        <w:object w:dxaOrig="499" w:dyaOrig="340" w14:anchorId="24F2C8B0">
          <v:shape id="_x0000_i1126" type="#_x0000_t75" style="width:24.75pt;height:16.95pt;mso-position-vertical:absolute" o:ole="" o:preferrelative="f">
            <v:imagedata r:id="rId208" o:title=""/>
            <o:lock v:ext="edit" aspectratio="f"/>
          </v:shape>
          <o:OLEObject Type="Embed" ProgID="Equation.DSMT4" ShapeID="_x0000_i1126" DrawAspect="Content" ObjectID="_1812217937" r:id="rId209"/>
        </w:object>
      </w:r>
      <w:r w:rsidRPr="00277F85">
        <w:rPr>
          <w:sz w:val="20"/>
          <w:szCs w:val="20"/>
          <w:lang w:val="en-CA"/>
        </w:rPr>
        <w:t xml:space="preserve"> and </w:t>
      </w:r>
      <w:r w:rsidR="000776CD" w:rsidRPr="00277F85">
        <w:rPr>
          <w:position w:val="-12"/>
        </w:rPr>
        <w:object w:dxaOrig="499" w:dyaOrig="340" w14:anchorId="5A10BC72">
          <v:shape id="_x0000_i1127" type="#_x0000_t75" style="width:24.75pt;height:16.95pt;mso-position-vertical:absolute" o:ole="" o:preferrelative="f">
            <v:imagedata r:id="rId210" o:title=""/>
            <o:lock v:ext="edit" aspectratio="f"/>
          </v:shape>
          <o:OLEObject Type="Embed" ProgID="Equation.DSMT4" ShapeID="_x0000_i1127" DrawAspect="Content" ObjectID="_1812217938" r:id="rId211"/>
        </w:object>
      </w:r>
      <w:r w:rsidRPr="00277F85">
        <w:rPr>
          <w:sz w:val="20"/>
          <w:szCs w:val="20"/>
          <w:lang w:val="en-CA"/>
        </w:rPr>
        <w:t xml:space="preserve"> are two continuous functions on </w:t>
      </w:r>
      <w:r w:rsidR="000471B6" w:rsidRPr="00277F85">
        <w:rPr>
          <w:position w:val="-12"/>
        </w:rPr>
        <w:object w:dxaOrig="460" w:dyaOrig="340" w14:anchorId="4A65DA63">
          <v:shape id="_x0000_i1128" type="#_x0000_t75" style="width:23.05pt;height:16.95pt" o:ole="" o:preferrelative="f">
            <v:imagedata r:id="rId212" o:title=""/>
            <o:lock v:ext="edit" aspectratio="f"/>
          </v:shape>
          <o:OLEObject Type="Embed" ProgID="Equation.DSMT4" ShapeID="_x0000_i1128" DrawAspect="Content" ObjectID="_1812217939" r:id="rId213"/>
        </w:object>
      </w:r>
      <w:r w:rsidRPr="00277F85">
        <w:rPr>
          <w:sz w:val="20"/>
          <w:szCs w:val="20"/>
          <w:lang w:val="en-CA"/>
        </w:rPr>
        <w:t xml:space="preserve"> with </w:t>
      </w:r>
      <w:r w:rsidR="000471B6" w:rsidRPr="00277F85">
        <w:rPr>
          <w:position w:val="-12"/>
        </w:rPr>
        <w:object w:dxaOrig="2620" w:dyaOrig="340" w14:anchorId="78CDD9F2">
          <v:shape id="_x0000_i1129" type="#_x0000_t75" style="width:130.95pt;height:16.95pt" o:ole="" o:preferrelative="f">
            <v:imagedata r:id="rId214" o:title=""/>
            <o:lock v:ext="edit" aspectratio="f"/>
          </v:shape>
          <o:OLEObject Type="Embed" ProgID="Equation.DSMT4" ShapeID="_x0000_i1129" DrawAspect="Content" ObjectID="_1812217940" r:id="rId215"/>
        </w:object>
      </w:r>
      <w:r w:rsidRPr="00277F85">
        <w:rPr>
          <w:sz w:val="20"/>
          <w:szCs w:val="20"/>
          <w:lang w:val="en-CA"/>
        </w:rPr>
        <w:t xml:space="preserve"> Let </w:t>
      </w:r>
    </w:p>
    <w:p w14:paraId="4E4ACF73" w14:textId="7B130110" w:rsidR="00E35291" w:rsidRPr="00277F85" w:rsidRDefault="000471B6" w:rsidP="00A90512">
      <w:pPr>
        <w:pStyle w:val="MTDisplayEquation"/>
        <w:spacing w:line="276" w:lineRule="auto"/>
        <w:rPr>
          <w:sz w:val="20"/>
          <w:szCs w:val="20"/>
          <w:lang w:val="en-CA"/>
        </w:rPr>
      </w:pPr>
      <w:r w:rsidRPr="00277F85">
        <w:rPr>
          <w:position w:val="-28"/>
        </w:rPr>
        <w:object w:dxaOrig="5740" w:dyaOrig="660" w14:anchorId="096A3299">
          <v:shape id="_x0000_i1130" type="#_x0000_t75" style="width:287.15pt;height:32.8pt;mso-position-horizontal:absolute" o:ole="" o:preferrelative="f">
            <v:imagedata r:id="rId216" o:title=""/>
            <o:lock v:ext="edit" aspectratio="f"/>
          </v:shape>
          <o:OLEObject Type="Embed" ProgID="Equation.DSMT4" ShapeID="_x0000_i1130" DrawAspect="Content" ObjectID="_1812217941" r:id="rId217"/>
        </w:object>
      </w:r>
    </w:p>
    <w:p w14:paraId="27055D39" w14:textId="365E7E31" w:rsidR="00E35291" w:rsidRPr="00277F85" w:rsidRDefault="000471B6" w:rsidP="00A90512">
      <w:pPr>
        <w:pStyle w:val="MTDisplayEquation"/>
        <w:spacing w:line="276" w:lineRule="auto"/>
        <w:rPr>
          <w:sz w:val="20"/>
          <w:szCs w:val="20"/>
          <w:lang w:val="en-CA"/>
        </w:rPr>
      </w:pPr>
      <w:r w:rsidRPr="00277F85">
        <w:rPr>
          <w:position w:val="-28"/>
        </w:rPr>
        <w:object w:dxaOrig="5700" w:dyaOrig="660" w14:anchorId="34ED46CA">
          <v:shape id="_x0000_i1131" type="#_x0000_t75" style="width:284.95pt;height:32.8pt" o:ole="" o:preferrelative="f">
            <v:imagedata r:id="rId218" o:title=""/>
            <o:lock v:ext="edit" aspectratio="f"/>
          </v:shape>
          <o:OLEObject Type="Embed" ProgID="Equation.DSMT4" ShapeID="_x0000_i1131" DrawAspect="Content" ObjectID="_1812217942" r:id="rId219"/>
        </w:object>
      </w:r>
    </w:p>
    <w:p w14:paraId="6D638429" w14:textId="419AE390" w:rsidR="00E35291" w:rsidRPr="00277F85" w:rsidRDefault="00E35291" w:rsidP="000471B6">
      <w:pPr>
        <w:pStyle w:val="BodyText"/>
        <w:spacing w:line="276" w:lineRule="auto"/>
        <w:rPr>
          <w:sz w:val="20"/>
          <w:szCs w:val="20"/>
          <w:lang w:val="en-CA"/>
        </w:rPr>
      </w:pPr>
      <w:r w:rsidRPr="00277F85">
        <w:rPr>
          <w:sz w:val="20"/>
          <w:szCs w:val="20"/>
          <w:lang w:val="en-CA"/>
        </w:rPr>
        <w:t>Then,</w:t>
      </w:r>
      <w:r w:rsidR="00145767" w:rsidRPr="00277F85">
        <w:rPr>
          <w:sz w:val="20"/>
          <w:szCs w:val="20"/>
          <w:rtl/>
          <w:cs/>
          <w:lang w:val="en-CA" w:bidi="th-TH"/>
        </w:rPr>
        <w:t xml:space="preserve"> </w:t>
      </w:r>
      <w:r w:rsidR="000471B6" w:rsidRPr="00277F85">
        <w:rPr>
          <w:position w:val="-16"/>
        </w:rPr>
        <w:object w:dxaOrig="3580" w:dyaOrig="420" w14:anchorId="34C7BAF5">
          <v:shape id="_x0000_i1132" type="#_x0000_t75" style="width:179.3pt;height:20.85pt" o:ole="">
            <v:imagedata r:id="rId220" o:title=""/>
          </v:shape>
          <o:OLEObject Type="Embed" ProgID="Equation.DSMT4" ShapeID="_x0000_i1132" DrawAspect="Content" ObjectID="_1812217943" r:id="rId221"/>
        </w:object>
      </w:r>
      <w:r w:rsidR="00145767" w:rsidRPr="00277F85">
        <w:rPr>
          <w:sz w:val="20"/>
          <w:szCs w:val="20"/>
          <w:rtl/>
          <w:cs/>
          <w:lang w:val="en-CA" w:bidi="th-TH"/>
        </w:rPr>
        <w:t xml:space="preserve"> </w:t>
      </w:r>
      <w:r w:rsidRPr="00277F85">
        <w:rPr>
          <w:sz w:val="20"/>
          <w:szCs w:val="20"/>
          <w:lang w:val="en-CA"/>
        </w:rPr>
        <w:t>where</w:t>
      </w:r>
      <w:r w:rsidR="00145767" w:rsidRPr="00277F85">
        <w:rPr>
          <w:sz w:val="20"/>
          <w:szCs w:val="20"/>
          <w:rtl/>
          <w:cs/>
          <w:lang w:val="en-CA" w:bidi="th-TH"/>
        </w:rPr>
        <w:t xml:space="preserve"> </w:t>
      </w:r>
      <w:r w:rsidR="000471B6" w:rsidRPr="00277F85">
        <w:rPr>
          <w:sz w:val="20"/>
          <w:szCs w:val="20"/>
          <w:cs/>
          <w:lang w:val="en-CA" w:bidi="th-TH"/>
        </w:rPr>
        <w:t xml:space="preserve"> </w:t>
      </w:r>
      <w:r w:rsidR="000471B6" w:rsidRPr="00277F85">
        <w:rPr>
          <w:position w:val="-22"/>
        </w:rPr>
        <w:object w:dxaOrig="2280" w:dyaOrig="560" w14:anchorId="0E1D462F">
          <v:shape id="_x0000_i1133" type="#_x0000_t75" style="width:114pt;height:28.1pt" o:ole="" o:preferrelative="f">
            <v:imagedata r:id="rId222" o:title=""/>
            <o:lock v:ext="edit" aspectratio="f"/>
          </v:shape>
          <o:OLEObject Type="Embed" ProgID="Equation.DSMT4" ShapeID="_x0000_i1133" DrawAspect="Content" ObjectID="_1812217944" r:id="rId223"/>
        </w:object>
      </w:r>
    </w:p>
    <w:p w14:paraId="21A0B179" w14:textId="3E7C837D" w:rsidR="00B85268" w:rsidRPr="00277F85" w:rsidRDefault="000471B6" w:rsidP="00A90512">
      <w:pPr>
        <w:pStyle w:val="BodyText"/>
        <w:spacing w:line="276" w:lineRule="auto"/>
        <w:jc w:val="center"/>
        <w:rPr>
          <w:sz w:val="20"/>
          <w:szCs w:val="20"/>
          <w:rtl/>
          <w:lang w:val="en-CA"/>
        </w:rPr>
      </w:pPr>
      <w:r w:rsidRPr="00277F85">
        <w:rPr>
          <w:position w:val="-14"/>
        </w:rPr>
        <w:object w:dxaOrig="1700" w:dyaOrig="380" w14:anchorId="7F611125">
          <v:shape id="_x0000_i1134" type="#_x0000_t75" style="width:85.05pt;height:19.2pt" o:ole="" o:preferrelative="f">
            <v:imagedata r:id="rId224" o:title=""/>
            <o:lock v:ext="edit" aspectratio="f"/>
          </v:shape>
          <o:OLEObject Type="Embed" ProgID="Equation.DSMT4" ShapeID="_x0000_i1134" DrawAspect="Content" ObjectID="_1812217945" r:id="rId225"/>
        </w:object>
      </w:r>
      <w:r w:rsidR="00D12125" w:rsidRPr="00277F85">
        <w:rPr>
          <w:sz w:val="20"/>
          <w:szCs w:val="20"/>
          <w:cs/>
          <w:lang w:val="en-CA" w:bidi="th-TH"/>
        </w:rPr>
        <w:t xml:space="preserve"> </w:t>
      </w:r>
      <w:r w:rsidR="00E35291" w:rsidRPr="00277F85">
        <w:rPr>
          <w:sz w:val="20"/>
          <w:szCs w:val="20"/>
          <w:lang w:val="en-CA"/>
        </w:rPr>
        <w:t xml:space="preserve">and </w:t>
      </w:r>
      <w:r w:rsidRPr="00277F85">
        <w:rPr>
          <w:position w:val="-14"/>
        </w:rPr>
        <w:object w:dxaOrig="1719" w:dyaOrig="380" w14:anchorId="0BB7F577">
          <v:shape id="_x0000_i1135" type="#_x0000_t75" style="width:85.9pt;height:19.2pt;mso-position-horizontal:absolute" o:ole="" o:preferrelative="f">
            <v:imagedata r:id="rId226" o:title=""/>
            <o:lock v:ext="edit" aspectratio="f"/>
          </v:shape>
          <o:OLEObject Type="Embed" ProgID="Equation.DSMT4" ShapeID="_x0000_i1135" DrawAspect="Content" ObjectID="_1812217946" r:id="rId227"/>
        </w:object>
      </w:r>
    </w:p>
    <w:p w14:paraId="60F9482C" w14:textId="68613399" w:rsidR="00B85268" w:rsidRPr="00277F85" w:rsidRDefault="00B85268" w:rsidP="00A90512">
      <w:pPr>
        <w:pStyle w:val="BodyText"/>
        <w:spacing w:line="276" w:lineRule="auto"/>
        <w:rPr>
          <w:sz w:val="20"/>
          <w:szCs w:val="20"/>
          <w:rtl/>
          <w:lang w:bidi="ar-EG"/>
        </w:rPr>
      </w:pPr>
      <w:r w:rsidRPr="00277F85">
        <w:rPr>
          <w:sz w:val="20"/>
          <w:szCs w:val="20"/>
        </w:rPr>
        <w:t>where</w:t>
      </w:r>
      <w:r w:rsidRPr="00277F85">
        <w:rPr>
          <w:sz w:val="20"/>
          <w:szCs w:val="20"/>
          <w:rtl/>
          <w:cs/>
          <w:lang w:bidi="th-TH"/>
        </w:rPr>
        <w:t xml:space="preserve"> </w:t>
      </w:r>
      <w:r w:rsidRPr="00277F85">
        <w:rPr>
          <w:sz w:val="20"/>
          <w:szCs w:val="20"/>
          <w:cs/>
          <w:lang w:bidi="th-TH"/>
        </w:rPr>
        <w:t xml:space="preserve"> </w:t>
      </w:r>
      <w:r w:rsidR="000471B6" w:rsidRPr="00277F85">
        <w:rPr>
          <w:position w:val="-22"/>
        </w:rPr>
        <w:object w:dxaOrig="540" w:dyaOrig="560" w14:anchorId="38884280">
          <v:shape id="_x0000_i1136" type="#_x0000_t75" style="width:26.95pt;height:28.1pt;mso-position-horizontal:absolute" o:ole="" o:preferrelative="f">
            <v:imagedata r:id="rId228" o:title=""/>
            <o:lock v:ext="edit" aspectratio="f"/>
          </v:shape>
          <o:OLEObject Type="Embed" ProgID="Equation.DSMT4" ShapeID="_x0000_i1136" DrawAspect="Content" ObjectID="_1812217947" r:id="rId229"/>
        </w:object>
      </w:r>
      <w:r w:rsidRPr="00277F85">
        <w:rPr>
          <w:sz w:val="20"/>
          <w:szCs w:val="20"/>
          <w:lang w:val="en-CA" w:eastAsia="pl-PL"/>
        </w:rPr>
        <w:t xml:space="preserve"> and </w:t>
      </w:r>
      <w:r w:rsidR="000471B6" w:rsidRPr="00277F85">
        <w:rPr>
          <w:position w:val="-22"/>
        </w:rPr>
        <w:object w:dxaOrig="560" w:dyaOrig="560" w14:anchorId="013D09FA">
          <v:shape id="_x0000_i1137" type="#_x0000_t75" style="width:28.1pt;height:28.1pt" o:ole="" o:preferrelative="f">
            <v:imagedata r:id="rId230" o:title=""/>
            <o:lock v:ext="edit" aspectratio="f"/>
          </v:shape>
          <o:OLEObject Type="Embed" ProgID="Equation.DSMT4" ShapeID="_x0000_i1137" DrawAspect="Content" ObjectID="_1812217948" r:id="rId231"/>
        </w:object>
      </w:r>
      <w:r w:rsidRPr="00277F85">
        <w:rPr>
          <w:sz w:val="20"/>
          <w:szCs w:val="20"/>
          <w:lang w:val="en-CA" w:eastAsia="pl-PL"/>
        </w:rPr>
        <w:t xml:space="preserve"> are exists</w:t>
      </w:r>
      <w:r w:rsidRPr="00277F85">
        <w:rPr>
          <w:sz w:val="20"/>
          <w:szCs w:val="20"/>
          <w:cs/>
          <w:lang w:val="en-CA" w:eastAsia="pl-PL" w:bidi="th-TH"/>
        </w:rPr>
        <w:t>.</w:t>
      </w:r>
    </w:p>
    <w:p w14:paraId="35435D0E" w14:textId="77777777" w:rsidR="00830BD0" w:rsidRPr="00277F85" w:rsidRDefault="00830BD0" w:rsidP="00A90512">
      <w:pPr>
        <w:pStyle w:val="tytu2"/>
        <w:spacing w:before="0" w:after="0" w:line="276" w:lineRule="auto"/>
        <w:rPr>
          <w:rFonts w:ascii="Times New Roman" w:hAnsi="Times New Roman" w:cs="Times New Roman"/>
          <w:b w:val="0"/>
          <w:bCs/>
          <w:rtl/>
        </w:rPr>
      </w:pPr>
    </w:p>
    <w:p w14:paraId="68A20415" w14:textId="782349F9" w:rsidR="00E35291" w:rsidRPr="00277F85" w:rsidRDefault="00E35291" w:rsidP="005C2D96">
      <w:pPr>
        <w:pStyle w:val="tytu2"/>
        <w:spacing w:before="0" w:after="0" w:line="276" w:lineRule="auto"/>
        <w:rPr>
          <w:rFonts w:ascii="Times New Roman" w:hAnsi="Times New Roman" w:cs="Times New Roman"/>
        </w:rPr>
      </w:pPr>
      <w:r w:rsidRPr="00277F85">
        <w:rPr>
          <w:rFonts w:ascii="Times New Roman" w:hAnsi="Times New Roman" w:cs="Times New Roman"/>
        </w:rPr>
        <w:t>3</w:t>
      </w:r>
      <w:r w:rsidRPr="00277F85">
        <w:rPr>
          <w:rFonts w:ascii="Times New Roman" w:hAnsi="Times New Roman" w:cs="Times New Roman"/>
          <w:bCs/>
          <w:cs/>
          <w:lang w:bidi="th-TH"/>
        </w:rPr>
        <w:t>.</w:t>
      </w:r>
      <w:r w:rsidRPr="00277F85">
        <w:rPr>
          <w:rFonts w:ascii="Times New Roman" w:hAnsi="Times New Roman" w:cs="Times New Roman"/>
        </w:rPr>
        <w:t>2</w:t>
      </w:r>
      <w:r w:rsidRPr="00277F85">
        <w:rPr>
          <w:rFonts w:ascii="Times New Roman" w:hAnsi="Times New Roman" w:cs="Times New Roman"/>
          <w:bCs/>
          <w:cs/>
          <w:lang w:bidi="th-TH"/>
        </w:rPr>
        <w:t>.</w:t>
      </w:r>
      <w:r w:rsidRPr="00277F85">
        <w:rPr>
          <w:rFonts w:ascii="Times New Roman" w:hAnsi="Times New Roman" w:cs="Times New Roman"/>
        </w:rPr>
        <w:t>1 Type</w:t>
      </w:r>
      <w:r w:rsidRPr="00277F85">
        <w:rPr>
          <w:rFonts w:ascii="Times New Roman" w:hAnsi="Times New Roman" w:cs="Times New Roman"/>
          <w:bCs/>
          <w:cs/>
          <w:lang w:bidi="th-TH"/>
        </w:rPr>
        <w:t>-</w:t>
      </w:r>
      <w:r w:rsidRPr="00277F85">
        <w:rPr>
          <w:rFonts w:ascii="Times New Roman" w:hAnsi="Times New Roman" w:cs="Times New Roman"/>
        </w:rPr>
        <w:t>I</w:t>
      </w:r>
    </w:p>
    <w:p w14:paraId="2A8390D7" w14:textId="4996276A" w:rsidR="00E35291" w:rsidRPr="00277F85" w:rsidRDefault="00E35291" w:rsidP="00A90512">
      <w:pPr>
        <w:pStyle w:val="BodyText"/>
        <w:spacing w:line="276" w:lineRule="auto"/>
        <w:ind w:firstLine="357"/>
        <w:jc w:val="both"/>
        <w:rPr>
          <w:sz w:val="20"/>
          <w:szCs w:val="20"/>
        </w:rPr>
      </w:pPr>
      <w:r w:rsidRPr="00277F85">
        <w:rPr>
          <w:sz w:val="20"/>
          <w:szCs w:val="20"/>
        </w:rPr>
        <w:t xml:space="preserve">Consider the following functional form for both </w:t>
      </w:r>
      <w:r w:rsidR="005C2D96" w:rsidRPr="00277F85">
        <w:rPr>
          <w:position w:val="-12"/>
          <w:sz w:val="20"/>
          <w:szCs w:val="20"/>
        </w:rPr>
        <w:object w:dxaOrig="499" w:dyaOrig="340" w14:anchorId="208D55ED">
          <v:shape id="_x0000_i1138" type="#_x0000_t75" style="width:24.75pt;height:16.95pt" o:ole="" o:preferrelative="f">
            <v:imagedata r:id="rId232" o:title=""/>
            <o:lock v:ext="edit" aspectratio="f"/>
          </v:shape>
          <o:OLEObject Type="Embed" ProgID="Equation.DSMT4" ShapeID="_x0000_i1138" DrawAspect="Content" ObjectID="_1812217949" r:id="rId233"/>
        </w:object>
      </w:r>
      <w:r w:rsidRPr="00277F85">
        <w:rPr>
          <w:sz w:val="20"/>
          <w:szCs w:val="20"/>
        </w:rPr>
        <w:t xml:space="preserve"> and </w:t>
      </w:r>
      <w:r w:rsidR="0059436A" w:rsidRPr="00277F85">
        <w:rPr>
          <w:position w:val="-12"/>
          <w:sz w:val="20"/>
          <w:szCs w:val="20"/>
        </w:rPr>
        <w:object w:dxaOrig="540" w:dyaOrig="340" w14:anchorId="69ED8C68">
          <v:shape id="_x0000_i1139" type="#_x0000_t75" style="width:27.25pt;height:16.95pt" o:ole="">
            <v:imagedata r:id="rId234" o:title=""/>
          </v:shape>
          <o:OLEObject Type="Embed" ProgID="Equation.DSMT4" ShapeID="_x0000_i1139" DrawAspect="Content" ObjectID="_1812217950" r:id="rId235"/>
        </w:object>
      </w:r>
      <w:r w:rsidRPr="00277F85">
        <w:rPr>
          <w:bCs/>
          <w:sz w:val="20"/>
          <w:szCs w:val="20"/>
          <w:cs/>
          <w:lang w:bidi="th-TH"/>
        </w:rPr>
        <w:t xml:space="preserve"> </w:t>
      </w:r>
      <w:r w:rsidRPr="00277F85">
        <w:rPr>
          <w:bCs/>
          <w:sz w:val="20"/>
          <w:szCs w:val="20"/>
        </w:rPr>
        <w:t>Then, the B</w:t>
      </w:r>
      <w:r w:rsidRPr="00277F85">
        <w:rPr>
          <w:bCs/>
          <w:sz w:val="20"/>
          <w:szCs w:val="20"/>
          <w:cs/>
          <w:lang w:bidi="th-TH"/>
        </w:rPr>
        <w:t>-</w:t>
      </w:r>
      <w:r w:rsidRPr="00277F85">
        <w:rPr>
          <w:bCs/>
          <w:sz w:val="20"/>
          <w:szCs w:val="20"/>
        </w:rPr>
        <w:t>PIGR</w:t>
      </w:r>
      <w:r w:rsidRPr="00277F85">
        <w:rPr>
          <w:bCs/>
          <w:sz w:val="20"/>
          <w:szCs w:val="20"/>
          <w:cs/>
          <w:lang w:bidi="th-TH"/>
        </w:rPr>
        <w:t>-</w:t>
      </w:r>
      <w:r w:rsidRPr="00277F85">
        <w:rPr>
          <w:bCs/>
          <w:sz w:val="20"/>
          <w:szCs w:val="20"/>
        </w:rPr>
        <w:t xml:space="preserve">FGM </w:t>
      </w:r>
      <w:r w:rsidRPr="00277F85">
        <w:rPr>
          <w:sz w:val="20"/>
          <w:szCs w:val="20"/>
          <w:cs/>
          <w:lang w:bidi="th-TH"/>
        </w:rPr>
        <w:t>(</w:t>
      </w:r>
      <w:r w:rsidRPr="00277F85">
        <w:rPr>
          <w:sz w:val="20"/>
          <w:szCs w:val="20"/>
        </w:rPr>
        <w:t>Type</w:t>
      </w:r>
      <w:r w:rsidRPr="00277F85">
        <w:rPr>
          <w:sz w:val="20"/>
          <w:szCs w:val="20"/>
          <w:cs/>
          <w:lang w:bidi="th-TH"/>
        </w:rPr>
        <w:t>-</w:t>
      </w:r>
      <w:r w:rsidRPr="00277F85">
        <w:rPr>
          <w:sz w:val="20"/>
          <w:szCs w:val="20"/>
        </w:rPr>
        <w:t>I</w:t>
      </w:r>
      <w:r w:rsidRPr="00277F85">
        <w:rPr>
          <w:sz w:val="20"/>
          <w:szCs w:val="20"/>
          <w:cs/>
          <w:lang w:bidi="th-TH"/>
        </w:rPr>
        <w:t xml:space="preserve">) </w:t>
      </w:r>
      <w:r w:rsidRPr="00277F85">
        <w:rPr>
          <w:sz w:val="20"/>
          <w:szCs w:val="20"/>
        </w:rPr>
        <w:t xml:space="preserve">can be derived from </w:t>
      </w:r>
    </w:p>
    <w:p w14:paraId="14586193" w14:textId="347A9D88" w:rsidR="00E35291" w:rsidRPr="00277F85" w:rsidRDefault="00D55BFE" w:rsidP="00A90512">
      <w:pPr>
        <w:pStyle w:val="MTDisplayEquation"/>
        <w:tabs>
          <w:tab w:val="clear" w:pos="8640"/>
        </w:tabs>
        <w:spacing w:line="276" w:lineRule="auto"/>
        <w:rPr>
          <w:sz w:val="20"/>
          <w:szCs w:val="20"/>
          <w:lang w:val="pl-PL"/>
        </w:rPr>
      </w:pPr>
      <w:r w:rsidRPr="00277F85">
        <w:rPr>
          <w:position w:val="-110"/>
        </w:rPr>
        <w:object w:dxaOrig="5319" w:dyaOrig="2299" w14:anchorId="384332D9">
          <v:shape id="_x0000_i1140" type="#_x0000_t75" style="width:266.05pt;height:115.1pt" o:ole="" o:preferrelative="f">
            <v:imagedata r:id="rId236" o:title=""/>
            <o:lock v:ext="edit" aspectratio="f"/>
          </v:shape>
          <o:OLEObject Type="Embed" ProgID="Equation.DSMT4" ShapeID="_x0000_i1140" DrawAspect="Content" ObjectID="_1812217951" r:id="rId237"/>
        </w:object>
      </w:r>
    </w:p>
    <w:p w14:paraId="16AFF4F0" w14:textId="77777777" w:rsidR="00830BD0" w:rsidRPr="00277F85" w:rsidRDefault="00830BD0" w:rsidP="00A90512">
      <w:pPr>
        <w:pStyle w:val="tytu2"/>
        <w:spacing w:before="0" w:after="0" w:line="276" w:lineRule="auto"/>
        <w:rPr>
          <w:rFonts w:ascii="Times New Roman" w:hAnsi="Times New Roman" w:cs="Times New Roman"/>
          <w:b w:val="0"/>
          <w:bCs/>
          <w:rtl/>
        </w:rPr>
      </w:pPr>
    </w:p>
    <w:p w14:paraId="1DA3F33C" w14:textId="09BD6596" w:rsidR="00E35291" w:rsidRPr="00277F85" w:rsidRDefault="00E35291" w:rsidP="00D55BFE">
      <w:pPr>
        <w:pStyle w:val="tytu2"/>
        <w:spacing w:before="0" w:after="0" w:line="276" w:lineRule="auto"/>
        <w:rPr>
          <w:rFonts w:ascii="Times New Roman" w:hAnsi="Times New Roman" w:cs="Times New Roman"/>
        </w:rPr>
      </w:pPr>
      <w:r w:rsidRPr="00277F85">
        <w:rPr>
          <w:rFonts w:ascii="Times New Roman" w:hAnsi="Times New Roman" w:cs="Times New Roman"/>
        </w:rPr>
        <w:t>3</w:t>
      </w:r>
      <w:r w:rsidRPr="00277F85">
        <w:rPr>
          <w:rFonts w:ascii="Times New Roman" w:hAnsi="Times New Roman" w:cs="Times New Roman"/>
          <w:bCs/>
          <w:cs/>
          <w:lang w:bidi="th-TH"/>
        </w:rPr>
        <w:t>.</w:t>
      </w:r>
      <w:r w:rsidRPr="00277F85">
        <w:rPr>
          <w:rFonts w:ascii="Times New Roman" w:hAnsi="Times New Roman" w:cs="Times New Roman"/>
        </w:rPr>
        <w:t>2</w:t>
      </w:r>
      <w:r w:rsidRPr="00277F85">
        <w:rPr>
          <w:rFonts w:ascii="Times New Roman" w:hAnsi="Times New Roman" w:cs="Times New Roman"/>
          <w:bCs/>
          <w:cs/>
          <w:lang w:bidi="th-TH"/>
        </w:rPr>
        <w:t>.</w:t>
      </w:r>
      <w:r w:rsidRPr="00277F85">
        <w:rPr>
          <w:rFonts w:ascii="Times New Roman" w:hAnsi="Times New Roman" w:cs="Times New Roman"/>
        </w:rPr>
        <w:t>2 Type</w:t>
      </w:r>
      <w:r w:rsidRPr="00277F85">
        <w:rPr>
          <w:rFonts w:ascii="Times New Roman" w:hAnsi="Times New Roman" w:cs="Times New Roman"/>
          <w:bCs/>
          <w:cs/>
          <w:lang w:bidi="th-TH"/>
        </w:rPr>
        <w:t>-</w:t>
      </w:r>
      <w:r w:rsidRPr="00277F85">
        <w:rPr>
          <w:rFonts w:ascii="Times New Roman" w:hAnsi="Times New Roman" w:cs="Times New Roman"/>
        </w:rPr>
        <w:t>II</w:t>
      </w:r>
    </w:p>
    <w:p w14:paraId="35B70C6E" w14:textId="3EE1BA8E" w:rsidR="00E35291" w:rsidRPr="00277F85" w:rsidRDefault="00E35291" w:rsidP="00A90512">
      <w:pPr>
        <w:pStyle w:val="BodyText"/>
        <w:spacing w:line="276" w:lineRule="auto"/>
        <w:ind w:firstLine="357"/>
        <w:jc w:val="both"/>
        <w:rPr>
          <w:bCs/>
          <w:sz w:val="20"/>
          <w:szCs w:val="20"/>
        </w:rPr>
      </w:pPr>
      <w:r w:rsidRPr="00277F85">
        <w:rPr>
          <w:bCs/>
          <w:sz w:val="20"/>
          <w:szCs w:val="20"/>
        </w:rPr>
        <w:t xml:space="preserve">Let </w:t>
      </w:r>
      <w:r w:rsidR="00890409" w:rsidRPr="00277F85">
        <w:rPr>
          <w:position w:val="-12"/>
        </w:rPr>
        <w:object w:dxaOrig="499" w:dyaOrig="340" w14:anchorId="2A40420F">
          <v:shape id="_x0000_i1141" type="#_x0000_t75" style="width:24.75pt;height:16.95pt;mso-position-vertical:absolute" o:ole="" o:preferrelative="f">
            <v:imagedata r:id="rId238" o:title=""/>
            <o:lock v:ext="edit" aspectratio="f"/>
          </v:shape>
          <o:OLEObject Type="Embed" ProgID="Equation.DSMT4" ShapeID="_x0000_i1141" DrawAspect="Content" ObjectID="_1812217952" r:id="rId239"/>
        </w:object>
      </w:r>
      <w:r w:rsidRPr="00277F85">
        <w:rPr>
          <w:bCs/>
          <w:sz w:val="20"/>
          <w:szCs w:val="20"/>
        </w:rPr>
        <w:t xml:space="preserve"> and </w:t>
      </w:r>
      <w:r w:rsidR="00890409" w:rsidRPr="00277F85">
        <w:rPr>
          <w:position w:val="-12"/>
        </w:rPr>
        <w:object w:dxaOrig="499" w:dyaOrig="340" w14:anchorId="6CD36A00">
          <v:shape id="_x0000_i1142" type="#_x0000_t75" style="width:24.75pt;height:16.95pt;mso-position-vertical:absolute" o:ole="" o:preferrelative="f">
            <v:imagedata r:id="rId240" o:title=""/>
            <o:lock v:ext="edit" aspectratio="f"/>
          </v:shape>
          <o:OLEObject Type="Embed" ProgID="Equation.DSMT4" ShapeID="_x0000_i1142" DrawAspect="Content" ObjectID="_1812217953" r:id="rId241"/>
        </w:object>
      </w:r>
      <w:r w:rsidRPr="00277F85">
        <w:rPr>
          <w:bCs/>
          <w:sz w:val="20"/>
          <w:szCs w:val="20"/>
        </w:rPr>
        <w:t xml:space="preserve"> be two functional forms satisfying all the conditions stated earlier where </w:t>
      </w:r>
      <w:r w:rsidR="00DB0531" w:rsidRPr="00277F85">
        <w:rPr>
          <w:position w:val="-14"/>
        </w:rPr>
        <w:object w:dxaOrig="2200" w:dyaOrig="400" w14:anchorId="3A7DB9FC">
          <v:shape id="_x0000_i1143" type="#_x0000_t75" style="width:110.1pt;height:20.3pt" o:ole="" o:preferrelative="f">
            <v:imagedata r:id="rId242" o:title=""/>
            <o:lock v:ext="edit" aspectratio="f"/>
          </v:shape>
          <o:OLEObject Type="Embed" ProgID="Equation.DSMT4" ShapeID="_x0000_i1143" DrawAspect="Content" ObjectID="_1812217954" r:id="rId243"/>
        </w:object>
      </w:r>
      <w:r w:rsidRPr="00277F85">
        <w:rPr>
          <w:bCs/>
          <w:sz w:val="20"/>
          <w:szCs w:val="20"/>
        </w:rPr>
        <w:t xml:space="preserve"> and </w:t>
      </w:r>
      <w:r w:rsidR="00DB0531" w:rsidRPr="00277F85">
        <w:rPr>
          <w:position w:val="-14"/>
        </w:rPr>
        <w:object w:dxaOrig="2320" w:dyaOrig="400" w14:anchorId="290F8C4C">
          <v:shape id="_x0000_i1144" type="#_x0000_t75" style="width:115.9pt;height:20.3pt;mso-position-horizontal:absolute" o:ole="" o:preferrelative="f">
            <v:imagedata r:id="rId244" o:title=""/>
            <o:lock v:ext="edit" aspectratio="f"/>
          </v:shape>
          <o:OLEObject Type="Embed" ProgID="Equation.DSMT4" ShapeID="_x0000_i1144" DrawAspect="Content" ObjectID="_1812217955" r:id="rId245"/>
        </w:object>
      </w:r>
      <w:r w:rsidRPr="00277F85">
        <w:rPr>
          <w:bCs/>
          <w:sz w:val="20"/>
          <w:szCs w:val="20"/>
        </w:rPr>
        <w:t xml:space="preserve"> Then, the corresponding B</w:t>
      </w:r>
      <w:r w:rsidRPr="00277F85">
        <w:rPr>
          <w:bCs/>
          <w:sz w:val="20"/>
          <w:szCs w:val="20"/>
          <w:cs/>
          <w:lang w:bidi="th-TH"/>
        </w:rPr>
        <w:t>-</w:t>
      </w:r>
      <w:r w:rsidRPr="00277F85">
        <w:rPr>
          <w:bCs/>
          <w:sz w:val="20"/>
          <w:szCs w:val="20"/>
        </w:rPr>
        <w:t>PIGR</w:t>
      </w:r>
      <w:r w:rsidRPr="00277F85">
        <w:rPr>
          <w:bCs/>
          <w:sz w:val="20"/>
          <w:szCs w:val="20"/>
          <w:cs/>
          <w:lang w:bidi="th-TH"/>
        </w:rPr>
        <w:t>-</w:t>
      </w:r>
      <w:r w:rsidRPr="00277F85">
        <w:rPr>
          <w:bCs/>
          <w:sz w:val="20"/>
          <w:szCs w:val="20"/>
        </w:rPr>
        <w:t>FGM</w:t>
      </w:r>
      <w:r w:rsidRPr="00277F85">
        <w:rPr>
          <w:b/>
          <w:bCs/>
          <w:sz w:val="20"/>
          <w:szCs w:val="20"/>
          <w:cs/>
          <w:lang w:bidi="th-TH"/>
        </w:rPr>
        <w:t xml:space="preserve"> (</w:t>
      </w:r>
      <w:r w:rsidRPr="00277F85">
        <w:rPr>
          <w:bCs/>
          <w:sz w:val="20"/>
          <w:szCs w:val="20"/>
        </w:rPr>
        <w:t>Type</w:t>
      </w:r>
      <w:r w:rsidRPr="00277F85">
        <w:rPr>
          <w:b/>
          <w:bCs/>
          <w:sz w:val="20"/>
          <w:szCs w:val="20"/>
          <w:cs/>
          <w:lang w:bidi="th-TH"/>
        </w:rPr>
        <w:t>-</w:t>
      </w:r>
      <w:r w:rsidRPr="00277F85">
        <w:rPr>
          <w:bCs/>
          <w:sz w:val="20"/>
          <w:szCs w:val="20"/>
        </w:rPr>
        <w:t>II</w:t>
      </w:r>
      <w:r w:rsidRPr="00277F85">
        <w:rPr>
          <w:b/>
          <w:bCs/>
          <w:sz w:val="20"/>
          <w:szCs w:val="20"/>
          <w:cs/>
          <w:lang w:bidi="th-TH"/>
        </w:rPr>
        <w:t>)</w:t>
      </w:r>
      <w:r w:rsidRPr="00277F85">
        <w:rPr>
          <w:bCs/>
          <w:sz w:val="20"/>
          <w:szCs w:val="20"/>
        </w:rPr>
        <w:t xml:space="preserve"> can be derived from </w:t>
      </w:r>
      <w:r w:rsidR="0063436E" w:rsidRPr="00277F85">
        <w:rPr>
          <w:position w:val="-18"/>
        </w:rPr>
        <w:object w:dxaOrig="3240" w:dyaOrig="460" w14:anchorId="532A8D54">
          <v:shape id="_x0000_i1145" type="#_x0000_t75" style="width:162.05pt;height:23.05pt" o:ole="">
            <v:imagedata r:id="rId246" o:title=""/>
          </v:shape>
          <o:OLEObject Type="Embed" ProgID="Equation.DSMT4" ShapeID="_x0000_i1145" DrawAspect="Content" ObjectID="_1812217956" r:id="rId247"/>
        </w:object>
      </w:r>
      <w:r w:rsidRPr="00277F85">
        <w:rPr>
          <w:bCs/>
          <w:sz w:val="20"/>
          <w:szCs w:val="20"/>
        </w:rPr>
        <w:t xml:space="preserve"> Thus</w:t>
      </w:r>
    </w:p>
    <w:p w14:paraId="4A64A450" w14:textId="6B95B2BE" w:rsidR="00E35291" w:rsidRPr="00277F85" w:rsidRDefault="00D27927" w:rsidP="00A90512">
      <w:pPr>
        <w:pStyle w:val="BodyText"/>
        <w:spacing w:line="276" w:lineRule="auto"/>
        <w:jc w:val="center"/>
        <w:rPr>
          <w:sz w:val="20"/>
          <w:szCs w:val="20"/>
          <w:lang w:val="pl-PL"/>
        </w:rPr>
      </w:pPr>
      <w:r w:rsidRPr="00277F85">
        <w:rPr>
          <w:position w:val="-120"/>
        </w:rPr>
        <w:object w:dxaOrig="5660" w:dyaOrig="2500" w14:anchorId="607CA3CD">
          <v:shape id="_x0000_i1146" type="#_x0000_t75" style="width:282.7pt;height:125.1pt" o:ole="" o:preferrelative="f">
            <v:imagedata r:id="rId248" o:title=""/>
            <o:lock v:ext="edit" aspectratio="f"/>
          </v:shape>
          <o:OLEObject Type="Embed" ProgID="Equation.DSMT4" ShapeID="_x0000_i1146" DrawAspect="Content" ObjectID="_1812217957" r:id="rId249"/>
        </w:object>
      </w:r>
    </w:p>
    <w:p w14:paraId="1A1A7AE1" w14:textId="77777777" w:rsidR="00A73F10" w:rsidRPr="00277F85" w:rsidRDefault="00A73F10" w:rsidP="00A90512">
      <w:pPr>
        <w:pStyle w:val="tytu2"/>
        <w:spacing w:before="0" w:after="0" w:line="276" w:lineRule="auto"/>
        <w:rPr>
          <w:rFonts w:ascii="Times New Roman" w:hAnsi="Times New Roman" w:cs="Times New Roman"/>
          <w:b w:val="0"/>
          <w:bCs/>
        </w:rPr>
      </w:pPr>
    </w:p>
    <w:p w14:paraId="12006E6D" w14:textId="1BCFB0C6" w:rsidR="00E35291" w:rsidRPr="00277F85" w:rsidRDefault="00E35291" w:rsidP="00D27927">
      <w:pPr>
        <w:pStyle w:val="tytu2"/>
        <w:spacing w:before="0" w:after="0" w:line="276" w:lineRule="auto"/>
        <w:rPr>
          <w:rFonts w:ascii="Times New Roman" w:hAnsi="Times New Roman" w:cs="Times New Roman"/>
        </w:rPr>
      </w:pPr>
      <w:r w:rsidRPr="00277F85">
        <w:rPr>
          <w:rFonts w:ascii="Times New Roman" w:hAnsi="Times New Roman" w:cs="Times New Roman"/>
        </w:rPr>
        <w:t>3</w:t>
      </w:r>
      <w:r w:rsidRPr="00277F85">
        <w:rPr>
          <w:rFonts w:ascii="Times New Roman" w:hAnsi="Times New Roman" w:cs="Times New Roman"/>
          <w:bCs/>
          <w:cs/>
          <w:lang w:bidi="th-TH"/>
        </w:rPr>
        <w:t>.</w:t>
      </w:r>
      <w:r w:rsidRPr="00277F85">
        <w:rPr>
          <w:rFonts w:ascii="Times New Roman" w:hAnsi="Times New Roman" w:cs="Times New Roman"/>
        </w:rPr>
        <w:t>2</w:t>
      </w:r>
      <w:r w:rsidRPr="00277F85">
        <w:rPr>
          <w:rFonts w:ascii="Times New Roman" w:hAnsi="Times New Roman" w:cs="Times New Roman"/>
          <w:bCs/>
          <w:cs/>
          <w:lang w:bidi="th-TH"/>
        </w:rPr>
        <w:t>.</w:t>
      </w:r>
      <w:r w:rsidRPr="00277F85">
        <w:rPr>
          <w:rFonts w:ascii="Times New Roman" w:hAnsi="Times New Roman" w:cs="Times New Roman"/>
        </w:rPr>
        <w:t>3 Type</w:t>
      </w:r>
      <w:r w:rsidRPr="00277F85">
        <w:rPr>
          <w:rFonts w:ascii="Times New Roman" w:hAnsi="Times New Roman" w:cs="Times New Roman"/>
          <w:bCs/>
          <w:cs/>
          <w:lang w:bidi="th-TH"/>
        </w:rPr>
        <w:t>-</w:t>
      </w:r>
      <w:r w:rsidRPr="00277F85">
        <w:rPr>
          <w:rFonts w:ascii="Times New Roman" w:hAnsi="Times New Roman" w:cs="Times New Roman"/>
        </w:rPr>
        <w:t>III</w:t>
      </w:r>
    </w:p>
    <w:p w14:paraId="4B5B781B" w14:textId="4DBA40CB" w:rsidR="00E35291" w:rsidRPr="00277F85" w:rsidRDefault="00E35291" w:rsidP="00A90512">
      <w:pPr>
        <w:pStyle w:val="BodyText"/>
        <w:spacing w:line="276" w:lineRule="auto"/>
        <w:ind w:firstLine="357"/>
        <w:jc w:val="both"/>
        <w:rPr>
          <w:sz w:val="20"/>
          <w:szCs w:val="20"/>
        </w:rPr>
      </w:pPr>
      <w:r w:rsidRPr="00277F85">
        <w:rPr>
          <w:sz w:val="20"/>
          <w:szCs w:val="20"/>
        </w:rPr>
        <w:t xml:space="preserve">Let </w:t>
      </w:r>
      <w:r w:rsidR="009874B1" w:rsidRPr="00277F85">
        <w:rPr>
          <w:position w:val="-16"/>
        </w:rPr>
        <w:object w:dxaOrig="1939" w:dyaOrig="420" w14:anchorId="1AF19049">
          <v:shape id="_x0000_i1147" type="#_x0000_t75" style="width:96.75pt;height:20.85pt" o:ole="" o:preferrelative="f">
            <v:imagedata r:id="rId250" o:title=""/>
            <o:lock v:ext="edit" aspectratio="f"/>
          </v:shape>
          <o:OLEObject Type="Embed" ProgID="Equation.DSMT4" ShapeID="_x0000_i1147" DrawAspect="Content" ObjectID="_1812217958" r:id="rId251"/>
        </w:object>
      </w:r>
      <w:r w:rsidRPr="00277F85">
        <w:rPr>
          <w:sz w:val="20"/>
          <w:szCs w:val="20"/>
        </w:rPr>
        <w:t xml:space="preserve"> and </w:t>
      </w:r>
      <w:r w:rsidR="009874B1" w:rsidRPr="00277F85">
        <w:rPr>
          <w:position w:val="-16"/>
        </w:rPr>
        <w:object w:dxaOrig="1939" w:dyaOrig="420" w14:anchorId="0B732AD8">
          <v:shape id="_x0000_i1148" type="#_x0000_t75" style="width:96.75pt;height:20.85pt" o:ole="" o:preferrelative="f">
            <v:imagedata r:id="rId252" o:title=""/>
            <o:lock v:ext="edit" aspectratio="f"/>
          </v:shape>
          <o:OLEObject Type="Embed" ProgID="Equation.DSMT4" ShapeID="_x0000_i1148" DrawAspect="Content" ObjectID="_1812217959" r:id="rId253"/>
        </w:object>
      </w:r>
      <w:r w:rsidRPr="00277F85">
        <w:rPr>
          <w:sz w:val="20"/>
          <w:szCs w:val="20"/>
        </w:rPr>
        <w:t xml:space="preserve"> for all </w:t>
      </w:r>
      <w:r w:rsidR="009874B1" w:rsidRPr="00277F85">
        <w:rPr>
          <w:position w:val="-12"/>
        </w:rPr>
        <w:object w:dxaOrig="499" w:dyaOrig="340" w14:anchorId="0D0DDF8E">
          <v:shape id="_x0000_i1149" type="#_x0000_t75" style="width:24.75pt;height:16.95pt" o:ole="" o:preferrelative="f">
            <v:imagedata r:id="rId238" o:title=""/>
            <o:lock v:ext="edit" aspectratio="f"/>
          </v:shape>
          <o:OLEObject Type="Embed" ProgID="Equation.DSMT4" ShapeID="_x0000_i1149" DrawAspect="Content" ObjectID="_1812217960" r:id="rId254"/>
        </w:object>
      </w:r>
      <w:r w:rsidRPr="00277F85">
        <w:rPr>
          <w:sz w:val="20"/>
          <w:szCs w:val="20"/>
        </w:rPr>
        <w:t xml:space="preserve"> and </w:t>
      </w:r>
      <w:r w:rsidR="009874B1" w:rsidRPr="00277F85">
        <w:rPr>
          <w:position w:val="-12"/>
        </w:rPr>
        <w:object w:dxaOrig="499" w:dyaOrig="340" w14:anchorId="662E9228">
          <v:shape id="_x0000_i1150" type="#_x0000_t75" style="width:24.75pt;height:16.95pt" o:ole="" o:preferrelative="f">
            <v:imagedata r:id="rId255" o:title=""/>
            <o:lock v:ext="edit" aspectratio="f"/>
          </v:shape>
          <o:OLEObject Type="Embed" ProgID="Equation.DSMT4" ShapeID="_x0000_i1150" DrawAspect="Content" ObjectID="_1812217961" r:id="rId256"/>
        </w:object>
      </w:r>
      <w:r w:rsidRPr="00277F85">
        <w:rPr>
          <w:sz w:val="20"/>
          <w:szCs w:val="20"/>
        </w:rPr>
        <w:t xml:space="preserve"> which satisfy all the conditions stated earlier</w:t>
      </w:r>
      <w:r w:rsidRPr="00277F85">
        <w:rPr>
          <w:sz w:val="20"/>
          <w:szCs w:val="20"/>
          <w:cs/>
          <w:lang w:bidi="th-TH"/>
        </w:rPr>
        <w:t xml:space="preserve">. </w:t>
      </w:r>
      <w:r w:rsidRPr="00277F85">
        <w:rPr>
          <w:sz w:val="20"/>
          <w:szCs w:val="20"/>
        </w:rPr>
        <w:t>In this case, one can also derive a closed form expression for the associated CDF of the</w:t>
      </w:r>
      <w:r w:rsidR="007E2210" w:rsidRPr="00277F85">
        <w:rPr>
          <w:sz w:val="20"/>
          <w:szCs w:val="20"/>
          <w:cs/>
          <w:lang w:bidi="th-TH"/>
        </w:rPr>
        <w:t xml:space="preserve"> </w:t>
      </w:r>
      <w:r w:rsidRPr="00277F85">
        <w:rPr>
          <w:sz w:val="20"/>
          <w:szCs w:val="20"/>
        </w:rPr>
        <w:t>B</w:t>
      </w:r>
      <w:r w:rsidRPr="00277F85">
        <w:rPr>
          <w:sz w:val="20"/>
          <w:szCs w:val="20"/>
          <w:cs/>
          <w:lang w:bidi="th-TH"/>
        </w:rPr>
        <w:t>-</w:t>
      </w:r>
      <w:r w:rsidRPr="00277F85">
        <w:rPr>
          <w:sz w:val="20"/>
          <w:szCs w:val="20"/>
        </w:rPr>
        <w:t>PIGR</w:t>
      </w:r>
      <w:r w:rsidRPr="00277F85">
        <w:rPr>
          <w:sz w:val="20"/>
          <w:szCs w:val="20"/>
          <w:cs/>
          <w:lang w:bidi="th-TH"/>
        </w:rPr>
        <w:t>-</w:t>
      </w:r>
      <w:r w:rsidRPr="00277F85">
        <w:rPr>
          <w:sz w:val="20"/>
          <w:szCs w:val="20"/>
        </w:rPr>
        <w:t xml:space="preserve">FGM </w:t>
      </w:r>
      <w:r w:rsidRPr="00277F85">
        <w:rPr>
          <w:sz w:val="20"/>
          <w:szCs w:val="20"/>
          <w:cs/>
          <w:lang w:bidi="th-TH"/>
        </w:rPr>
        <w:t>(</w:t>
      </w:r>
      <w:r w:rsidRPr="00277F85">
        <w:rPr>
          <w:sz w:val="20"/>
          <w:szCs w:val="20"/>
        </w:rPr>
        <w:t>Type</w:t>
      </w:r>
      <w:r w:rsidRPr="00277F85">
        <w:rPr>
          <w:sz w:val="20"/>
          <w:szCs w:val="20"/>
          <w:cs/>
          <w:lang w:bidi="th-TH"/>
        </w:rPr>
        <w:t>-</w:t>
      </w:r>
      <w:r w:rsidRPr="00277F85">
        <w:rPr>
          <w:sz w:val="20"/>
          <w:szCs w:val="20"/>
        </w:rPr>
        <w:t>III</w:t>
      </w:r>
      <w:r w:rsidRPr="00277F85">
        <w:rPr>
          <w:sz w:val="20"/>
          <w:szCs w:val="20"/>
          <w:cs/>
          <w:lang w:bidi="th-TH"/>
        </w:rPr>
        <w:t xml:space="preserve">) </w:t>
      </w:r>
      <w:r w:rsidRPr="00277F85">
        <w:rPr>
          <w:sz w:val="20"/>
          <w:szCs w:val="20"/>
        </w:rPr>
        <w:t>from</w:t>
      </w:r>
      <w:r w:rsidR="007E2210" w:rsidRPr="00277F85">
        <w:rPr>
          <w:sz w:val="20"/>
          <w:szCs w:val="20"/>
          <w:cs/>
          <w:lang w:bidi="th-TH"/>
        </w:rPr>
        <w:t xml:space="preserve"> </w:t>
      </w:r>
      <w:r w:rsidR="0063436E" w:rsidRPr="00277F85">
        <w:rPr>
          <w:position w:val="-18"/>
        </w:rPr>
        <w:object w:dxaOrig="2820" w:dyaOrig="460" w14:anchorId="78BCC937">
          <v:shape id="_x0000_i1151" type="#_x0000_t75" style="width:140.95pt;height:23.05pt" o:ole="">
            <v:imagedata r:id="rId257" o:title=""/>
          </v:shape>
          <o:OLEObject Type="Embed" ProgID="Equation.DSMT4" ShapeID="_x0000_i1151" DrawAspect="Content" ObjectID="_1812217962" r:id="rId258"/>
        </w:object>
      </w:r>
      <w:r w:rsidR="009874B1" w:rsidRPr="00277F85">
        <w:rPr>
          <w:cs/>
          <w:lang w:bidi="th-TH"/>
        </w:rPr>
        <w:t xml:space="preserve"> </w:t>
      </w:r>
      <w:r w:rsidRPr="00277F85">
        <w:rPr>
          <w:sz w:val="20"/>
          <w:szCs w:val="20"/>
        </w:rPr>
        <w:t>Then</w:t>
      </w:r>
    </w:p>
    <w:p w14:paraId="39A05DA6" w14:textId="30319102" w:rsidR="007E2210" w:rsidRPr="00277F85" w:rsidRDefault="009874B1" w:rsidP="00A90512">
      <w:pPr>
        <w:pStyle w:val="MTDisplayEquation"/>
        <w:tabs>
          <w:tab w:val="clear" w:pos="4320"/>
          <w:tab w:val="clear" w:pos="8640"/>
        </w:tabs>
        <w:spacing w:line="276" w:lineRule="auto"/>
        <w:rPr>
          <w:sz w:val="20"/>
          <w:szCs w:val="20"/>
        </w:rPr>
      </w:pPr>
      <w:r w:rsidRPr="00277F85">
        <w:rPr>
          <w:position w:val="-112"/>
        </w:rPr>
        <w:object w:dxaOrig="5319" w:dyaOrig="2340" w14:anchorId="65BE4A00">
          <v:shape id="_x0000_i1152" type="#_x0000_t75" style="width:266.05pt;height:117.05pt" o:ole="" o:preferrelative="f">
            <v:imagedata r:id="rId259" o:title=""/>
            <o:lock v:ext="edit" aspectratio="f"/>
          </v:shape>
          <o:OLEObject Type="Embed" ProgID="Equation.DSMT4" ShapeID="_x0000_i1152" DrawAspect="Content" ObjectID="_1812217963" r:id="rId260"/>
        </w:object>
      </w:r>
    </w:p>
    <w:p w14:paraId="1AB9231A" w14:textId="77777777" w:rsidR="00274C3C" w:rsidRPr="00277F85" w:rsidRDefault="00274C3C" w:rsidP="00A90512">
      <w:pPr>
        <w:pStyle w:val="tytu2"/>
        <w:spacing w:before="0" w:after="0" w:line="276" w:lineRule="auto"/>
        <w:rPr>
          <w:rFonts w:ascii="Times New Roman" w:hAnsi="Times New Roman" w:cs="Times New Roman"/>
        </w:rPr>
      </w:pPr>
    </w:p>
    <w:p w14:paraId="0F1B83A5" w14:textId="0442062A" w:rsidR="00E35291" w:rsidRPr="00277F85" w:rsidRDefault="00E35291" w:rsidP="009874B1">
      <w:pPr>
        <w:pStyle w:val="tytu2"/>
        <w:tabs>
          <w:tab w:val="left" w:pos="357"/>
        </w:tabs>
        <w:spacing w:before="0" w:after="0" w:line="276" w:lineRule="auto"/>
        <w:rPr>
          <w:rFonts w:ascii="Times New Roman" w:hAnsi="Times New Roman" w:cs="Times New Roman"/>
        </w:rPr>
      </w:pPr>
      <w:r w:rsidRPr="00277F85">
        <w:rPr>
          <w:rFonts w:ascii="Times New Roman" w:hAnsi="Times New Roman" w:cs="Times New Roman"/>
        </w:rPr>
        <w:t>3</w:t>
      </w:r>
      <w:r w:rsidRPr="00277F85">
        <w:rPr>
          <w:rFonts w:ascii="Times New Roman" w:hAnsi="Times New Roman" w:cs="Times New Roman"/>
          <w:bCs/>
          <w:cs/>
          <w:lang w:bidi="th-TH"/>
        </w:rPr>
        <w:t>.</w:t>
      </w:r>
      <w:r w:rsidRPr="00277F85">
        <w:rPr>
          <w:rFonts w:ascii="Times New Roman" w:hAnsi="Times New Roman" w:cs="Times New Roman"/>
        </w:rPr>
        <w:t>3</w:t>
      </w:r>
      <w:r w:rsidR="009874B1" w:rsidRPr="00277F85">
        <w:rPr>
          <w:rFonts w:ascii="Times New Roman" w:hAnsi="Times New Roman" w:cs="Times New Roman"/>
          <w:bCs/>
          <w:cs/>
          <w:lang w:bidi="th-TH"/>
        </w:rPr>
        <w:t>.</w:t>
      </w:r>
      <w:r w:rsidR="009874B1" w:rsidRPr="00277F85">
        <w:rPr>
          <w:rFonts w:ascii="Times New Roman" w:hAnsi="Times New Roman" w:cs="Times New Roman"/>
          <w:szCs w:val="25"/>
          <w:lang w:bidi="th-TH"/>
        </w:rPr>
        <w:tab/>
      </w:r>
      <w:r w:rsidRPr="00277F85">
        <w:rPr>
          <w:rFonts w:ascii="Times New Roman" w:hAnsi="Times New Roman" w:cs="Times New Roman"/>
        </w:rPr>
        <w:t>Via Clayton copula</w:t>
      </w:r>
    </w:p>
    <w:p w14:paraId="2D9610A2" w14:textId="703AACF0" w:rsidR="00E35291" w:rsidRPr="00277F85" w:rsidRDefault="00E35291" w:rsidP="00A90512">
      <w:pPr>
        <w:pStyle w:val="BodyText"/>
        <w:spacing w:line="276" w:lineRule="auto"/>
        <w:ind w:firstLine="357"/>
        <w:jc w:val="both"/>
        <w:rPr>
          <w:sz w:val="20"/>
          <w:szCs w:val="20"/>
        </w:rPr>
      </w:pPr>
      <w:r w:rsidRPr="00277F85">
        <w:rPr>
          <w:sz w:val="20"/>
          <w:szCs w:val="20"/>
        </w:rPr>
        <w:t xml:space="preserve">The Clayton copula can be considered as </w:t>
      </w:r>
      <w:r w:rsidR="009874B1" w:rsidRPr="00277F85">
        <w:rPr>
          <w:position w:val="-18"/>
        </w:rPr>
        <w:object w:dxaOrig="3760" w:dyaOrig="520" w14:anchorId="08F05548">
          <v:shape id="_x0000_i1153" type="#_x0000_t75" style="width:187.9pt;height:26.15pt" o:ole="" o:preferrelative="f">
            <v:imagedata r:id="rId261" o:title=""/>
            <o:lock v:ext="edit" aspectratio="f"/>
          </v:shape>
          <o:OLEObject Type="Embed" ProgID="Equation.DSMT4" ShapeID="_x0000_i1153" DrawAspect="Content" ObjectID="_1812217964" r:id="rId262"/>
        </w:object>
      </w:r>
      <w:r w:rsidRPr="00277F85">
        <w:rPr>
          <w:sz w:val="20"/>
          <w:szCs w:val="20"/>
        </w:rPr>
        <w:t xml:space="preserve"> Setting </w:t>
      </w:r>
      <w:r w:rsidR="009874B1" w:rsidRPr="00277F85">
        <w:rPr>
          <w:position w:val="-14"/>
        </w:rPr>
        <w:object w:dxaOrig="999" w:dyaOrig="360" w14:anchorId="5CDAD933">
          <v:shape id="_x0000_i1154" type="#_x0000_t75" style="width:50.05pt;height:18.05pt" o:ole="" o:preferrelative="f">
            <v:imagedata r:id="rId263" o:title=""/>
            <o:lock v:ext="edit" aspectratio="f"/>
          </v:shape>
          <o:OLEObject Type="Embed" ProgID="Equation.DSMT4" ShapeID="_x0000_i1154" DrawAspect="Content" ObjectID="_1812217965" r:id="rId264"/>
        </w:object>
      </w:r>
      <w:r w:rsidRPr="00277F85">
        <w:rPr>
          <w:sz w:val="20"/>
          <w:szCs w:val="20"/>
        </w:rPr>
        <w:t xml:space="preserve"> and </w:t>
      </w:r>
      <w:r w:rsidR="009874B1" w:rsidRPr="00277F85">
        <w:rPr>
          <w:position w:val="-14"/>
        </w:rPr>
        <w:object w:dxaOrig="1080" w:dyaOrig="360" w14:anchorId="7C4C7E33">
          <v:shape id="_x0000_i1155" type="#_x0000_t75" style="width:54.2pt;height:18.05pt" o:ole="">
            <v:imagedata r:id="rId265" o:title=""/>
          </v:shape>
          <o:OLEObject Type="Embed" ProgID="Equation.DSMT4" ShapeID="_x0000_i1155" DrawAspect="Content" ObjectID="_1812217966" r:id="rId266"/>
        </w:object>
      </w:r>
      <w:r w:rsidRPr="00277F85">
        <w:rPr>
          <w:sz w:val="20"/>
          <w:szCs w:val="20"/>
        </w:rPr>
        <w:t xml:space="preserve"> the B</w:t>
      </w:r>
      <w:r w:rsidRPr="00277F85">
        <w:rPr>
          <w:sz w:val="20"/>
          <w:szCs w:val="20"/>
          <w:cs/>
          <w:lang w:bidi="th-TH"/>
        </w:rPr>
        <w:t>-</w:t>
      </w:r>
      <w:r w:rsidRPr="00277F85">
        <w:rPr>
          <w:sz w:val="20"/>
          <w:szCs w:val="20"/>
        </w:rPr>
        <w:t xml:space="preserve">PIGR type can be derived from </w:t>
      </w:r>
      <w:r w:rsidR="0097636D" w:rsidRPr="00277F85">
        <w:rPr>
          <w:position w:val="-14"/>
        </w:rPr>
        <w:object w:dxaOrig="2720" w:dyaOrig="380" w14:anchorId="15D2AA8D">
          <v:shape id="_x0000_i1156" type="#_x0000_t75" style="width:136.2pt;height:19.2pt" o:ole="" o:preferrelative="f">
            <v:imagedata r:id="rId267" o:title=""/>
            <o:lock v:ext="edit" aspectratio="f"/>
          </v:shape>
          <o:OLEObject Type="Embed" ProgID="Equation.DSMT4" ShapeID="_x0000_i1156" DrawAspect="Content" ObjectID="_1812217967" r:id="rId268"/>
        </w:object>
      </w:r>
      <w:r w:rsidRPr="00277F85">
        <w:rPr>
          <w:sz w:val="20"/>
          <w:szCs w:val="20"/>
        </w:rPr>
        <w:t xml:space="preserve"> Then</w:t>
      </w:r>
    </w:p>
    <w:p w14:paraId="7108D976" w14:textId="1AD4B895" w:rsidR="00E35291" w:rsidRPr="00277F85" w:rsidRDefault="001935D9" w:rsidP="00A90512">
      <w:pPr>
        <w:pStyle w:val="MTDisplayEquation"/>
        <w:spacing w:line="276" w:lineRule="auto"/>
        <w:rPr>
          <w:sz w:val="20"/>
          <w:szCs w:val="20"/>
          <w:lang w:val="pl-PL"/>
        </w:rPr>
      </w:pPr>
      <w:r w:rsidRPr="00277F85">
        <w:rPr>
          <w:position w:val="-46"/>
        </w:rPr>
        <w:object w:dxaOrig="4880" w:dyaOrig="1100" w14:anchorId="398FD48F">
          <v:shape id="_x0000_i1157" type="#_x0000_t75" style="width:244.35pt;height:55.05pt" o:ole="">
            <v:imagedata r:id="rId269" o:title=""/>
          </v:shape>
          <o:OLEObject Type="Embed" ProgID="Equation.DSMT4" ShapeID="_x0000_i1157" DrawAspect="Content" ObjectID="_1812217968" r:id="rId270"/>
        </w:object>
      </w:r>
    </w:p>
    <w:p w14:paraId="7B8B700F" w14:textId="77777777" w:rsidR="00E35291" w:rsidRPr="00277F85" w:rsidRDefault="00E35291" w:rsidP="0097636D">
      <w:pPr>
        <w:pStyle w:val="BodyText"/>
        <w:spacing w:line="276" w:lineRule="auto"/>
        <w:jc w:val="both"/>
        <w:rPr>
          <w:sz w:val="20"/>
          <w:szCs w:val="20"/>
        </w:rPr>
      </w:pPr>
      <w:r w:rsidRPr="00277F85">
        <w:rPr>
          <w:sz w:val="20"/>
          <w:szCs w:val="20"/>
        </w:rPr>
        <w:t>Similarly, the M</w:t>
      </w:r>
      <w:r w:rsidRPr="00277F85">
        <w:rPr>
          <w:sz w:val="20"/>
          <w:szCs w:val="20"/>
          <w:cs/>
          <w:lang w:bidi="th-TH"/>
        </w:rPr>
        <w:t>-</w:t>
      </w:r>
      <w:r w:rsidRPr="00277F85">
        <w:rPr>
          <w:sz w:val="20"/>
          <w:szCs w:val="20"/>
        </w:rPr>
        <w:t xml:space="preserve">PIGR can be derived from </w:t>
      </w:r>
    </w:p>
    <w:p w14:paraId="2F56FABE" w14:textId="41B4A2F8" w:rsidR="00E35291" w:rsidRPr="00277F85" w:rsidRDefault="0097636D" w:rsidP="00A90512">
      <w:pPr>
        <w:pStyle w:val="MTDisplayEquation"/>
        <w:spacing w:line="276" w:lineRule="auto"/>
        <w:rPr>
          <w:sz w:val="20"/>
          <w:szCs w:val="20"/>
        </w:rPr>
      </w:pPr>
      <w:r w:rsidRPr="00277F85">
        <w:rPr>
          <w:position w:val="-24"/>
        </w:rPr>
        <w:object w:dxaOrig="4620" w:dyaOrig="639" w14:anchorId="1E014219">
          <v:shape id="_x0000_i1158" type="#_x0000_t75" style="width:231.3pt;height:31.95pt" o:ole="" o:preferrelative="f">
            <v:imagedata r:id="rId271" o:title=""/>
            <o:lock v:ext="edit" aspectratio="f"/>
          </v:shape>
          <o:OLEObject Type="Embed" ProgID="Equation.DSMT4" ShapeID="_x0000_i1158" DrawAspect="Content" ObjectID="_1812217969" r:id="rId272"/>
        </w:object>
      </w:r>
    </w:p>
    <w:p w14:paraId="1BE9DC47" w14:textId="77777777" w:rsidR="00274C3C" w:rsidRPr="00277F85" w:rsidRDefault="00274C3C" w:rsidP="00A90512">
      <w:pPr>
        <w:spacing w:after="0"/>
        <w:rPr>
          <w:rFonts w:ascii="Times New Roman" w:hAnsi="Times New Roman" w:cs="Times New Roman"/>
        </w:rPr>
      </w:pPr>
    </w:p>
    <w:p w14:paraId="36DE1847" w14:textId="117DAB51" w:rsidR="00E35291" w:rsidRPr="00277F85" w:rsidRDefault="00E35291" w:rsidP="0097636D">
      <w:pPr>
        <w:pStyle w:val="tytu2"/>
        <w:tabs>
          <w:tab w:val="left" w:pos="357"/>
        </w:tabs>
        <w:spacing w:before="0" w:after="0" w:line="276" w:lineRule="auto"/>
        <w:rPr>
          <w:rFonts w:ascii="Times New Roman" w:hAnsi="Times New Roman" w:cs="Times New Roman"/>
        </w:rPr>
      </w:pPr>
      <w:r w:rsidRPr="00277F85">
        <w:rPr>
          <w:rFonts w:ascii="Times New Roman" w:hAnsi="Times New Roman" w:cs="Times New Roman"/>
        </w:rPr>
        <w:t>3</w:t>
      </w:r>
      <w:r w:rsidRPr="00277F85">
        <w:rPr>
          <w:rFonts w:ascii="Times New Roman" w:hAnsi="Times New Roman" w:cs="Times New Roman"/>
          <w:bCs/>
          <w:cs/>
          <w:lang w:bidi="th-TH"/>
        </w:rPr>
        <w:t>.</w:t>
      </w:r>
      <w:r w:rsidRPr="00277F85">
        <w:rPr>
          <w:rFonts w:ascii="Times New Roman" w:hAnsi="Times New Roman" w:cs="Times New Roman"/>
        </w:rPr>
        <w:t>4</w:t>
      </w:r>
      <w:r w:rsidR="0097636D" w:rsidRPr="00277F85">
        <w:rPr>
          <w:rFonts w:ascii="Times New Roman" w:hAnsi="Times New Roman" w:cs="Times New Roman"/>
          <w:bCs/>
          <w:cs/>
          <w:lang w:bidi="th-TH"/>
        </w:rPr>
        <w:t>.</w:t>
      </w:r>
      <w:r w:rsidR="0097636D" w:rsidRPr="00277F85">
        <w:rPr>
          <w:rFonts w:ascii="Times New Roman" w:hAnsi="Times New Roman" w:cs="Times New Roman"/>
        </w:rPr>
        <w:tab/>
      </w:r>
      <w:r w:rsidRPr="00277F85">
        <w:rPr>
          <w:rFonts w:ascii="Times New Roman" w:hAnsi="Times New Roman" w:cs="Times New Roman"/>
          <w:bCs/>
        </w:rPr>
        <w:t>Via</w:t>
      </w:r>
      <w:r w:rsidRPr="00277F85">
        <w:rPr>
          <w:rStyle w:val="Bold"/>
          <w:rFonts w:ascii="Times New Roman" w:hAnsi="Times New Roman" w:cs="Times New Roman"/>
          <w:b/>
          <w:cs/>
          <w:lang w:bidi="th-TH"/>
        </w:rPr>
        <w:t xml:space="preserve"> </w:t>
      </w:r>
      <w:r w:rsidR="00A35230" w:rsidRPr="00277F85">
        <w:rPr>
          <w:rFonts w:ascii="Times New Roman" w:hAnsi="Times New Roman" w:cs="Times New Roman"/>
        </w:rPr>
        <w:t>Renyi</w:t>
      </w:r>
      <w:r w:rsidR="00A35230" w:rsidRPr="00277F85">
        <w:rPr>
          <w:rFonts w:ascii="Times New Roman" w:hAnsi="Times New Roman" w:cs="Times New Roman"/>
          <w:bCs/>
          <w:cs/>
          <w:lang w:bidi="th-TH"/>
        </w:rPr>
        <w:t>’</w:t>
      </w:r>
      <w:r w:rsidRPr="00277F85">
        <w:rPr>
          <w:rFonts w:ascii="Times New Roman" w:hAnsi="Times New Roman" w:cs="Times New Roman"/>
        </w:rPr>
        <w:t>s</w:t>
      </w:r>
      <w:r w:rsidRPr="00277F85">
        <w:rPr>
          <w:rFonts w:ascii="Times New Roman" w:hAnsi="Times New Roman" w:cs="Times New Roman"/>
          <w:bCs/>
        </w:rPr>
        <w:t xml:space="preserve"> entropy copula</w:t>
      </w:r>
    </w:p>
    <w:p w14:paraId="015619B0" w14:textId="6D1696B4" w:rsidR="00E35291" w:rsidRPr="00277F85" w:rsidRDefault="0097636D" w:rsidP="00A90512">
      <w:pPr>
        <w:pStyle w:val="BodyText"/>
        <w:spacing w:line="276" w:lineRule="auto"/>
        <w:ind w:firstLine="357"/>
        <w:rPr>
          <w:sz w:val="20"/>
          <w:szCs w:val="20"/>
        </w:rPr>
      </w:pPr>
      <w:r w:rsidRPr="00277F85">
        <w:rPr>
          <w:sz w:val="20"/>
          <w:szCs w:val="20"/>
        </w:rPr>
        <w:t>The Renyi</w:t>
      </w:r>
      <w:r w:rsidRPr="00277F85">
        <w:rPr>
          <w:sz w:val="20"/>
          <w:szCs w:val="20"/>
          <w:cs/>
          <w:lang w:bidi="th-TH"/>
        </w:rPr>
        <w:t>’</w:t>
      </w:r>
      <w:r w:rsidR="0076078F" w:rsidRPr="00277F85">
        <w:rPr>
          <w:sz w:val="20"/>
          <w:szCs w:val="20"/>
        </w:rPr>
        <w:t>s</w:t>
      </w:r>
      <w:r w:rsidR="0076078F" w:rsidRPr="00277F85">
        <w:rPr>
          <w:bCs/>
          <w:sz w:val="20"/>
          <w:szCs w:val="20"/>
        </w:rPr>
        <w:t xml:space="preserve"> entropy copula can be expressed as </w:t>
      </w:r>
      <w:r w:rsidR="007B7498" w:rsidRPr="00277F85">
        <w:rPr>
          <w:position w:val="-12"/>
        </w:rPr>
        <w:object w:dxaOrig="2120" w:dyaOrig="340" w14:anchorId="4B3212D6">
          <v:shape id="_x0000_i1159" type="#_x0000_t75" style="width:105.9pt;height:16.95pt;mso-position-vertical:absolute" o:ole="" o:preferrelative="f">
            <v:imagedata r:id="rId273" o:title=""/>
            <o:lock v:ext="edit" aspectratio="f"/>
          </v:shape>
          <o:OLEObject Type="Embed" ProgID="Equation.DSMT4" ShapeID="_x0000_i1159" DrawAspect="Content" ObjectID="_1812217970" r:id="rId274"/>
        </w:object>
      </w:r>
      <w:r w:rsidR="00E35291" w:rsidRPr="00277F85">
        <w:rPr>
          <w:sz w:val="20"/>
          <w:szCs w:val="20"/>
        </w:rPr>
        <w:t xml:space="preserve"> the associated B</w:t>
      </w:r>
      <w:r w:rsidR="00E35291" w:rsidRPr="00277F85">
        <w:rPr>
          <w:sz w:val="20"/>
          <w:szCs w:val="20"/>
          <w:cs/>
          <w:lang w:bidi="th-TH"/>
        </w:rPr>
        <w:t>-</w:t>
      </w:r>
      <w:r w:rsidR="00E35291" w:rsidRPr="00277F85">
        <w:rPr>
          <w:sz w:val="20"/>
          <w:szCs w:val="20"/>
        </w:rPr>
        <w:t>PIGR can be derived from</w:t>
      </w:r>
    </w:p>
    <w:p w14:paraId="5F2429C3" w14:textId="2B3A3392" w:rsidR="00E35291" w:rsidRPr="00277F85" w:rsidRDefault="007E2210" w:rsidP="00A90512">
      <w:pPr>
        <w:pStyle w:val="MTDisplayEquation"/>
        <w:tabs>
          <w:tab w:val="clear" w:pos="4320"/>
          <w:tab w:val="clear" w:pos="8640"/>
        </w:tabs>
        <w:spacing w:line="276" w:lineRule="auto"/>
        <w:rPr>
          <w:sz w:val="20"/>
          <w:szCs w:val="20"/>
        </w:rPr>
      </w:pPr>
      <w:r w:rsidRPr="00277F85">
        <w:rPr>
          <w:sz w:val="20"/>
          <w:szCs w:val="20"/>
        </w:rPr>
        <w:tab/>
      </w:r>
      <w:r w:rsidR="0063436E" w:rsidRPr="00277F85">
        <w:rPr>
          <w:position w:val="-16"/>
        </w:rPr>
        <w:object w:dxaOrig="6100" w:dyaOrig="420" w14:anchorId="0D6611B9">
          <v:shape id="_x0000_i1160" type="#_x0000_t75" style="width:304.95pt;height:20.85pt" o:ole="">
            <v:imagedata r:id="rId275" o:title=""/>
          </v:shape>
          <o:OLEObject Type="Embed" ProgID="Equation.DSMT4" ShapeID="_x0000_i1160" DrawAspect="Content" ObjectID="_1812217971" r:id="rId276"/>
        </w:object>
      </w:r>
    </w:p>
    <w:p w14:paraId="7A442753" w14:textId="77777777" w:rsidR="001935D9" w:rsidRPr="00277F85" w:rsidRDefault="001935D9" w:rsidP="00A90512">
      <w:pPr>
        <w:pStyle w:val="tytu2"/>
        <w:spacing w:before="0" w:after="0" w:line="276" w:lineRule="auto"/>
        <w:rPr>
          <w:rFonts w:ascii="Times New Roman" w:hAnsi="Times New Roman" w:cs="Times New Roman"/>
        </w:rPr>
      </w:pPr>
    </w:p>
    <w:p w14:paraId="0962F9DB" w14:textId="127941BF" w:rsidR="00E35291" w:rsidRPr="00277F85" w:rsidRDefault="00E35291" w:rsidP="00450B23">
      <w:pPr>
        <w:pStyle w:val="tytu2"/>
        <w:tabs>
          <w:tab w:val="left" w:pos="357"/>
        </w:tabs>
        <w:spacing w:before="0" w:after="0" w:line="276" w:lineRule="auto"/>
        <w:rPr>
          <w:rFonts w:ascii="Times New Roman" w:hAnsi="Times New Roman" w:cs="Times New Roman"/>
        </w:rPr>
      </w:pPr>
      <w:r w:rsidRPr="00277F85">
        <w:rPr>
          <w:rFonts w:ascii="Times New Roman" w:hAnsi="Times New Roman" w:cs="Times New Roman"/>
        </w:rPr>
        <w:t>3</w:t>
      </w:r>
      <w:r w:rsidRPr="00277F85">
        <w:rPr>
          <w:rFonts w:ascii="Times New Roman" w:hAnsi="Times New Roman" w:cs="Times New Roman"/>
          <w:bCs/>
          <w:cs/>
          <w:lang w:bidi="th-TH"/>
        </w:rPr>
        <w:t>.</w:t>
      </w:r>
      <w:r w:rsidRPr="00277F85">
        <w:rPr>
          <w:rFonts w:ascii="Times New Roman" w:hAnsi="Times New Roman" w:cs="Times New Roman"/>
        </w:rPr>
        <w:t>5</w:t>
      </w:r>
      <w:r w:rsidR="00450B23" w:rsidRPr="00277F85">
        <w:rPr>
          <w:rFonts w:ascii="Times New Roman" w:hAnsi="Times New Roman" w:cs="Times New Roman"/>
          <w:bCs/>
          <w:cs/>
          <w:lang w:bidi="th-TH"/>
        </w:rPr>
        <w:t>.</w:t>
      </w:r>
      <w:r w:rsidR="00450B23" w:rsidRPr="00277F85">
        <w:rPr>
          <w:rFonts w:ascii="Times New Roman" w:hAnsi="Times New Roman" w:cs="Times New Roman"/>
        </w:rPr>
        <w:tab/>
      </w:r>
      <w:r w:rsidRPr="00277F85">
        <w:rPr>
          <w:rFonts w:ascii="Times New Roman" w:hAnsi="Times New Roman" w:cs="Times New Roman"/>
        </w:rPr>
        <w:t>Via Ali</w:t>
      </w:r>
      <w:r w:rsidRPr="00277F85">
        <w:rPr>
          <w:rFonts w:ascii="Times New Roman" w:hAnsi="Times New Roman" w:cs="Times New Roman"/>
          <w:bCs/>
          <w:cs/>
          <w:lang w:bidi="th-TH"/>
        </w:rPr>
        <w:t>-</w:t>
      </w:r>
      <w:r w:rsidRPr="00277F85">
        <w:rPr>
          <w:rFonts w:ascii="Times New Roman" w:hAnsi="Times New Roman" w:cs="Times New Roman"/>
        </w:rPr>
        <w:t>Mikhail</w:t>
      </w:r>
      <w:r w:rsidRPr="00277F85">
        <w:rPr>
          <w:rFonts w:ascii="Times New Roman" w:hAnsi="Times New Roman" w:cs="Times New Roman"/>
          <w:bCs/>
          <w:cs/>
          <w:lang w:bidi="th-TH"/>
        </w:rPr>
        <w:t>-</w:t>
      </w:r>
      <w:r w:rsidRPr="00277F85">
        <w:rPr>
          <w:rFonts w:ascii="Times New Roman" w:hAnsi="Times New Roman" w:cs="Times New Roman"/>
        </w:rPr>
        <w:t>Haq copula</w:t>
      </w:r>
    </w:p>
    <w:p w14:paraId="35180799" w14:textId="77777777" w:rsidR="00E35291" w:rsidRPr="00277F85" w:rsidRDefault="00E35291" w:rsidP="00A90512">
      <w:pPr>
        <w:pStyle w:val="BodyText"/>
        <w:spacing w:line="276" w:lineRule="auto"/>
        <w:ind w:firstLine="357"/>
        <w:jc w:val="both"/>
        <w:rPr>
          <w:sz w:val="20"/>
          <w:szCs w:val="20"/>
          <w:lang w:val="en-CA"/>
        </w:rPr>
      </w:pPr>
      <w:r w:rsidRPr="00277F85">
        <w:rPr>
          <w:sz w:val="20"/>
          <w:szCs w:val="20"/>
          <w:lang w:val="en-CA"/>
        </w:rPr>
        <w:t>Under the stronger Lipschitz condition, the Archimedean Ali</w:t>
      </w:r>
      <w:r w:rsidRPr="00277F85">
        <w:rPr>
          <w:sz w:val="20"/>
          <w:szCs w:val="20"/>
          <w:cs/>
          <w:lang w:val="en-CA" w:bidi="th-TH"/>
        </w:rPr>
        <w:t>-</w:t>
      </w:r>
      <w:r w:rsidRPr="00277F85">
        <w:rPr>
          <w:sz w:val="20"/>
          <w:szCs w:val="20"/>
          <w:lang w:val="en-CA"/>
        </w:rPr>
        <w:t>Mikhail</w:t>
      </w:r>
      <w:r w:rsidRPr="00277F85">
        <w:rPr>
          <w:sz w:val="20"/>
          <w:szCs w:val="20"/>
          <w:cs/>
          <w:lang w:val="en-CA" w:bidi="th-TH"/>
        </w:rPr>
        <w:t>-</w:t>
      </w:r>
      <w:r w:rsidRPr="00277F85">
        <w:rPr>
          <w:sz w:val="20"/>
          <w:szCs w:val="20"/>
          <w:lang w:val="en-CA"/>
        </w:rPr>
        <w:t>Haq copula can be expressed as</w:t>
      </w:r>
    </w:p>
    <w:p w14:paraId="75E84588" w14:textId="176EDF05" w:rsidR="00E35291" w:rsidRPr="00277F85" w:rsidRDefault="00450B23" w:rsidP="00A90512">
      <w:pPr>
        <w:pStyle w:val="MTDisplayEquation"/>
        <w:spacing w:line="276" w:lineRule="auto"/>
        <w:rPr>
          <w:sz w:val="20"/>
          <w:szCs w:val="20"/>
          <w:lang w:val="en-CA"/>
        </w:rPr>
      </w:pPr>
      <w:r w:rsidRPr="00277F85">
        <w:rPr>
          <w:position w:val="-14"/>
        </w:rPr>
        <w:object w:dxaOrig="2740" w:dyaOrig="420" w14:anchorId="3687EC12">
          <v:shape id="_x0000_i1161" type="#_x0000_t75" style="width:136.75pt;height:20.85pt" o:ole="" o:preferrelative="f">
            <v:imagedata r:id="rId277" o:title=""/>
            <o:lock v:ext="edit" aspectratio="f"/>
          </v:shape>
          <o:OLEObject Type="Embed" ProgID="Equation.DSMT4" ShapeID="_x0000_i1161" DrawAspect="Content" ObjectID="_1812217972" r:id="rId278"/>
        </w:object>
      </w:r>
    </w:p>
    <w:p w14:paraId="6AC06126" w14:textId="52F96A08" w:rsidR="00E35291" w:rsidRPr="00277F85" w:rsidRDefault="00E35291" w:rsidP="00A90512">
      <w:pPr>
        <w:pStyle w:val="BodyText"/>
        <w:spacing w:line="276" w:lineRule="auto"/>
        <w:rPr>
          <w:sz w:val="20"/>
          <w:szCs w:val="20"/>
          <w:lang w:val="en-CA"/>
        </w:rPr>
      </w:pPr>
      <w:r w:rsidRPr="00277F85">
        <w:rPr>
          <w:sz w:val="20"/>
          <w:szCs w:val="20"/>
          <w:lang w:val="en-CA"/>
        </w:rPr>
        <w:t xml:space="preserve">then for any </w:t>
      </w:r>
      <w:r w:rsidR="00450B23" w:rsidRPr="00277F85">
        <w:rPr>
          <w:position w:val="-20"/>
        </w:rPr>
        <w:object w:dxaOrig="2240" w:dyaOrig="420" w14:anchorId="47B86581">
          <v:shape id="_x0000_i1162" type="#_x0000_t75" style="width:112.05pt;height:20.85pt" o:ole="" o:preferrelative="f">
            <v:imagedata r:id="rId279" o:title=""/>
            <o:lock v:ext="edit" aspectratio="f"/>
          </v:shape>
          <o:OLEObject Type="Embed" ProgID="Equation.DSMT4" ShapeID="_x0000_i1162" DrawAspect="Content" ObjectID="_1812217973" r:id="rId280"/>
        </w:object>
      </w:r>
      <w:r w:rsidRPr="00277F85">
        <w:rPr>
          <w:sz w:val="20"/>
          <w:szCs w:val="20"/>
          <w:lang w:val="en-CA"/>
        </w:rPr>
        <w:t xml:space="preserve"> and </w:t>
      </w:r>
      <w:r w:rsidR="00450B23" w:rsidRPr="00277F85">
        <w:rPr>
          <w:position w:val="-20"/>
        </w:rPr>
        <w:object w:dxaOrig="2260" w:dyaOrig="420" w14:anchorId="67EA904D">
          <v:shape id="_x0000_i1163" type="#_x0000_t75" style="width:113.15pt;height:20.85pt" o:ole="" o:preferrelative="f">
            <v:imagedata r:id="rId281" o:title=""/>
            <o:lock v:ext="edit" aspectratio="f"/>
          </v:shape>
          <o:OLEObject Type="Embed" ProgID="Equation.DSMT4" ShapeID="_x0000_i1163" DrawAspect="Content" ObjectID="_1812217974" r:id="rId282"/>
        </w:object>
      </w:r>
      <w:r w:rsidRPr="00277F85">
        <w:rPr>
          <w:sz w:val="20"/>
          <w:szCs w:val="20"/>
          <w:lang w:val="en-CA"/>
        </w:rPr>
        <w:t xml:space="preserve"> we have</w:t>
      </w:r>
    </w:p>
    <w:p w14:paraId="071C4D32" w14:textId="5BAA85D4" w:rsidR="00591C7B" w:rsidRPr="00277F85" w:rsidRDefault="00E55136" w:rsidP="00A90512">
      <w:pPr>
        <w:pStyle w:val="MTDisplayEquation"/>
        <w:tabs>
          <w:tab w:val="clear" w:pos="4320"/>
          <w:tab w:val="clear" w:pos="8640"/>
        </w:tabs>
        <w:spacing w:line="276" w:lineRule="auto"/>
      </w:pPr>
      <w:r w:rsidRPr="00277F85">
        <w:rPr>
          <w:position w:val="-88"/>
        </w:rPr>
        <w:object w:dxaOrig="4280" w:dyaOrig="1800" w14:anchorId="730AD38F">
          <v:shape id="_x0000_i1164" type="#_x0000_t75" style="width:214.05pt;height:90.05pt" o:ole="" o:preferrelative="f">
            <v:imagedata r:id="rId283" o:title=""/>
            <o:lock v:ext="edit" aspectratio="f"/>
          </v:shape>
          <o:OLEObject Type="Embed" ProgID="Equation.DSMT4" ShapeID="_x0000_i1164" DrawAspect="Content" ObjectID="_1812217975" r:id="rId284"/>
        </w:object>
      </w:r>
    </w:p>
    <w:p w14:paraId="37DD062F" w14:textId="77777777" w:rsidR="00E55136" w:rsidRPr="00277F85" w:rsidRDefault="00E55136" w:rsidP="00E55136">
      <w:pPr>
        <w:spacing w:after="0"/>
        <w:rPr>
          <w:rFonts w:ascii="Times New Roman" w:hAnsi="Times New Roman" w:cs="Times New Roman"/>
          <w:sz w:val="20"/>
          <w:szCs w:val="20"/>
        </w:rPr>
      </w:pPr>
    </w:p>
    <w:p w14:paraId="6BDF1493" w14:textId="49C59CD0" w:rsidR="00E35291" w:rsidRPr="00277F85" w:rsidRDefault="00E35291" w:rsidP="00A90512">
      <w:pPr>
        <w:numPr>
          <w:ilvl w:val="0"/>
          <w:numId w:val="29"/>
        </w:numPr>
        <w:spacing w:after="0"/>
        <w:contextualSpacing/>
        <w:jc w:val="both"/>
        <w:rPr>
          <w:rFonts w:ascii="Times New Roman" w:hAnsi="Times New Roman" w:cs="Times New Roman"/>
          <w:b/>
          <w:bCs/>
          <w:sz w:val="20"/>
          <w:szCs w:val="20"/>
        </w:rPr>
      </w:pPr>
      <w:r w:rsidRPr="00277F85">
        <w:rPr>
          <w:rFonts w:ascii="Times New Roman" w:eastAsia="Calibri" w:hAnsi="Times New Roman" w:cs="Times New Roman"/>
          <w:b/>
          <w:bCs/>
          <w:sz w:val="20"/>
          <w:szCs w:val="20"/>
          <w:lang w:val="en-IN"/>
        </w:rPr>
        <w:t>KRIs</w:t>
      </w:r>
    </w:p>
    <w:p w14:paraId="68252D55" w14:textId="527D286D" w:rsidR="00E35291" w:rsidRPr="00277F85" w:rsidRDefault="00E35291" w:rsidP="00E55136">
      <w:pPr>
        <w:pStyle w:val="Subsection"/>
        <w:tabs>
          <w:tab w:val="left" w:pos="357"/>
        </w:tabs>
        <w:spacing w:line="276" w:lineRule="auto"/>
        <w:jc w:val="both"/>
        <w:rPr>
          <w:rFonts w:ascii="Times New Roman" w:hAnsi="Times New Roman" w:cs="Times New Roman"/>
          <w:sz w:val="20"/>
          <w:szCs w:val="20"/>
        </w:rPr>
      </w:pPr>
      <w:r w:rsidRPr="00277F85">
        <w:rPr>
          <w:rFonts w:ascii="Times New Roman" w:hAnsi="Times New Roman" w:cs="Times New Roman"/>
          <w:sz w:val="20"/>
          <w:szCs w:val="20"/>
        </w:rPr>
        <w:t>4</w:t>
      </w:r>
      <w:r w:rsidRPr="00277F85">
        <w:rPr>
          <w:rFonts w:ascii="Times New Roman" w:hAnsi="Times New Roman" w:cs="Times New Roman"/>
          <w:sz w:val="20"/>
          <w:szCs w:val="20"/>
          <w:cs/>
          <w:lang w:bidi="th-TH"/>
        </w:rPr>
        <w:t>.</w:t>
      </w:r>
      <w:r w:rsidRPr="00277F85">
        <w:rPr>
          <w:rFonts w:ascii="Times New Roman" w:hAnsi="Times New Roman" w:cs="Times New Roman"/>
          <w:sz w:val="20"/>
          <w:szCs w:val="20"/>
        </w:rPr>
        <w:t>1</w:t>
      </w:r>
      <w:r w:rsidR="00E55136" w:rsidRPr="00277F85">
        <w:rPr>
          <w:rFonts w:ascii="Times New Roman" w:hAnsi="Times New Roman" w:cs="Times New Roman"/>
          <w:sz w:val="20"/>
          <w:szCs w:val="20"/>
          <w:cs/>
          <w:lang w:bidi="th-TH"/>
        </w:rPr>
        <w:t>.</w:t>
      </w:r>
      <w:r w:rsidR="00E55136" w:rsidRPr="00277F85">
        <w:rPr>
          <w:rFonts w:ascii="Times New Roman" w:hAnsi="Times New Roman" w:cs="Times New Roman"/>
          <w:sz w:val="20"/>
          <w:szCs w:val="20"/>
        </w:rPr>
        <w:tab/>
      </w:r>
      <w:r w:rsidRPr="00277F85">
        <w:rPr>
          <w:rFonts w:ascii="Times New Roman" w:hAnsi="Times New Roman" w:cs="Times New Roman"/>
          <w:sz w:val="20"/>
          <w:szCs w:val="20"/>
        </w:rPr>
        <w:t>VAR indicator</w:t>
      </w:r>
    </w:p>
    <w:p w14:paraId="7548FF4D" w14:textId="16E29CFD" w:rsidR="00E35291" w:rsidRPr="00277F85" w:rsidRDefault="007419E8" w:rsidP="00A90512">
      <w:pPr>
        <w:pStyle w:val="BodyText"/>
        <w:spacing w:line="276" w:lineRule="auto"/>
        <w:ind w:firstLine="357"/>
        <w:jc w:val="both"/>
        <w:rPr>
          <w:sz w:val="20"/>
          <w:szCs w:val="20"/>
        </w:rPr>
      </w:pPr>
      <w:r w:rsidRPr="00277F85">
        <w:rPr>
          <w:sz w:val="20"/>
          <w:szCs w:val="20"/>
        </w:rPr>
        <w:t>For any insurance company, risk exposure is an inevitable occurrence</w:t>
      </w:r>
      <w:r w:rsidRPr="00277F85">
        <w:rPr>
          <w:sz w:val="20"/>
          <w:szCs w:val="20"/>
          <w:cs/>
          <w:lang w:bidi="th-TH"/>
        </w:rPr>
        <w:t xml:space="preserve">. </w:t>
      </w:r>
      <w:r w:rsidRPr="00277F85">
        <w:rPr>
          <w:sz w:val="20"/>
          <w:szCs w:val="20"/>
        </w:rPr>
        <w:t>As a result, actuaries created a number of risk indicators to gauge risk exposure</w:t>
      </w:r>
      <w:r w:rsidRPr="00277F85">
        <w:rPr>
          <w:sz w:val="20"/>
          <w:szCs w:val="20"/>
          <w:cs/>
          <w:lang w:bidi="th-TH"/>
        </w:rPr>
        <w:t xml:space="preserve">. </w:t>
      </w:r>
      <w:r w:rsidRPr="00277F85">
        <w:rPr>
          <w:sz w:val="20"/>
          <w:szCs w:val="20"/>
        </w:rPr>
        <w:t>The VAR indicator evaluates the amount that a set of investments could lose and establishes the risk of a potential loss for the insurance company with a given likelihood</w:t>
      </w:r>
      <w:r w:rsidRPr="00277F85">
        <w:rPr>
          <w:sz w:val="20"/>
          <w:szCs w:val="20"/>
          <w:cs/>
          <w:lang w:bidi="th-TH"/>
        </w:rPr>
        <w:t xml:space="preserve">. </w:t>
      </w:r>
      <w:r w:rsidRPr="00277F85">
        <w:rPr>
          <w:sz w:val="20"/>
          <w:szCs w:val="20"/>
        </w:rPr>
        <w:t>This indicator is a widely used benchmark risk parameter for calculating risk exposure</w:t>
      </w:r>
      <w:r w:rsidRPr="00277F85">
        <w:rPr>
          <w:sz w:val="20"/>
          <w:szCs w:val="20"/>
          <w:cs/>
          <w:lang w:bidi="th-TH"/>
        </w:rPr>
        <w:t xml:space="preserve">. </w:t>
      </w:r>
      <w:r w:rsidRPr="00277F85">
        <w:rPr>
          <w:sz w:val="20"/>
          <w:szCs w:val="20"/>
        </w:rPr>
        <w:t xml:space="preserve">The VAR frequently calculates the amount of capital necessary, given a particular likelihood, to </w:t>
      </w:r>
      <w:r w:rsidR="003201D2" w:rsidRPr="00277F85">
        <w:rPr>
          <w:sz w:val="20"/>
          <w:szCs w:val="20"/>
        </w:rPr>
        <w:t>guarantee that the business won</w:t>
      </w:r>
      <w:r w:rsidR="003201D2" w:rsidRPr="00277F85">
        <w:rPr>
          <w:sz w:val="20"/>
          <w:szCs w:val="20"/>
          <w:cs/>
          <w:lang w:bidi="th-TH"/>
        </w:rPr>
        <w:t>’</w:t>
      </w:r>
      <w:r w:rsidRPr="00277F85">
        <w:rPr>
          <w:sz w:val="20"/>
          <w:szCs w:val="20"/>
        </w:rPr>
        <w:t>t formally go out of business</w:t>
      </w:r>
      <w:r w:rsidRPr="00277F85">
        <w:rPr>
          <w:sz w:val="20"/>
          <w:szCs w:val="20"/>
          <w:cs/>
          <w:lang w:bidi="th-TH"/>
        </w:rPr>
        <w:t xml:space="preserve">. </w:t>
      </w:r>
      <w:r w:rsidRPr="00277F85">
        <w:rPr>
          <w:sz w:val="20"/>
          <w:szCs w:val="20"/>
        </w:rPr>
        <w:t>The confidence level used is arbitrary</w:t>
      </w:r>
      <w:r w:rsidRPr="00277F85">
        <w:rPr>
          <w:sz w:val="20"/>
          <w:szCs w:val="20"/>
          <w:cs/>
          <w:lang w:bidi="th-TH"/>
        </w:rPr>
        <w:t xml:space="preserve">. </w:t>
      </w:r>
      <w:r w:rsidRPr="00277F85">
        <w:rPr>
          <w:sz w:val="20"/>
          <w:szCs w:val="20"/>
        </w:rPr>
        <w:t>Therefore, a large VAR amount may be taken into account for different confidence levels</w:t>
      </w:r>
      <w:r w:rsidRPr="00277F85">
        <w:rPr>
          <w:sz w:val="20"/>
          <w:szCs w:val="20"/>
          <w:cs/>
          <w:lang w:bidi="th-TH"/>
        </w:rPr>
        <w:t xml:space="preserve">. </w:t>
      </w:r>
      <w:r w:rsidR="00E35291" w:rsidRPr="00277F85">
        <w:rPr>
          <w:sz w:val="20"/>
          <w:szCs w:val="20"/>
        </w:rPr>
        <w:t>For the entire company, it may be a high proportion like 99</w:t>
      </w:r>
      <w:r w:rsidR="00E35291" w:rsidRPr="00277F85">
        <w:rPr>
          <w:sz w:val="20"/>
          <w:szCs w:val="20"/>
          <w:cs/>
          <w:lang w:bidi="th-TH"/>
        </w:rPr>
        <w:t>.</w:t>
      </w:r>
      <w:r w:rsidR="00E35291" w:rsidRPr="00277F85">
        <w:rPr>
          <w:sz w:val="20"/>
          <w:szCs w:val="20"/>
        </w:rPr>
        <w:t>95</w:t>
      </w:r>
      <w:r w:rsidR="00E35291" w:rsidRPr="00277F85">
        <w:rPr>
          <w:sz w:val="20"/>
          <w:szCs w:val="20"/>
          <w:cs/>
          <w:lang w:bidi="th-TH"/>
        </w:rPr>
        <w:t xml:space="preserve">% </w:t>
      </w:r>
      <w:r w:rsidR="00E35291" w:rsidRPr="00277F85">
        <w:rPr>
          <w:sz w:val="20"/>
          <w:szCs w:val="20"/>
        </w:rPr>
        <w:t>or greater</w:t>
      </w:r>
      <w:r w:rsidR="00E35291" w:rsidRPr="00277F85">
        <w:rPr>
          <w:sz w:val="20"/>
          <w:szCs w:val="20"/>
          <w:cs/>
          <w:lang w:bidi="th-TH"/>
        </w:rPr>
        <w:t xml:space="preserve">. </w:t>
      </w:r>
      <w:r w:rsidR="00E35291" w:rsidRPr="00277F85">
        <w:rPr>
          <w:sz w:val="20"/>
          <w:szCs w:val="20"/>
        </w:rPr>
        <w:t>The inter</w:t>
      </w:r>
      <w:r w:rsidR="00E35291" w:rsidRPr="00277F85">
        <w:rPr>
          <w:sz w:val="20"/>
          <w:szCs w:val="20"/>
          <w:cs/>
          <w:lang w:bidi="th-TH"/>
        </w:rPr>
        <w:t>-</w:t>
      </w:r>
      <w:r w:rsidR="00E35291" w:rsidRPr="00277F85">
        <w:rPr>
          <w:sz w:val="20"/>
          <w:szCs w:val="20"/>
        </w:rPr>
        <w:t>unit or inter</w:t>
      </w:r>
      <w:r w:rsidR="00E35291" w:rsidRPr="00277F85">
        <w:rPr>
          <w:sz w:val="20"/>
          <w:szCs w:val="20"/>
          <w:cs/>
          <w:lang w:bidi="th-TH"/>
        </w:rPr>
        <w:t>-</w:t>
      </w:r>
      <w:r w:rsidR="00E35291" w:rsidRPr="00277F85">
        <w:rPr>
          <w:sz w:val="20"/>
          <w:szCs w:val="20"/>
        </w:rPr>
        <w:t>risk type of diversification that exists can be represented by these different percentages</w:t>
      </w:r>
      <w:r w:rsidR="00E35291" w:rsidRPr="00277F85">
        <w:rPr>
          <w:sz w:val="20"/>
          <w:szCs w:val="20"/>
          <w:cs/>
          <w:lang w:bidi="th-TH"/>
        </w:rPr>
        <w:t>.</w:t>
      </w:r>
    </w:p>
    <w:p w14:paraId="47320D99" w14:textId="77777777" w:rsidR="00DF6570" w:rsidRPr="00277F85" w:rsidRDefault="00DF6570" w:rsidP="00A90512">
      <w:pPr>
        <w:pStyle w:val="BodyText"/>
        <w:spacing w:line="276" w:lineRule="auto"/>
        <w:ind w:firstLine="357"/>
        <w:jc w:val="both"/>
        <w:rPr>
          <w:sz w:val="20"/>
          <w:szCs w:val="20"/>
        </w:rPr>
      </w:pPr>
    </w:p>
    <w:p w14:paraId="5091A5C0" w14:textId="2D7F3E9B" w:rsidR="00E35291" w:rsidRPr="00277F85" w:rsidRDefault="00E35291" w:rsidP="00A90512">
      <w:pPr>
        <w:pStyle w:val="BodyText"/>
        <w:spacing w:line="276" w:lineRule="auto"/>
        <w:jc w:val="both"/>
        <w:rPr>
          <w:sz w:val="20"/>
          <w:szCs w:val="20"/>
        </w:rPr>
      </w:pPr>
      <w:r w:rsidRPr="00277F85">
        <w:rPr>
          <w:rStyle w:val="Bold"/>
          <w:sz w:val="20"/>
          <w:szCs w:val="20"/>
        </w:rPr>
        <w:lastRenderedPageBreak/>
        <w:t>Definition 1</w:t>
      </w:r>
      <w:r w:rsidR="00816ECE" w:rsidRPr="00277F85">
        <w:rPr>
          <w:rStyle w:val="Bold"/>
          <w:sz w:val="20"/>
          <w:szCs w:val="20"/>
          <w:cs/>
          <w:lang w:bidi="th-TH"/>
        </w:rPr>
        <w:t>.</w:t>
      </w:r>
      <w:r w:rsidRPr="00277F85">
        <w:rPr>
          <w:rStyle w:val="Bold"/>
          <w:sz w:val="20"/>
          <w:szCs w:val="20"/>
          <w:cs/>
          <w:lang w:bidi="th-TH"/>
        </w:rPr>
        <w:t xml:space="preserve"> </w:t>
      </w:r>
      <w:r w:rsidRPr="00277F85">
        <w:rPr>
          <w:rStyle w:val="Italics"/>
          <w:sz w:val="20"/>
          <w:szCs w:val="20"/>
        </w:rPr>
        <w:t>Let</w:t>
      </w:r>
      <w:r w:rsidRPr="00277F85">
        <w:rPr>
          <w:sz w:val="20"/>
          <w:szCs w:val="20"/>
          <w:cs/>
          <w:lang w:bidi="th-TH"/>
        </w:rPr>
        <w:t xml:space="preserve"> </w:t>
      </w:r>
      <w:r w:rsidR="0063436E" w:rsidRPr="00277F85">
        <w:rPr>
          <w:position w:val="-4"/>
        </w:rPr>
        <w:object w:dxaOrig="240" w:dyaOrig="220" w14:anchorId="5FBA2E9E">
          <v:shape id="_x0000_i1165" type="#_x0000_t75" style="width:12.25pt;height:10.85pt" o:ole="">
            <v:imagedata r:id="rId118" o:title=""/>
          </v:shape>
          <o:OLEObject Type="Embed" ProgID="Equation.DSMT4" ShapeID="_x0000_i1165" DrawAspect="Content" ObjectID="_1812217976" r:id="rId285"/>
        </w:object>
      </w:r>
      <w:r w:rsidRPr="00277F85">
        <w:rPr>
          <w:sz w:val="20"/>
          <w:szCs w:val="20"/>
          <w:cs/>
          <w:lang w:bidi="th-TH"/>
        </w:rPr>
        <w:t xml:space="preserve"> </w:t>
      </w:r>
      <w:r w:rsidRPr="00277F85">
        <w:rPr>
          <w:rStyle w:val="Italics"/>
          <w:sz w:val="20"/>
          <w:szCs w:val="20"/>
        </w:rPr>
        <w:t xml:space="preserve"> denote a loss random variable, The VAR of</w:t>
      </w:r>
      <w:r w:rsidRPr="00277F85">
        <w:rPr>
          <w:sz w:val="20"/>
          <w:szCs w:val="20"/>
          <w:cs/>
          <w:lang w:bidi="th-TH"/>
        </w:rPr>
        <w:t xml:space="preserve">  </w:t>
      </w:r>
      <w:r w:rsidR="00816ECE" w:rsidRPr="00277F85">
        <w:rPr>
          <w:position w:val="-4"/>
        </w:rPr>
        <w:object w:dxaOrig="240" w:dyaOrig="220" w14:anchorId="7E9DBE0D">
          <v:shape id="_x0000_i1166" type="#_x0000_t75" style="width:11.7pt;height:11.1pt" o:ole="" o:preferrelative="f">
            <v:imagedata r:id="rId45" o:title=""/>
            <o:lock v:ext="edit" aspectratio="f"/>
          </v:shape>
          <o:OLEObject Type="Embed" ProgID="Equation.DSMT4" ShapeID="_x0000_i1166" DrawAspect="Content" ObjectID="_1812217977" r:id="rId286"/>
        </w:object>
      </w:r>
      <w:r w:rsidRPr="00277F85">
        <w:rPr>
          <w:sz w:val="20"/>
          <w:szCs w:val="20"/>
        </w:rPr>
        <w:t xml:space="preserve"> at the </w:t>
      </w:r>
      <w:r w:rsidR="0063436E" w:rsidRPr="00277F85">
        <w:rPr>
          <w:position w:val="-6"/>
        </w:rPr>
        <w:object w:dxaOrig="639" w:dyaOrig="240" w14:anchorId="28EE02B8">
          <v:shape id="_x0000_i1167" type="#_x0000_t75" style="width:31.95pt;height:12.25pt" o:ole="">
            <v:imagedata r:id="rId287" o:title=""/>
          </v:shape>
          <o:OLEObject Type="Embed" ProgID="Equation.DSMT4" ShapeID="_x0000_i1167" DrawAspect="Content" ObjectID="_1812217978" r:id="rId288"/>
        </w:object>
      </w:r>
      <w:r w:rsidRPr="00277F85">
        <w:rPr>
          <w:rStyle w:val="Italics"/>
          <w:sz w:val="20"/>
          <w:szCs w:val="20"/>
        </w:rPr>
        <w:t xml:space="preserve">level, say </w:t>
      </w:r>
      <w:r w:rsidR="00816ECE" w:rsidRPr="00277F85">
        <w:rPr>
          <w:rStyle w:val="Italics"/>
          <w:sz w:val="20"/>
          <w:szCs w:val="20"/>
        </w:rPr>
        <w:br/>
      </w:r>
      <w:r w:rsidRPr="00277F85">
        <w:rPr>
          <w:rStyle w:val="Italics"/>
          <w:sz w:val="20"/>
          <w:szCs w:val="20"/>
        </w:rPr>
        <w:t>VaRq</w:t>
      </w:r>
      <w:r w:rsidR="0063436E" w:rsidRPr="00277F85">
        <w:rPr>
          <w:position w:val="-12"/>
        </w:rPr>
        <w:object w:dxaOrig="400" w:dyaOrig="340" w14:anchorId="26EF65EE">
          <v:shape id="_x0000_i1168" type="#_x0000_t75" style="width:20pt;height:16.95pt" o:ole="">
            <v:imagedata r:id="rId289" o:title=""/>
          </v:shape>
          <o:OLEObject Type="Embed" ProgID="Equation.DSMT4" ShapeID="_x0000_i1168" DrawAspect="Content" ObjectID="_1812217979" r:id="rId290"/>
        </w:object>
      </w:r>
      <w:r w:rsidRPr="00277F85">
        <w:rPr>
          <w:sz w:val="20"/>
          <w:szCs w:val="20"/>
          <w:cs/>
          <w:lang w:bidi="th-TH"/>
        </w:rPr>
        <w:t xml:space="preserve"> </w:t>
      </w:r>
      <w:r w:rsidRPr="00277F85">
        <w:rPr>
          <w:rStyle w:val="Italics"/>
          <w:sz w:val="20"/>
          <w:szCs w:val="20"/>
        </w:rPr>
        <w:t xml:space="preserve"> or </w:t>
      </w:r>
      <w:r w:rsidRPr="00277F85">
        <w:rPr>
          <w:sz w:val="20"/>
          <w:szCs w:val="20"/>
          <w:cs/>
          <w:lang w:bidi="th-TH"/>
        </w:rPr>
        <w:t xml:space="preserve"> </w:t>
      </w:r>
      <w:r w:rsidR="0063436E" w:rsidRPr="00277F85">
        <w:rPr>
          <w:position w:val="-12"/>
        </w:rPr>
        <w:object w:dxaOrig="499" w:dyaOrig="340" w14:anchorId="45576C58">
          <v:shape id="_x0000_i1169" type="#_x0000_t75" style="width:25pt;height:16.95pt" o:ole="">
            <v:imagedata r:id="rId291" o:title=""/>
          </v:shape>
          <o:OLEObject Type="Embed" ProgID="Equation.DSMT4" ShapeID="_x0000_i1169" DrawAspect="Content" ObjectID="_1812217980" r:id="rId292"/>
        </w:object>
      </w:r>
      <w:r w:rsidRPr="00277F85">
        <w:rPr>
          <w:sz w:val="20"/>
          <w:szCs w:val="20"/>
          <w:cs/>
          <w:lang w:bidi="th-TH"/>
        </w:rPr>
        <w:t xml:space="preserve"> </w:t>
      </w:r>
      <w:r w:rsidRPr="00277F85">
        <w:rPr>
          <w:rStyle w:val="Italics"/>
          <w:sz w:val="20"/>
          <w:szCs w:val="20"/>
        </w:rPr>
        <w:t xml:space="preserve">, is the </w:t>
      </w:r>
      <w:r w:rsidRPr="00277F85">
        <w:rPr>
          <w:sz w:val="20"/>
          <w:szCs w:val="20"/>
          <w:cs/>
          <w:lang w:bidi="th-TH"/>
        </w:rPr>
        <w:t xml:space="preserve"> </w:t>
      </w:r>
      <w:r w:rsidR="0063436E" w:rsidRPr="00277F85">
        <w:rPr>
          <w:position w:val="-6"/>
        </w:rPr>
        <w:object w:dxaOrig="639" w:dyaOrig="240" w14:anchorId="40FE0B02">
          <v:shape id="_x0000_i1170" type="#_x0000_t75" style="width:31.95pt;height:12.25pt" o:ole="">
            <v:imagedata r:id="rId293" o:title=""/>
          </v:shape>
          <o:OLEObject Type="Embed" ProgID="Equation.DSMT4" ShapeID="_x0000_i1170" DrawAspect="Content" ObjectID="_1812217981" r:id="rId294"/>
        </w:object>
      </w:r>
      <w:r w:rsidRPr="00277F85">
        <w:rPr>
          <w:sz w:val="20"/>
          <w:szCs w:val="20"/>
          <w:cs/>
          <w:lang w:bidi="th-TH"/>
        </w:rPr>
        <w:t xml:space="preserve"> </w:t>
      </w:r>
      <w:r w:rsidRPr="00277F85">
        <w:rPr>
          <w:rStyle w:val="Italics"/>
          <w:sz w:val="20"/>
          <w:szCs w:val="20"/>
        </w:rPr>
        <w:t xml:space="preserve"> quantile </w:t>
      </w:r>
      <w:r w:rsidRPr="00277F85">
        <w:rPr>
          <w:rStyle w:val="Italics"/>
          <w:sz w:val="20"/>
          <w:szCs w:val="20"/>
          <w:cs/>
          <w:lang w:bidi="th-TH"/>
        </w:rPr>
        <w:t>(</w:t>
      </w:r>
      <w:r w:rsidRPr="00277F85">
        <w:rPr>
          <w:rStyle w:val="Italics"/>
          <w:sz w:val="20"/>
          <w:szCs w:val="20"/>
        </w:rPr>
        <w:t xml:space="preserve">or percentile </w:t>
      </w:r>
      <w:r w:rsidRPr="00277F85">
        <w:rPr>
          <w:rStyle w:val="Italics"/>
          <w:sz w:val="20"/>
          <w:szCs w:val="20"/>
          <w:cs/>
          <w:lang w:bidi="th-TH"/>
        </w:rPr>
        <w:t>(</w:t>
      </w:r>
      <w:r w:rsidRPr="00277F85">
        <w:rPr>
          <w:sz w:val="20"/>
          <w:szCs w:val="20"/>
          <w:cs/>
          <w:lang w:bidi="th-TH"/>
        </w:rPr>
        <w:t xml:space="preserve"> </w:t>
      </w:r>
      <w:r w:rsidR="0063436E" w:rsidRPr="00277F85">
        <w:rPr>
          <w:position w:val="-10"/>
        </w:rPr>
        <w:object w:dxaOrig="320" w:dyaOrig="300" w14:anchorId="1E7CF2C2">
          <v:shape id="_x0000_i1171" type="#_x0000_t75" style="width:16.1pt;height:15pt" o:ole="">
            <v:imagedata r:id="rId295" o:title=""/>
          </v:shape>
          <o:OLEObject Type="Embed" ProgID="Equation.DSMT4" ShapeID="_x0000_i1171" DrawAspect="Content" ObjectID="_1812217982" r:id="rId296"/>
        </w:object>
      </w:r>
      <w:r w:rsidRPr="00277F85">
        <w:rPr>
          <w:sz w:val="20"/>
          <w:szCs w:val="20"/>
          <w:cs/>
          <w:lang w:bidi="th-TH"/>
        </w:rPr>
        <w:t xml:space="preserve"> </w:t>
      </w:r>
      <w:r w:rsidRPr="00277F85">
        <w:rPr>
          <w:rStyle w:val="Italics"/>
          <w:sz w:val="20"/>
          <w:szCs w:val="20"/>
          <w:cs/>
          <w:lang w:bidi="th-TH"/>
        </w:rPr>
        <w:t xml:space="preserve">)) </w:t>
      </w:r>
      <w:r w:rsidRPr="00277F85">
        <w:rPr>
          <w:rStyle w:val="Italics"/>
          <w:sz w:val="20"/>
          <w:szCs w:val="20"/>
        </w:rPr>
        <w:t xml:space="preserve">of the distribution of </w:t>
      </w:r>
      <w:r w:rsidRPr="00277F85">
        <w:rPr>
          <w:sz w:val="20"/>
          <w:szCs w:val="20"/>
          <w:cs/>
          <w:lang w:bidi="th-TH"/>
        </w:rPr>
        <w:t xml:space="preserve"> </w:t>
      </w:r>
      <w:r w:rsidR="00816ECE" w:rsidRPr="00277F85">
        <w:rPr>
          <w:position w:val="-6"/>
        </w:rPr>
        <w:object w:dxaOrig="279" w:dyaOrig="240" w14:anchorId="54210CBF">
          <v:shape id="_x0000_i1172" type="#_x0000_t75" style="width:13.9pt;height:11.7pt" o:ole="">
            <v:imagedata r:id="rId297" o:title=""/>
          </v:shape>
          <o:OLEObject Type="Embed" ProgID="Equation.DSMT4" ShapeID="_x0000_i1172" DrawAspect="Content" ObjectID="_1812217983" r:id="rId298"/>
        </w:object>
      </w:r>
    </w:p>
    <w:p w14:paraId="653C2EE7" w14:textId="77777777" w:rsidR="00816ECE" w:rsidRPr="00277F85" w:rsidRDefault="00816ECE" w:rsidP="00A90512">
      <w:pPr>
        <w:pStyle w:val="BodyText"/>
        <w:spacing w:line="276" w:lineRule="auto"/>
        <w:jc w:val="both"/>
        <w:rPr>
          <w:sz w:val="20"/>
          <w:szCs w:val="20"/>
        </w:rPr>
      </w:pPr>
    </w:p>
    <w:p w14:paraId="7E90941B" w14:textId="0F840301" w:rsidR="00E35291" w:rsidRPr="00277F85" w:rsidRDefault="00E35291" w:rsidP="00816ECE">
      <w:pPr>
        <w:pStyle w:val="BodyText"/>
        <w:spacing w:line="276" w:lineRule="auto"/>
        <w:ind w:firstLine="357"/>
        <w:jc w:val="both"/>
        <w:rPr>
          <w:sz w:val="20"/>
          <w:szCs w:val="20"/>
          <w:rtl/>
        </w:rPr>
      </w:pPr>
      <w:r w:rsidRPr="00277F85">
        <w:rPr>
          <w:sz w:val="20"/>
          <w:szCs w:val="20"/>
        </w:rPr>
        <w:t>Then, based on</w:t>
      </w:r>
      <w:r w:rsidR="00816ECE" w:rsidRPr="00277F85">
        <w:rPr>
          <w:sz w:val="20"/>
          <w:szCs w:val="20"/>
        </w:rPr>
        <w:t xml:space="preserve"> de</w:t>
      </w:r>
      <w:r w:rsidRPr="00277F85">
        <w:rPr>
          <w:sz w:val="20"/>
          <w:szCs w:val="20"/>
        </w:rPr>
        <w:t xml:space="preserve">finition 1 for the </w:t>
      </w:r>
      <w:r w:rsidR="00476096" w:rsidRPr="00277F85">
        <w:rPr>
          <w:sz w:val="20"/>
          <w:szCs w:val="20"/>
        </w:rPr>
        <w:t>PIGR</w:t>
      </w:r>
      <w:r w:rsidR="00476096" w:rsidRPr="00277F85">
        <w:rPr>
          <w:sz w:val="20"/>
          <w:szCs w:val="20"/>
          <w:cs/>
          <w:lang w:bidi="th-TH"/>
        </w:rPr>
        <w:t>-</w:t>
      </w:r>
      <w:r w:rsidR="00476096" w:rsidRPr="00277F85">
        <w:rPr>
          <w:sz w:val="20"/>
          <w:szCs w:val="20"/>
        </w:rPr>
        <w:t>G</w:t>
      </w:r>
      <w:r w:rsidRPr="00277F85">
        <w:rPr>
          <w:sz w:val="20"/>
          <w:szCs w:val="20"/>
        </w:rPr>
        <w:t xml:space="preserve"> family, we can simply write</w:t>
      </w:r>
    </w:p>
    <w:p w14:paraId="02ABFF5F" w14:textId="6062721F" w:rsidR="00E35291" w:rsidRPr="00277F85" w:rsidRDefault="00816ECE" w:rsidP="00A90512">
      <w:pPr>
        <w:pStyle w:val="MTDisplayEquation"/>
        <w:spacing w:line="276" w:lineRule="auto"/>
        <w:rPr>
          <w:sz w:val="20"/>
          <w:szCs w:val="20"/>
        </w:rPr>
      </w:pPr>
      <w:r w:rsidRPr="00277F85">
        <w:rPr>
          <w:position w:val="-42"/>
        </w:rPr>
        <w:object w:dxaOrig="2580" w:dyaOrig="940" w14:anchorId="1204C29B">
          <v:shape id="_x0000_i1173" type="#_x0000_t75" style="width:129pt;height:47.25pt" o:ole="" o:preferrelative="f">
            <v:imagedata r:id="rId299" o:title=""/>
            <o:lock v:ext="edit" aspectratio="f"/>
          </v:shape>
          <o:OLEObject Type="Embed" ProgID="Equation.DSMT4" ShapeID="_x0000_i1173" DrawAspect="Content" ObjectID="_1812217984" r:id="rId300"/>
        </w:object>
      </w:r>
    </w:p>
    <w:p w14:paraId="4AB50F36" w14:textId="6534FDA2" w:rsidR="00E35291" w:rsidRPr="00277F85" w:rsidRDefault="00E35291" w:rsidP="00816ECE">
      <w:pPr>
        <w:pStyle w:val="BodyText"/>
        <w:spacing w:line="276" w:lineRule="auto"/>
        <w:jc w:val="both"/>
        <w:rPr>
          <w:sz w:val="20"/>
          <w:szCs w:val="20"/>
          <w:rtl/>
        </w:rPr>
      </w:pPr>
      <w:r w:rsidRPr="00277F85">
        <w:rPr>
          <w:sz w:val="20"/>
          <w:szCs w:val="20"/>
        </w:rPr>
        <w:t>From definition 1, for a one</w:t>
      </w:r>
      <w:r w:rsidRPr="00277F85">
        <w:rPr>
          <w:sz w:val="20"/>
          <w:szCs w:val="20"/>
          <w:cs/>
          <w:lang w:bidi="th-TH"/>
        </w:rPr>
        <w:t>-</w:t>
      </w:r>
      <w:r w:rsidRPr="00277F85">
        <w:rPr>
          <w:sz w:val="20"/>
          <w:szCs w:val="20"/>
        </w:rPr>
        <w:t xml:space="preserve">year time when </w:t>
      </w:r>
      <w:r w:rsidR="00816ECE" w:rsidRPr="00277F85">
        <w:rPr>
          <w:position w:val="-8"/>
        </w:rPr>
        <w:object w:dxaOrig="800" w:dyaOrig="260" w14:anchorId="0F81945E">
          <v:shape id="_x0000_i1174" type="#_x0000_t75" style="width:40.3pt;height:13.05pt" o:ole="">
            <v:imagedata r:id="rId301" o:title=""/>
          </v:shape>
          <o:OLEObject Type="Embed" ProgID="Equation.DSMT4" ShapeID="_x0000_i1174" DrawAspect="Content" ObjectID="_1812217985" r:id="rId302"/>
        </w:object>
      </w:r>
      <w:r w:rsidR="00816ECE" w:rsidRPr="00277F85">
        <w:rPr>
          <w:cs/>
          <w:lang w:bidi="th-TH"/>
        </w:rPr>
        <w:t xml:space="preserve"> </w:t>
      </w:r>
      <w:r w:rsidRPr="00277F85">
        <w:rPr>
          <w:sz w:val="20"/>
          <w:szCs w:val="20"/>
        </w:rPr>
        <w:t xml:space="preserve">the interpretation is that there is only a very small chance </w:t>
      </w:r>
      <w:r w:rsidRPr="00277F85">
        <w:rPr>
          <w:sz w:val="20"/>
          <w:szCs w:val="20"/>
          <w:cs/>
          <w:lang w:bidi="th-TH"/>
        </w:rPr>
        <w:t>(</w:t>
      </w:r>
      <w:r w:rsidR="0063436E" w:rsidRPr="00277F85">
        <w:rPr>
          <w:position w:val="-6"/>
        </w:rPr>
        <w:object w:dxaOrig="420" w:dyaOrig="240" w14:anchorId="5E334AA5">
          <v:shape id="_x0000_i1175" type="#_x0000_t75" style="width:20.85pt;height:12.25pt" o:ole="">
            <v:imagedata r:id="rId303" o:title=""/>
          </v:shape>
          <o:OLEObject Type="Embed" ProgID="Equation.DSMT4" ShapeID="_x0000_i1175" DrawAspect="Content" ObjectID="_1812217986" r:id="rId304"/>
        </w:object>
      </w:r>
      <w:r w:rsidRPr="00277F85">
        <w:rPr>
          <w:sz w:val="20"/>
          <w:szCs w:val="20"/>
          <w:cs/>
          <w:lang w:bidi="th-TH"/>
        </w:rPr>
        <w:t xml:space="preserve">) </w:t>
      </w:r>
      <w:r w:rsidRPr="00277F85">
        <w:rPr>
          <w:sz w:val="20"/>
          <w:szCs w:val="20"/>
        </w:rPr>
        <w:t>that the insurance company will be bankrupted by an adverse outcome over the next year</w:t>
      </w:r>
      <w:r w:rsidRPr="00277F85">
        <w:rPr>
          <w:sz w:val="20"/>
          <w:szCs w:val="20"/>
          <w:cs/>
          <w:lang w:bidi="th-TH"/>
        </w:rPr>
        <w:t xml:space="preserve">. </w:t>
      </w:r>
      <w:r w:rsidRPr="00277F85">
        <w:rPr>
          <w:sz w:val="20"/>
          <w:szCs w:val="20"/>
        </w:rPr>
        <w:t>The quantity VAR</w:t>
      </w:r>
      <w:r w:rsidR="0063436E" w:rsidRPr="00277F85">
        <w:rPr>
          <w:position w:val="-12"/>
        </w:rPr>
        <w:object w:dxaOrig="580" w:dyaOrig="340" w14:anchorId="52C42C2D">
          <v:shape id="_x0000_i1176" type="#_x0000_t75" style="width:29.2pt;height:16.95pt" o:ole="">
            <v:imagedata r:id="rId305" o:title=""/>
          </v:shape>
          <o:OLEObject Type="Embed" ProgID="Equation.DSMT4" ShapeID="_x0000_i1176" DrawAspect="Content" ObjectID="_1812217987" r:id="rId306"/>
        </w:object>
      </w:r>
      <w:r w:rsidRPr="00277F85">
        <w:rPr>
          <w:sz w:val="20"/>
          <w:szCs w:val="20"/>
        </w:rPr>
        <w:t xml:space="preserve">  does not satisfy one of the four criteria for coherence </w:t>
      </w:r>
      <w:r w:rsidRPr="00277F85">
        <w:rPr>
          <w:sz w:val="20"/>
          <w:szCs w:val="20"/>
          <w:cs/>
          <w:lang w:bidi="th-TH"/>
        </w:rPr>
        <w:t>(</w:t>
      </w:r>
      <w:r w:rsidRPr="00277F85">
        <w:rPr>
          <w:sz w:val="20"/>
          <w:szCs w:val="20"/>
        </w:rPr>
        <w:t>see Wirch</w:t>
      </w:r>
      <w:r w:rsidR="00B23E93" w:rsidRPr="00277F85">
        <w:rPr>
          <w:sz w:val="20"/>
          <w:szCs w:val="20"/>
          <w:cs/>
          <w:lang w:bidi="th-TH"/>
        </w:rPr>
        <w:t xml:space="preserve"> </w:t>
      </w:r>
      <w:r w:rsidRPr="00277F85">
        <w:rPr>
          <w:sz w:val="20"/>
          <w:szCs w:val="20"/>
        </w:rPr>
        <w:t>1999</w:t>
      </w:r>
      <w:r w:rsidRPr="00277F85">
        <w:rPr>
          <w:sz w:val="20"/>
          <w:szCs w:val="20"/>
          <w:cs/>
          <w:lang w:bidi="th-TH"/>
        </w:rPr>
        <w:t>).</w:t>
      </w:r>
    </w:p>
    <w:p w14:paraId="6D3DE676" w14:textId="77777777" w:rsidR="00E751FC" w:rsidRPr="00277F85" w:rsidRDefault="00E751FC" w:rsidP="00A90512">
      <w:pPr>
        <w:pStyle w:val="BodyText"/>
        <w:spacing w:line="276" w:lineRule="auto"/>
        <w:jc w:val="both"/>
        <w:rPr>
          <w:sz w:val="20"/>
          <w:szCs w:val="20"/>
        </w:rPr>
      </w:pPr>
    </w:p>
    <w:p w14:paraId="1F15649C" w14:textId="2C62DD76" w:rsidR="00E35291" w:rsidRPr="00277F85" w:rsidRDefault="00E35291" w:rsidP="003201D2">
      <w:pPr>
        <w:pStyle w:val="Subsection"/>
        <w:tabs>
          <w:tab w:val="left" w:pos="357"/>
        </w:tabs>
        <w:spacing w:line="276" w:lineRule="auto"/>
        <w:jc w:val="both"/>
        <w:rPr>
          <w:rFonts w:ascii="Times New Roman" w:hAnsi="Times New Roman" w:cs="Times New Roman"/>
          <w:sz w:val="20"/>
          <w:szCs w:val="20"/>
        </w:rPr>
      </w:pPr>
      <w:r w:rsidRPr="00277F85">
        <w:rPr>
          <w:rFonts w:ascii="Times New Roman" w:hAnsi="Times New Roman" w:cs="Times New Roman"/>
          <w:sz w:val="20"/>
          <w:szCs w:val="20"/>
        </w:rPr>
        <w:t>4</w:t>
      </w:r>
      <w:r w:rsidRPr="00277F85">
        <w:rPr>
          <w:rFonts w:ascii="Times New Roman" w:hAnsi="Times New Roman" w:cs="Times New Roman"/>
          <w:sz w:val="20"/>
          <w:szCs w:val="20"/>
          <w:cs/>
          <w:lang w:bidi="th-TH"/>
        </w:rPr>
        <w:t>.</w:t>
      </w:r>
      <w:r w:rsidRPr="00277F85">
        <w:rPr>
          <w:rFonts w:ascii="Times New Roman" w:hAnsi="Times New Roman" w:cs="Times New Roman"/>
          <w:sz w:val="20"/>
          <w:szCs w:val="20"/>
        </w:rPr>
        <w:t>2</w:t>
      </w:r>
      <w:r w:rsidR="003201D2" w:rsidRPr="00277F85">
        <w:rPr>
          <w:rFonts w:ascii="Times New Roman" w:hAnsi="Times New Roman" w:cs="Times New Roman"/>
          <w:sz w:val="20"/>
          <w:szCs w:val="20"/>
          <w:cs/>
          <w:lang w:bidi="th-TH"/>
        </w:rPr>
        <w:t>.</w:t>
      </w:r>
      <w:r w:rsidR="003201D2" w:rsidRPr="00277F85">
        <w:rPr>
          <w:rFonts w:ascii="Times New Roman" w:hAnsi="Times New Roman" w:cs="Times New Roman"/>
          <w:sz w:val="20"/>
          <w:szCs w:val="20"/>
        </w:rPr>
        <w:tab/>
      </w:r>
      <w:r w:rsidRPr="00277F85">
        <w:rPr>
          <w:rFonts w:ascii="Times New Roman" w:hAnsi="Times New Roman" w:cs="Times New Roman"/>
          <w:sz w:val="20"/>
          <w:szCs w:val="20"/>
        </w:rPr>
        <w:t>TVAR risk indicator</w:t>
      </w:r>
    </w:p>
    <w:p w14:paraId="771B3A4A" w14:textId="37F3821E" w:rsidR="00E35291" w:rsidRPr="00277F85" w:rsidRDefault="007419E8" w:rsidP="00A90512">
      <w:pPr>
        <w:pStyle w:val="BodyText"/>
        <w:spacing w:line="276" w:lineRule="auto"/>
        <w:ind w:firstLine="357"/>
        <w:jc w:val="both"/>
        <w:rPr>
          <w:sz w:val="20"/>
          <w:szCs w:val="20"/>
        </w:rPr>
      </w:pPr>
      <w:r w:rsidRPr="00277F85">
        <w:rPr>
          <w:sz w:val="20"/>
          <w:szCs w:val="20"/>
        </w:rPr>
        <w:t>The VAR indicator is commonly employed as a tool for assessing financial risk over a predetermined, condensed period of time</w:t>
      </w:r>
      <w:r w:rsidRPr="00277F85">
        <w:rPr>
          <w:sz w:val="20"/>
          <w:szCs w:val="20"/>
          <w:cs/>
          <w:lang w:bidi="th-TH"/>
        </w:rPr>
        <w:t xml:space="preserve">. </w:t>
      </w:r>
      <w:r w:rsidRPr="00277F85">
        <w:rPr>
          <w:sz w:val="20"/>
          <w:szCs w:val="20"/>
        </w:rPr>
        <w:t>The normal distribution is frequently used in these scenarios to explain gains and losses</w:t>
      </w:r>
      <w:r w:rsidRPr="00277F85">
        <w:rPr>
          <w:sz w:val="20"/>
          <w:szCs w:val="20"/>
          <w:cs/>
          <w:lang w:bidi="th-TH"/>
        </w:rPr>
        <w:t xml:space="preserve">. </w:t>
      </w:r>
      <w:r w:rsidR="00E35291" w:rsidRPr="00277F85">
        <w:rPr>
          <w:sz w:val="20"/>
          <w:szCs w:val="20"/>
        </w:rPr>
        <w:t>The quantity VAR</w:t>
      </w:r>
      <w:r w:rsidR="003201D2" w:rsidRPr="00277F85">
        <w:rPr>
          <w:position w:val="-12"/>
        </w:rPr>
        <w:object w:dxaOrig="580" w:dyaOrig="340" w14:anchorId="32B5DB9E">
          <v:shape id="_x0000_i1177" type="#_x0000_t75" style="width:29.2pt;height:16.95pt" o:ole="">
            <v:imagedata r:id="rId305" o:title=""/>
          </v:shape>
          <o:OLEObject Type="Embed" ProgID="Equation.DSMT4" ShapeID="_x0000_i1177" DrawAspect="Content" ObjectID="_1812217988" r:id="rId307"/>
        </w:object>
      </w:r>
      <w:r w:rsidR="00E35291" w:rsidRPr="00277F85">
        <w:rPr>
          <w:sz w:val="20"/>
          <w:szCs w:val="20"/>
        </w:rPr>
        <w:t xml:space="preserve">  satisfies all coherence requirements if the distribution of gains </w:t>
      </w:r>
      <w:r w:rsidR="00E35291" w:rsidRPr="00277F85">
        <w:rPr>
          <w:sz w:val="20"/>
          <w:szCs w:val="20"/>
          <w:cs/>
          <w:lang w:bidi="th-TH"/>
        </w:rPr>
        <w:t>(</w:t>
      </w:r>
      <w:r w:rsidR="00E35291" w:rsidRPr="00277F85">
        <w:rPr>
          <w:sz w:val="20"/>
          <w:szCs w:val="20"/>
        </w:rPr>
        <w:t>or losses</w:t>
      </w:r>
      <w:r w:rsidR="00E35291" w:rsidRPr="00277F85">
        <w:rPr>
          <w:sz w:val="20"/>
          <w:szCs w:val="20"/>
          <w:cs/>
          <w:lang w:bidi="th-TH"/>
        </w:rPr>
        <w:t xml:space="preserve">) </w:t>
      </w:r>
      <w:r w:rsidR="00E35291" w:rsidRPr="00277F85">
        <w:rPr>
          <w:sz w:val="20"/>
          <w:szCs w:val="20"/>
        </w:rPr>
        <w:t>is restricted to the normal distribution</w:t>
      </w:r>
      <w:r w:rsidR="00E35291" w:rsidRPr="00277F85">
        <w:rPr>
          <w:sz w:val="20"/>
          <w:szCs w:val="20"/>
          <w:cs/>
          <w:lang w:bidi="th-TH"/>
        </w:rPr>
        <w:t>.</w:t>
      </w:r>
    </w:p>
    <w:p w14:paraId="553AAD82" w14:textId="77777777" w:rsidR="00DF6570" w:rsidRPr="00277F85" w:rsidRDefault="00DF6570" w:rsidP="00A86493">
      <w:pPr>
        <w:pStyle w:val="BodyText"/>
        <w:spacing w:line="276" w:lineRule="auto"/>
        <w:jc w:val="both"/>
        <w:rPr>
          <w:sz w:val="20"/>
          <w:szCs w:val="20"/>
        </w:rPr>
      </w:pPr>
    </w:p>
    <w:p w14:paraId="6A9813F4" w14:textId="6F49F7D6" w:rsidR="00E35291" w:rsidRPr="00277F85" w:rsidRDefault="00E35291" w:rsidP="00A90512">
      <w:pPr>
        <w:pStyle w:val="BodyText"/>
        <w:spacing w:line="276" w:lineRule="auto"/>
        <w:jc w:val="both"/>
        <w:rPr>
          <w:sz w:val="20"/>
          <w:szCs w:val="20"/>
        </w:rPr>
      </w:pPr>
      <w:r w:rsidRPr="00277F85">
        <w:rPr>
          <w:rStyle w:val="Bold"/>
          <w:sz w:val="20"/>
          <w:szCs w:val="20"/>
        </w:rPr>
        <w:t>Definition 2</w:t>
      </w:r>
      <w:r w:rsidR="00A86493" w:rsidRPr="00277F85">
        <w:rPr>
          <w:rStyle w:val="Bold"/>
          <w:sz w:val="20"/>
          <w:szCs w:val="20"/>
          <w:cs/>
          <w:lang w:bidi="th-TH"/>
        </w:rPr>
        <w:t>.</w:t>
      </w:r>
      <w:r w:rsidR="00A86493" w:rsidRPr="00277F85">
        <w:rPr>
          <w:rStyle w:val="Bold"/>
          <w:i/>
          <w:iCs/>
          <w:sz w:val="20"/>
          <w:szCs w:val="20"/>
          <w:cs/>
          <w:lang w:bidi="th-TH"/>
        </w:rPr>
        <w:t xml:space="preserve"> </w:t>
      </w:r>
      <w:r w:rsidRPr="00277F85">
        <w:rPr>
          <w:rStyle w:val="Italics"/>
          <w:i w:val="0"/>
          <w:iCs w:val="0"/>
          <w:sz w:val="20"/>
          <w:szCs w:val="20"/>
        </w:rPr>
        <w:t>Let</w:t>
      </w:r>
      <w:r w:rsidRPr="00277F85">
        <w:rPr>
          <w:i/>
          <w:iCs/>
          <w:sz w:val="20"/>
          <w:szCs w:val="20"/>
          <w:cs/>
          <w:lang w:bidi="th-TH"/>
        </w:rPr>
        <w:t xml:space="preserve"> </w:t>
      </w:r>
      <w:r w:rsidR="0063436E" w:rsidRPr="00277F85">
        <w:rPr>
          <w:i/>
          <w:iCs/>
          <w:position w:val="-4"/>
        </w:rPr>
        <w:object w:dxaOrig="240" w:dyaOrig="220" w14:anchorId="7FCBDE0C">
          <v:shape id="_x0000_i1178" type="#_x0000_t75" style="width:12.25pt;height:10.85pt" o:ole="">
            <v:imagedata r:id="rId45" o:title=""/>
          </v:shape>
          <o:OLEObject Type="Embed" ProgID="Equation.DSMT4" ShapeID="_x0000_i1178" DrawAspect="Content" ObjectID="_1812217989" r:id="rId308"/>
        </w:object>
      </w:r>
      <w:r w:rsidRPr="00277F85">
        <w:rPr>
          <w:i/>
          <w:iCs/>
          <w:sz w:val="20"/>
          <w:szCs w:val="20"/>
          <w:cs/>
          <w:lang w:bidi="th-TH"/>
        </w:rPr>
        <w:t xml:space="preserve"> </w:t>
      </w:r>
      <w:r w:rsidRPr="00277F85">
        <w:rPr>
          <w:rStyle w:val="Italics"/>
          <w:i w:val="0"/>
          <w:iCs w:val="0"/>
          <w:sz w:val="20"/>
          <w:szCs w:val="20"/>
        </w:rPr>
        <w:t xml:space="preserve"> denote a loss random variable, then the TVAR</w:t>
      </w:r>
      <w:r w:rsidRPr="00277F85">
        <w:rPr>
          <w:i/>
          <w:iCs/>
          <w:sz w:val="20"/>
          <w:szCs w:val="20"/>
        </w:rPr>
        <w:t xml:space="preserve"> of  </w:t>
      </w:r>
      <w:r w:rsidR="0063436E" w:rsidRPr="00277F85">
        <w:rPr>
          <w:i/>
          <w:iCs/>
          <w:position w:val="-4"/>
        </w:rPr>
        <w:object w:dxaOrig="240" w:dyaOrig="220" w14:anchorId="26ABA037">
          <v:shape id="_x0000_i1179" type="#_x0000_t75" style="width:12.25pt;height:10.85pt" o:ole="">
            <v:imagedata r:id="rId45" o:title=""/>
          </v:shape>
          <o:OLEObject Type="Embed" ProgID="Equation.DSMT4" ShapeID="_x0000_i1179" DrawAspect="Content" ObjectID="_1812217990" r:id="rId309"/>
        </w:object>
      </w:r>
      <w:r w:rsidRPr="00277F85">
        <w:rPr>
          <w:i/>
          <w:iCs/>
          <w:sz w:val="20"/>
          <w:szCs w:val="20"/>
          <w:cs/>
          <w:lang w:bidi="th-TH"/>
        </w:rPr>
        <w:t xml:space="preserve">  </w:t>
      </w:r>
      <w:r w:rsidRPr="00277F85">
        <w:rPr>
          <w:rStyle w:val="Italics"/>
          <w:i w:val="0"/>
          <w:iCs w:val="0"/>
          <w:sz w:val="20"/>
          <w:szCs w:val="20"/>
        </w:rPr>
        <w:t>at the</w:t>
      </w:r>
      <w:r w:rsidRPr="00277F85">
        <w:rPr>
          <w:i/>
          <w:iCs/>
          <w:sz w:val="20"/>
          <w:szCs w:val="20"/>
          <w:cs/>
          <w:lang w:bidi="th-TH"/>
        </w:rPr>
        <w:t xml:space="preserve">  </w:t>
      </w:r>
      <w:r w:rsidR="0063436E" w:rsidRPr="00277F85">
        <w:rPr>
          <w:i/>
          <w:iCs/>
          <w:position w:val="-6"/>
        </w:rPr>
        <w:object w:dxaOrig="639" w:dyaOrig="240" w14:anchorId="5336A163">
          <v:shape id="_x0000_i1180" type="#_x0000_t75" style="width:31.95pt;height:12.25pt" o:ole="">
            <v:imagedata r:id="rId310" o:title=""/>
          </v:shape>
          <o:OLEObject Type="Embed" ProgID="Equation.DSMT4" ShapeID="_x0000_i1180" DrawAspect="Content" ObjectID="_1812217991" r:id="rId311"/>
        </w:object>
      </w:r>
      <w:r w:rsidRPr="00277F85">
        <w:rPr>
          <w:i/>
          <w:iCs/>
          <w:sz w:val="20"/>
          <w:szCs w:val="20"/>
          <w:cs/>
          <w:lang w:bidi="th-TH"/>
        </w:rPr>
        <w:t xml:space="preserve">  </w:t>
      </w:r>
      <w:r w:rsidRPr="00277F85">
        <w:rPr>
          <w:rStyle w:val="Italics"/>
          <w:i w:val="0"/>
          <w:iCs w:val="0"/>
          <w:sz w:val="20"/>
          <w:szCs w:val="20"/>
        </w:rPr>
        <w:t xml:space="preserve">confidence level is the expected loss given that the loss exceeds the </w:t>
      </w:r>
      <w:r w:rsidRPr="00277F85">
        <w:rPr>
          <w:i/>
          <w:iCs/>
          <w:sz w:val="20"/>
          <w:szCs w:val="20"/>
          <w:cs/>
          <w:lang w:bidi="th-TH"/>
        </w:rPr>
        <w:t xml:space="preserve"> </w:t>
      </w:r>
      <w:r w:rsidR="0063436E" w:rsidRPr="00277F85">
        <w:rPr>
          <w:i/>
          <w:iCs/>
          <w:position w:val="-6"/>
        </w:rPr>
        <w:object w:dxaOrig="639" w:dyaOrig="240" w14:anchorId="432BB6F3">
          <v:shape id="_x0000_i1181" type="#_x0000_t75" style="width:31.95pt;height:12.25pt" o:ole="">
            <v:imagedata r:id="rId287" o:title=""/>
          </v:shape>
          <o:OLEObject Type="Embed" ProgID="Equation.DSMT4" ShapeID="_x0000_i1181" DrawAspect="Content" ObjectID="_1812217992" r:id="rId312"/>
        </w:object>
      </w:r>
      <w:r w:rsidRPr="00277F85">
        <w:rPr>
          <w:i/>
          <w:iCs/>
          <w:sz w:val="20"/>
          <w:szCs w:val="20"/>
          <w:cs/>
          <w:lang w:bidi="th-TH"/>
        </w:rPr>
        <w:t xml:space="preserve">  </w:t>
      </w:r>
      <w:r w:rsidRPr="00277F85">
        <w:rPr>
          <w:rStyle w:val="Italics"/>
          <w:i w:val="0"/>
          <w:iCs w:val="0"/>
          <w:sz w:val="20"/>
          <w:szCs w:val="20"/>
        </w:rPr>
        <w:t>of the distribution of</w:t>
      </w:r>
      <w:r w:rsidRPr="00277F85">
        <w:rPr>
          <w:i/>
          <w:iCs/>
          <w:sz w:val="20"/>
          <w:szCs w:val="20"/>
          <w:cs/>
          <w:lang w:bidi="th-TH"/>
        </w:rPr>
        <w:t xml:space="preserve">  </w:t>
      </w:r>
      <w:r w:rsidR="0063436E" w:rsidRPr="00277F85">
        <w:rPr>
          <w:i/>
          <w:iCs/>
          <w:position w:val="-8"/>
        </w:rPr>
        <w:object w:dxaOrig="300" w:dyaOrig="260" w14:anchorId="4DE80BD9">
          <v:shape id="_x0000_i1182" type="#_x0000_t75" style="width:15pt;height:13.05pt" o:ole="">
            <v:imagedata r:id="rId313" o:title=""/>
          </v:shape>
          <o:OLEObject Type="Embed" ProgID="Equation.DSMT4" ShapeID="_x0000_i1182" DrawAspect="Content" ObjectID="_1812217993" r:id="rId314"/>
        </w:object>
      </w:r>
      <w:r w:rsidRPr="00277F85">
        <w:rPr>
          <w:sz w:val="20"/>
          <w:szCs w:val="20"/>
        </w:rPr>
        <w:t xml:space="preserve"> namely </w:t>
      </w:r>
    </w:p>
    <w:p w14:paraId="67426735" w14:textId="3C252BE0" w:rsidR="00E35291" w:rsidRPr="00277F85" w:rsidRDefault="00D63532" w:rsidP="00A90512">
      <w:pPr>
        <w:pStyle w:val="MTDisplayEquation"/>
        <w:spacing w:line="276" w:lineRule="auto"/>
        <w:rPr>
          <w:sz w:val="20"/>
          <w:szCs w:val="20"/>
        </w:rPr>
      </w:pPr>
      <w:r w:rsidRPr="00277F85">
        <w:rPr>
          <w:position w:val="-30"/>
        </w:rPr>
        <w:object w:dxaOrig="6720" w:dyaOrig="639" w14:anchorId="34A832FC">
          <v:shape id="_x0000_i1183" type="#_x0000_t75" style="width:336.1pt;height:31.95pt" o:ole="" o:preferrelative="f">
            <v:imagedata r:id="rId315" o:title=""/>
            <o:lock v:ext="edit" aspectratio="f"/>
          </v:shape>
          <o:OLEObject Type="Embed" ProgID="Equation.DSMT4" ShapeID="_x0000_i1183" DrawAspect="Content" ObjectID="_1812217994" r:id="rId316"/>
        </w:object>
      </w:r>
    </w:p>
    <w:p w14:paraId="797E47D9" w14:textId="69950504" w:rsidR="00E35291" w:rsidRPr="00277F85" w:rsidRDefault="00E35291" w:rsidP="00A90512">
      <w:pPr>
        <w:pStyle w:val="BodyText"/>
        <w:spacing w:line="276" w:lineRule="auto"/>
        <w:ind w:firstLine="357"/>
        <w:jc w:val="both"/>
        <w:rPr>
          <w:sz w:val="20"/>
          <w:szCs w:val="20"/>
        </w:rPr>
      </w:pPr>
      <w:r w:rsidRPr="00277F85">
        <w:rPr>
          <w:sz w:val="20"/>
          <w:szCs w:val="20"/>
        </w:rPr>
        <w:t xml:space="preserve">Thus, the quantity </w:t>
      </w:r>
      <w:r w:rsidR="0063436E" w:rsidRPr="00277F85">
        <w:rPr>
          <w:position w:val="-12"/>
        </w:rPr>
        <w:object w:dxaOrig="980" w:dyaOrig="340" w14:anchorId="63840F4F">
          <v:shape id="_x0000_i1184" type="#_x0000_t75" style="width:48.95pt;height:16.95pt" o:ole="">
            <v:imagedata r:id="rId317" o:title=""/>
          </v:shape>
          <o:OLEObject Type="Embed" ProgID="Equation.DSMT4" ShapeID="_x0000_i1184" DrawAspect="Content" ObjectID="_1812217995" r:id="rId318"/>
        </w:object>
      </w:r>
      <w:r w:rsidRPr="00277F85">
        <w:rPr>
          <w:sz w:val="20"/>
          <w:szCs w:val="20"/>
        </w:rPr>
        <w:t xml:space="preserve"> is an average of all VAR values above at the confidence level </w:t>
      </w:r>
      <w:r w:rsidR="00D63532" w:rsidRPr="00277F85">
        <w:rPr>
          <w:position w:val="-8"/>
        </w:rPr>
        <w:object w:dxaOrig="240" w:dyaOrig="220" w14:anchorId="6D8F9592">
          <v:shape id="_x0000_i1185" type="#_x0000_t75" style="width:11.7pt;height:11.1pt" o:ole="" o:preferrelative="f">
            <v:imagedata r:id="rId319" o:title=""/>
            <o:lock v:ext="edit" aspectratio="f"/>
          </v:shape>
          <o:OLEObject Type="Embed" ProgID="Equation.DSMT4" ShapeID="_x0000_i1185" DrawAspect="Content" ObjectID="_1812217996" r:id="rId320"/>
        </w:object>
      </w:r>
      <w:r w:rsidRPr="00277F85">
        <w:rPr>
          <w:sz w:val="20"/>
          <w:szCs w:val="20"/>
        </w:rPr>
        <w:t xml:space="preserve">which provides more information about the tail of the </w:t>
      </w:r>
      <w:r w:rsidR="00476096" w:rsidRPr="00277F85">
        <w:rPr>
          <w:sz w:val="20"/>
          <w:szCs w:val="20"/>
        </w:rPr>
        <w:t>PIGR</w:t>
      </w:r>
      <w:r w:rsidR="00476096" w:rsidRPr="00277F85">
        <w:rPr>
          <w:sz w:val="20"/>
          <w:szCs w:val="20"/>
          <w:cs/>
          <w:lang w:bidi="th-TH"/>
        </w:rPr>
        <w:t>-</w:t>
      </w:r>
      <w:r w:rsidR="00476096" w:rsidRPr="00277F85">
        <w:rPr>
          <w:sz w:val="20"/>
          <w:szCs w:val="20"/>
        </w:rPr>
        <w:t>G</w:t>
      </w:r>
      <w:r w:rsidRPr="00277F85">
        <w:rPr>
          <w:sz w:val="20"/>
          <w:szCs w:val="20"/>
        </w:rPr>
        <w:t xml:space="preserve"> family</w:t>
      </w:r>
      <w:r w:rsidRPr="00277F85">
        <w:rPr>
          <w:sz w:val="20"/>
          <w:szCs w:val="20"/>
          <w:cs/>
          <w:lang w:bidi="th-TH"/>
        </w:rPr>
        <w:t xml:space="preserve">. </w:t>
      </w:r>
      <w:r w:rsidRPr="00277F85">
        <w:rPr>
          <w:sz w:val="20"/>
          <w:szCs w:val="20"/>
        </w:rPr>
        <w:t xml:space="preserve">Further, it can also be expressed as </w:t>
      </w:r>
    </w:p>
    <w:p w14:paraId="7C9749BD" w14:textId="187B7FD1" w:rsidR="00E35291" w:rsidRPr="00277F85" w:rsidRDefault="00D63532" w:rsidP="00A90512">
      <w:pPr>
        <w:pStyle w:val="MTDisplayEquation"/>
        <w:spacing w:line="276" w:lineRule="auto"/>
        <w:rPr>
          <w:sz w:val="20"/>
          <w:szCs w:val="20"/>
        </w:rPr>
      </w:pPr>
      <w:r w:rsidRPr="00277F85">
        <w:rPr>
          <w:position w:val="-14"/>
        </w:rPr>
        <w:object w:dxaOrig="3780" w:dyaOrig="380" w14:anchorId="71105474">
          <v:shape id="_x0000_i1186" type="#_x0000_t75" style="width:189.3pt;height:19.2pt" o:ole="" o:preferrelative="f">
            <v:imagedata r:id="rId321" o:title=""/>
            <o:lock v:ext="edit" aspectratio="f"/>
          </v:shape>
          <o:OLEObject Type="Embed" ProgID="Equation.DSMT4" ShapeID="_x0000_i1186" DrawAspect="Content" ObjectID="_1812217997" r:id="rId322"/>
        </w:object>
      </w:r>
    </w:p>
    <w:p w14:paraId="52F4C5E1" w14:textId="630B3E9D" w:rsidR="00E35291" w:rsidRPr="00277F85" w:rsidRDefault="00E35291" w:rsidP="00A90512">
      <w:pPr>
        <w:pStyle w:val="BodyText"/>
        <w:spacing w:line="276" w:lineRule="auto"/>
        <w:jc w:val="both"/>
        <w:rPr>
          <w:sz w:val="20"/>
          <w:szCs w:val="20"/>
          <w:rtl/>
        </w:rPr>
      </w:pPr>
      <w:r w:rsidRPr="00277F85">
        <w:rPr>
          <w:sz w:val="20"/>
          <w:szCs w:val="20"/>
        </w:rPr>
        <w:t xml:space="preserve">where  </w:t>
      </w:r>
      <w:r w:rsidR="0063436E" w:rsidRPr="00277F85">
        <w:rPr>
          <w:position w:val="-14"/>
        </w:rPr>
        <w:object w:dxaOrig="1280" w:dyaOrig="380" w14:anchorId="77F184EB">
          <v:shape id="_x0000_i1187" type="#_x0000_t75" style="width:64.2pt;height:19.2pt" o:ole="">
            <v:imagedata r:id="rId323" o:title=""/>
          </v:shape>
          <o:OLEObject Type="Embed" ProgID="Equation.DSMT4" ShapeID="_x0000_i1187" DrawAspect="Content" ObjectID="_1812217998" r:id="rId324"/>
        </w:object>
      </w:r>
      <w:r w:rsidRPr="00277F85">
        <w:rPr>
          <w:sz w:val="20"/>
          <w:szCs w:val="20"/>
        </w:rPr>
        <w:t xml:space="preserve">is the mean excess loss function evaluated at the  </w:t>
      </w:r>
      <w:r w:rsidR="0063436E" w:rsidRPr="00277F85">
        <w:rPr>
          <w:position w:val="-6"/>
        </w:rPr>
        <w:object w:dxaOrig="639" w:dyaOrig="240" w14:anchorId="6D0F5492">
          <v:shape id="_x0000_i1188" type="#_x0000_t75" style="width:31.95pt;height:12.25pt" o:ole="">
            <v:imagedata r:id="rId310" o:title=""/>
          </v:shape>
          <o:OLEObject Type="Embed" ProgID="Equation.DSMT4" ShapeID="_x0000_i1188" DrawAspect="Content" ObjectID="_1812217999" r:id="rId325"/>
        </w:object>
      </w:r>
      <w:r w:rsidRPr="00277F85">
        <w:rPr>
          <w:sz w:val="20"/>
          <w:szCs w:val="20"/>
        </w:rPr>
        <w:t xml:space="preserve"> th quantile</w:t>
      </w:r>
      <w:r w:rsidRPr="00277F85">
        <w:rPr>
          <w:sz w:val="20"/>
          <w:szCs w:val="20"/>
          <w:cs/>
          <w:lang w:bidi="th-TH"/>
        </w:rPr>
        <w:t xml:space="preserve">. </w:t>
      </w:r>
      <w:r w:rsidRPr="00277F85">
        <w:rPr>
          <w:sz w:val="20"/>
          <w:szCs w:val="20"/>
        </w:rPr>
        <w:t xml:space="preserve">So, </w:t>
      </w:r>
      <w:r w:rsidR="0063436E" w:rsidRPr="00277F85">
        <w:rPr>
          <w:position w:val="-12"/>
        </w:rPr>
        <w:object w:dxaOrig="1160" w:dyaOrig="340" w14:anchorId="4B034E58">
          <v:shape id="_x0000_i1189" type="#_x0000_t75" style="width:58.1pt;height:16.95pt" o:ole="">
            <v:imagedata r:id="rId326" o:title=""/>
          </v:shape>
          <o:OLEObject Type="Embed" ProgID="Equation.DSMT4" ShapeID="_x0000_i1189" DrawAspect="Content" ObjectID="_1812218000" r:id="rId327"/>
        </w:object>
      </w:r>
      <w:r w:rsidRPr="00277F85">
        <w:rPr>
          <w:sz w:val="20"/>
          <w:szCs w:val="20"/>
        </w:rPr>
        <w:t xml:space="preserve">is larger than its corresponding </w:t>
      </w:r>
      <w:r w:rsidR="0063436E" w:rsidRPr="00277F85">
        <w:rPr>
          <w:position w:val="-12"/>
        </w:rPr>
        <w:object w:dxaOrig="1040" w:dyaOrig="340" w14:anchorId="5CA8BD47">
          <v:shape id="_x0000_i1190" type="#_x0000_t75" style="width:52pt;height:16.95pt" o:ole="">
            <v:imagedata r:id="rId328" o:title=""/>
          </v:shape>
          <o:OLEObject Type="Embed" ProgID="Equation.DSMT4" ShapeID="_x0000_i1190" DrawAspect="Content" ObjectID="_1812218001" r:id="rId329"/>
        </w:object>
      </w:r>
      <w:r w:rsidRPr="00277F85">
        <w:rPr>
          <w:sz w:val="20"/>
          <w:szCs w:val="20"/>
        </w:rPr>
        <w:t xml:space="preserve"> by the amount of average excess of all losses that exceed the</w:t>
      </w:r>
      <w:r w:rsidR="00591C7B" w:rsidRPr="00277F85">
        <w:rPr>
          <w:sz w:val="20"/>
          <w:szCs w:val="20"/>
          <w:cs/>
          <w:lang w:bidi="th-TH"/>
        </w:rPr>
        <w:t xml:space="preserve"> </w:t>
      </w:r>
      <w:r w:rsidR="0063436E" w:rsidRPr="00277F85">
        <w:rPr>
          <w:position w:val="-12"/>
        </w:rPr>
        <w:object w:dxaOrig="859" w:dyaOrig="340" w14:anchorId="620F43F7">
          <v:shape id="_x0000_i1191" type="#_x0000_t75" style="width:43.1pt;height:16.95pt" o:ole="">
            <v:imagedata r:id="rId330" o:title=""/>
          </v:shape>
          <o:OLEObject Type="Embed" ProgID="Equation.DSMT4" ShapeID="_x0000_i1191" DrawAspect="Content" ObjectID="_1812218002" r:id="rId331"/>
        </w:object>
      </w:r>
      <w:r w:rsidRPr="00277F85">
        <w:rPr>
          <w:sz w:val="20"/>
          <w:szCs w:val="20"/>
        </w:rPr>
        <w:t xml:space="preserve">value of </w:t>
      </w:r>
      <w:r w:rsidR="0063436E" w:rsidRPr="00277F85">
        <w:rPr>
          <w:position w:val="-12"/>
        </w:rPr>
        <w:object w:dxaOrig="1080" w:dyaOrig="340" w14:anchorId="419DB6B8">
          <v:shape id="_x0000_i1192" type="#_x0000_t75" style="width:54.2pt;height:16.95pt" o:ole="">
            <v:imagedata r:id="rId332" o:title=""/>
          </v:shape>
          <o:OLEObject Type="Embed" ProgID="Equation.DSMT4" ShapeID="_x0000_i1192" DrawAspect="Content" ObjectID="_1812218003" r:id="rId333"/>
        </w:object>
      </w:r>
      <w:r w:rsidRPr="00277F85">
        <w:rPr>
          <w:sz w:val="20"/>
          <w:szCs w:val="20"/>
        </w:rPr>
        <w:t xml:space="preserve">The </w:t>
      </w:r>
      <w:r w:rsidR="0063436E" w:rsidRPr="00277F85">
        <w:rPr>
          <w:position w:val="-12"/>
        </w:rPr>
        <w:object w:dxaOrig="1040" w:dyaOrig="340" w14:anchorId="2E7A69F5">
          <v:shape id="_x0000_i1193" type="#_x0000_t75" style="width:52pt;height:16.95pt" o:ole="">
            <v:imagedata r:id="rId334" o:title=""/>
          </v:shape>
          <o:OLEObject Type="Embed" ProgID="Equation.DSMT4" ShapeID="_x0000_i1193" DrawAspect="Content" ObjectID="_1812218004" r:id="rId335"/>
        </w:object>
      </w:r>
      <w:r w:rsidRPr="00277F85">
        <w:rPr>
          <w:sz w:val="20"/>
          <w:szCs w:val="20"/>
        </w:rPr>
        <w:t xml:space="preserve">has been independently developed and is also known as the conditional tail expectation in the insurance literature </w:t>
      </w:r>
      <w:r w:rsidRPr="00277F85">
        <w:rPr>
          <w:sz w:val="20"/>
          <w:szCs w:val="20"/>
          <w:cs/>
          <w:lang w:bidi="th-TH"/>
        </w:rPr>
        <w:t>(</w:t>
      </w:r>
      <w:r w:rsidRPr="00277F85">
        <w:rPr>
          <w:sz w:val="20"/>
          <w:szCs w:val="20"/>
        </w:rPr>
        <w:t>Wirch</w:t>
      </w:r>
      <w:r w:rsidR="004256B3" w:rsidRPr="00277F85">
        <w:rPr>
          <w:sz w:val="20"/>
          <w:szCs w:val="20"/>
          <w:cs/>
          <w:lang w:bidi="th-TH"/>
        </w:rPr>
        <w:t xml:space="preserve"> </w:t>
      </w:r>
      <w:r w:rsidR="00B23E93" w:rsidRPr="00277F85">
        <w:rPr>
          <w:sz w:val="20"/>
          <w:szCs w:val="20"/>
          <w:cs/>
          <w:lang w:bidi="th-TH"/>
        </w:rPr>
        <w:t xml:space="preserve"> </w:t>
      </w:r>
      <w:r w:rsidRPr="00277F85">
        <w:rPr>
          <w:sz w:val="20"/>
          <w:szCs w:val="20"/>
        </w:rPr>
        <w:t>1999</w:t>
      </w:r>
      <w:r w:rsidRPr="00277F85">
        <w:rPr>
          <w:sz w:val="20"/>
          <w:szCs w:val="20"/>
          <w:cs/>
          <w:lang w:bidi="th-TH"/>
        </w:rPr>
        <w:t xml:space="preserve">). </w:t>
      </w:r>
      <w:r w:rsidRPr="00277F85">
        <w:rPr>
          <w:sz w:val="20"/>
          <w:szCs w:val="20"/>
        </w:rPr>
        <w:t xml:space="preserve">According to Tasche </w:t>
      </w:r>
      <w:r w:rsidRPr="00277F85">
        <w:rPr>
          <w:sz w:val="20"/>
          <w:szCs w:val="20"/>
          <w:cs/>
          <w:lang w:bidi="th-TH"/>
        </w:rPr>
        <w:t>(</w:t>
      </w:r>
      <w:r w:rsidRPr="00277F85">
        <w:rPr>
          <w:sz w:val="20"/>
          <w:szCs w:val="20"/>
        </w:rPr>
        <w:t>2002</w:t>
      </w:r>
      <w:r w:rsidRPr="00277F85">
        <w:rPr>
          <w:sz w:val="20"/>
          <w:szCs w:val="20"/>
          <w:cs/>
          <w:lang w:bidi="th-TH"/>
        </w:rPr>
        <w:t xml:space="preserve">) </w:t>
      </w:r>
      <w:r w:rsidRPr="00277F85">
        <w:rPr>
          <w:sz w:val="20"/>
          <w:szCs w:val="20"/>
        </w:rPr>
        <w:t>and Acerbi and Tasche</w:t>
      </w:r>
      <w:r w:rsidRPr="00277F85">
        <w:rPr>
          <w:sz w:val="20"/>
          <w:szCs w:val="20"/>
          <w:cs/>
          <w:lang w:bidi="th-TH"/>
        </w:rPr>
        <w:t xml:space="preserve"> (</w:t>
      </w:r>
      <w:r w:rsidRPr="00277F85">
        <w:rPr>
          <w:sz w:val="20"/>
          <w:szCs w:val="20"/>
        </w:rPr>
        <w:t>2002</w:t>
      </w:r>
      <w:r w:rsidRPr="00277F85">
        <w:rPr>
          <w:sz w:val="20"/>
          <w:szCs w:val="20"/>
          <w:cs/>
          <w:lang w:bidi="th-TH"/>
        </w:rPr>
        <w:t>)</w:t>
      </w:r>
      <w:r w:rsidRPr="00277F85">
        <w:rPr>
          <w:sz w:val="20"/>
          <w:szCs w:val="20"/>
        </w:rPr>
        <w:t xml:space="preserve">, it has also been referred to as the expected shortfall </w:t>
      </w:r>
      <w:r w:rsidRPr="00277F85">
        <w:rPr>
          <w:sz w:val="20"/>
          <w:szCs w:val="20"/>
          <w:cs/>
          <w:lang w:bidi="th-TH"/>
        </w:rPr>
        <w:t>(</w:t>
      </w:r>
      <w:r w:rsidRPr="00277F85">
        <w:rPr>
          <w:sz w:val="20"/>
          <w:szCs w:val="20"/>
        </w:rPr>
        <w:t>ES</w:t>
      </w:r>
      <w:r w:rsidRPr="00277F85">
        <w:rPr>
          <w:sz w:val="20"/>
          <w:szCs w:val="20"/>
          <w:cs/>
          <w:lang w:bidi="th-TH"/>
        </w:rPr>
        <w:t xml:space="preserve">) </w:t>
      </w:r>
      <w:r w:rsidRPr="00277F85">
        <w:rPr>
          <w:sz w:val="20"/>
          <w:szCs w:val="20"/>
        </w:rPr>
        <w:t xml:space="preserve">or the tail conditional expectation </w:t>
      </w:r>
      <w:r w:rsidRPr="00277F85">
        <w:rPr>
          <w:sz w:val="20"/>
          <w:szCs w:val="20"/>
          <w:cs/>
          <w:lang w:bidi="th-TH"/>
        </w:rPr>
        <w:t>(</w:t>
      </w:r>
      <w:r w:rsidRPr="00277F85">
        <w:rPr>
          <w:sz w:val="20"/>
          <w:szCs w:val="20"/>
        </w:rPr>
        <w:t>TCE</w:t>
      </w:r>
      <w:r w:rsidRPr="00277F85">
        <w:rPr>
          <w:sz w:val="20"/>
          <w:szCs w:val="20"/>
          <w:cs/>
          <w:lang w:bidi="th-TH"/>
        </w:rPr>
        <w:t>).</w:t>
      </w:r>
    </w:p>
    <w:p w14:paraId="15549030" w14:textId="77777777" w:rsidR="00E751FC" w:rsidRPr="00277F85" w:rsidRDefault="00E751FC" w:rsidP="00A90512">
      <w:pPr>
        <w:pStyle w:val="BodyText"/>
        <w:spacing w:line="276" w:lineRule="auto"/>
        <w:jc w:val="both"/>
        <w:rPr>
          <w:sz w:val="20"/>
          <w:szCs w:val="20"/>
        </w:rPr>
      </w:pPr>
    </w:p>
    <w:p w14:paraId="3852CC81" w14:textId="229C5DF0" w:rsidR="00E35291" w:rsidRPr="00277F85" w:rsidRDefault="00E35291" w:rsidP="00BD0810">
      <w:pPr>
        <w:pStyle w:val="Subsection"/>
        <w:tabs>
          <w:tab w:val="left" w:pos="357"/>
        </w:tabs>
        <w:spacing w:line="276" w:lineRule="auto"/>
        <w:jc w:val="both"/>
        <w:rPr>
          <w:rFonts w:ascii="Times New Roman" w:hAnsi="Times New Roman" w:cs="Times New Roman"/>
          <w:sz w:val="20"/>
          <w:szCs w:val="20"/>
        </w:rPr>
      </w:pPr>
      <w:r w:rsidRPr="00277F85">
        <w:rPr>
          <w:rFonts w:ascii="Times New Roman" w:hAnsi="Times New Roman" w:cs="Times New Roman"/>
          <w:sz w:val="20"/>
          <w:szCs w:val="20"/>
        </w:rPr>
        <w:t>4</w:t>
      </w:r>
      <w:r w:rsidRPr="00277F85">
        <w:rPr>
          <w:rFonts w:ascii="Times New Roman" w:hAnsi="Times New Roman" w:cs="Times New Roman"/>
          <w:sz w:val="20"/>
          <w:szCs w:val="20"/>
          <w:cs/>
          <w:lang w:bidi="th-TH"/>
        </w:rPr>
        <w:t>.</w:t>
      </w:r>
      <w:r w:rsidRPr="00277F85">
        <w:rPr>
          <w:rFonts w:ascii="Times New Roman" w:hAnsi="Times New Roman" w:cs="Times New Roman"/>
          <w:sz w:val="20"/>
          <w:szCs w:val="20"/>
        </w:rPr>
        <w:t>3</w:t>
      </w:r>
      <w:r w:rsidR="00BD0810" w:rsidRPr="00277F85">
        <w:rPr>
          <w:rFonts w:ascii="Times New Roman" w:hAnsi="Times New Roman" w:cs="Times New Roman"/>
          <w:sz w:val="20"/>
          <w:szCs w:val="20"/>
          <w:cs/>
          <w:lang w:bidi="th-TH"/>
        </w:rPr>
        <w:t>.</w:t>
      </w:r>
      <w:r w:rsidR="00BD0810" w:rsidRPr="00277F85">
        <w:rPr>
          <w:rFonts w:ascii="Times New Roman" w:hAnsi="Times New Roman" w:cs="Times New Roman"/>
          <w:sz w:val="20"/>
          <w:szCs w:val="20"/>
        </w:rPr>
        <w:tab/>
      </w:r>
      <w:r w:rsidRPr="00277F85">
        <w:rPr>
          <w:rFonts w:ascii="Times New Roman" w:hAnsi="Times New Roman" w:cs="Times New Roman"/>
          <w:sz w:val="20"/>
          <w:szCs w:val="20"/>
        </w:rPr>
        <w:t>TV risk indicator</w:t>
      </w:r>
    </w:p>
    <w:p w14:paraId="4BB4DCC4" w14:textId="63AD8F0B" w:rsidR="00E35291" w:rsidRPr="00277F85" w:rsidRDefault="007419E8" w:rsidP="00A90512">
      <w:pPr>
        <w:pStyle w:val="BodyText"/>
        <w:spacing w:line="276" w:lineRule="auto"/>
        <w:ind w:firstLine="357"/>
        <w:jc w:val="both"/>
        <w:rPr>
          <w:sz w:val="20"/>
          <w:szCs w:val="20"/>
        </w:rPr>
      </w:pPr>
      <w:r w:rsidRPr="00277F85">
        <w:rPr>
          <w:sz w:val="20"/>
          <w:szCs w:val="20"/>
        </w:rPr>
        <w:t>The TV risk ind</w:t>
      </w:r>
      <w:r w:rsidR="005D71EC" w:rsidRPr="00277F85">
        <w:rPr>
          <w:sz w:val="20"/>
          <w:szCs w:val="20"/>
        </w:rPr>
        <w:t>icator, which measures the loss</w:t>
      </w:r>
      <w:r w:rsidR="005D71EC" w:rsidRPr="00277F85">
        <w:rPr>
          <w:sz w:val="20"/>
          <w:szCs w:val="20"/>
          <w:cs/>
          <w:lang w:bidi="th-TH"/>
        </w:rPr>
        <w:t>’</w:t>
      </w:r>
      <w:r w:rsidRPr="00277F85">
        <w:rPr>
          <w:sz w:val="20"/>
          <w:szCs w:val="20"/>
        </w:rPr>
        <w:t>s departure from the mean along a tail, was developed by Furman and Landsman in 2006</w:t>
      </w:r>
      <w:r w:rsidRPr="00277F85">
        <w:rPr>
          <w:sz w:val="20"/>
          <w:szCs w:val="20"/>
          <w:cs/>
          <w:lang w:bidi="th-TH"/>
        </w:rPr>
        <w:t xml:space="preserve">. </w:t>
      </w:r>
      <w:r w:rsidRPr="00277F85">
        <w:rPr>
          <w:sz w:val="20"/>
          <w:szCs w:val="20"/>
        </w:rPr>
        <w:t xml:space="preserve">The TV risk indicator has been explicitly calculated by Furman and Landsman </w:t>
      </w:r>
      <w:r w:rsidRPr="00277F85">
        <w:rPr>
          <w:sz w:val="20"/>
          <w:szCs w:val="20"/>
          <w:cs/>
          <w:lang w:bidi="th-TH"/>
        </w:rPr>
        <w:t>(</w:t>
      </w:r>
      <w:r w:rsidRPr="00277F85">
        <w:rPr>
          <w:sz w:val="20"/>
          <w:szCs w:val="20"/>
        </w:rPr>
        <w:t>2006</w:t>
      </w:r>
      <w:r w:rsidRPr="00277F85">
        <w:rPr>
          <w:sz w:val="20"/>
          <w:szCs w:val="20"/>
          <w:cs/>
          <w:lang w:bidi="th-TH"/>
        </w:rPr>
        <w:t xml:space="preserve">) </w:t>
      </w:r>
      <w:r w:rsidRPr="00277F85">
        <w:rPr>
          <w:sz w:val="20"/>
          <w:szCs w:val="20"/>
        </w:rPr>
        <w:t>using the multivariate normal distribution</w:t>
      </w:r>
      <w:r w:rsidRPr="00277F85">
        <w:rPr>
          <w:sz w:val="20"/>
          <w:szCs w:val="20"/>
          <w:cs/>
          <w:lang w:bidi="th-TH"/>
        </w:rPr>
        <w:t>.</w:t>
      </w:r>
    </w:p>
    <w:p w14:paraId="117F1C21" w14:textId="77777777" w:rsidR="00DF6570" w:rsidRPr="00277F85" w:rsidRDefault="00DF6570" w:rsidP="005D71EC">
      <w:pPr>
        <w:pStyle w:val="BodyText"/>
        <w:spacing w:line="276" w:lineRule="auto"/>
        <w:jc w:val="both"/>
        <w:rPr>
          <w:sz w:val="20"/>
          <w:szCs w:val="20"/>
        </w:rPr>
      </w:pPr>
    </w:p>
    <w:p w14:paraId="7486366C" w14:textId="569303A1" w:rsidR="00E35291" w:rsidRPr="00277F85" w:rsidRDefault="00E35291" w:rsidP="00A90512">
      <w:pPr>
        <w:pStyle w:val="BodyText"/>
        <w:spacing w:line="276" w:lineRule="auto"/>
        <w:jc w:val="both"/>
        <w:rPr>
          <w:sz w:val="20"/>
          <w:szCs w:val="20"/>
        </w:rPr>
      </w:pPr>
      <w:r w:rsidRPr="00277F85">
        <w:rPr>
          <w:rStyle w:val="Bold"/>
          <w:sz w:val="20"/>
          <w:szCs w:val="20"/>
        </w:rPr>
        <w:lastRenderedPageBreak/>
        <w:t>Definition 3</w:t>
      </w:r>
      <w:r w:rsidR="00BD0810" w:rsidRPr="00277F85">
        <w:rPr>
          <w:rStyle w:val="Bold"/>
          <w:sz w:val="20"/>
          <w:szCs w:val="20"/>
          <w:cs/>
          <w:lang w:bidi="th-TH"/>
        </w:rPr>
        <w:t>.</w:t>
      </w:r>
      <w:r w:rsidRPr="00277F85">
        <w:rPr>
          <w:rStyle w:val="Bold"/>
          <w:sz w:val="20"/>
          <w:szCs w:val="20"/>
          <w:cs/>
          <w:lang w:bidi="th-TH"/>
        </w:rPr>
        <w:t xml:space="preserve"> </w:t>
      </w:r>
      <w:r w:rsidRPr="00277F85">
        <w:rPr>
          <w:rStyle w:val="Italics"/>
          <w:sz w:val="20"/>
          <w:szCs w:val="20"/>
        </w:rPr>
        <w:t>Let</w:t>
      </w:r>
      <w:r w:rsidR="0063436E" w:rsidRPr="00277F85">
        <w:rPr>
          <w:position w:val="-4"/>
        </w:rPr>
        <w:object w:dxaOrig="240" w:dyaOrig="220" w14:anchorId="15B1FE2C">
          <v:shape id="_x0000_i1194" type="#_x0000_t75" style="width:12.25pt;height:10.85pt" o:ole="">
            <v:imagedata r:id="rId45" o:title=""/>
          </v:shape>
          <o:OLEObject Type="Embed" ProgID="Equation.DSMT4" ShapeID="_x0000_i1194" DrawAspect="Content" ObjectID="_1812218005" r:id="rId336"/>
        </w:object>
      </w:r>
      <w:r w:rsidRPr="00277F85">
        <w:rPr>
          <w:rStyle w:val="Italics"/>
          <w:sz w:val="20"/>
          <w:szCs w:val="20"/>
        </w:rPr>
        <w:t>denote a loss random variable, then the TV risk indicator</w:t>
      </w:r>
      <w:r w:rsidR="00591C7B" w:rsidRPr="00277F85">
        <w:rPr>
          <w:rStyle w:val="Italics"/>
          <w:sz w:val="20"/>
          <w:szCs w:val="20"/>
          <w:cs/>
          <w:lang w:bidi="th-TH"/>
        </w:rPr>
        <w:t xml:space="preserve"> </w:t>
      </w:r>
      <w:r w:rsidR="0063436E" w:rsidRPr="00277F85">
        <w:rPr>
          <w:position w:val="-10"/>
        </w:rPr>
        <w:object w:dxaOrig="840" w:dyaOrig="300" w14:anchorId="09E7E00E">
          <v:shape id="_x0000_i1195" type="#_x0000_t75" style="width:42pt;height:15pt" o:ole="">
            <v:imagedata r:id="rId337" o:title=""/>
          </v:shape>
          <o:OLEObject Type="Embed" ProgID="Equation.DSMT4" ShapeID="_x0000_i1195" DrawAspect="Content" ObjectID="_1812218006" r:id="rId338"/>
        </w:object>
      </w:r>
      <w:r w:rsidRPr="00277F85">
        <w:rPr>
          <w:rStyle w:val="Italics"/>
          <w:sz w:val="20"/>
          <w:szCs w:val="20"/>
        </w:rPr>
        <w:t>can be expressed as</w:t>
      </w:r>
    </w:p>
    <w:p w14:paraId="5BE2CAAA" w14:textId="7A76698C" w:rsidR="00E35291" w:rsidRPr="00277F85" w:rsidRDefault="0063436E" w:rsidP="00A90512">
      <w:pPr>
        <w:pStyle w:val="MTDisplayEquation"/>
        <w:spacing w:line="276" w:lineRule="auto"/>
        <w:rPr>
          <w:sz w:val="20"/>
          <w:szCs w:val="20"/>
        </w:rPr>
      </w:pPr>
      <w:r w:rsidRPr="00277F85">
        <w:rPr>
          <w:position w:val="-14"/>
        </w:rPr>
        <w:object w:dxaOrig="4080" w:dyaOrig="420" w14:anchorId="4D35CB90">
          <v:shape id="_x0000_i1196" type="#_x0000_t75" style="width:204.05pt;height:20.85pt" o:ole="">
            <v:imagedata r:id="rId339" o:title=""/>
          </v:shape>
          <o:OLEObject Type="Embed" ProgID="Equation.DSMT4" ShapeID="_x0000_i1196" DrawAspect="Content" ObjectID="_1812218007" r:id="rId340"/>
        </w:object>
      </w:r>
    </w:p>
    <w:p w14:paraId="2685B84C" w14:textId="2DEC1006" w:rsidR="00E35291" w:rsidRPr="00277F85" w:rsidRDefault="00E35291" w:rsidP="00A90512">
      <w:pPr>
        <w:pStyle w:val="BodyText"/>
        <w:spacing w:line="276" w:lineRule="auto"/>
        <w:ind w:firstLine="357"/>
        <w:jc w:val="both"/>
        <w:rPr>
          <w:sz w:val="20"/>
          <w:szCs w:val="20"/>
          <w:rtl/>
        </w:rPr>
      </w:pPr>
      <w:r w:rsidRPr="00277F85">
        <w:rPr>
          <w:sz w:val="20"/>
          <w:szCs w:val="20"/>
        </w:rPr>
        <w:t xml:space="preserve">Thus, the quantities </w:t>
      </w:r>
      <w:r w:rsidR="0063436E" w:rsidRPr="00277F85">
        <w:rPr>
          <w:position w:val="-12"/>
        </w:rPr>
        <w:object w:dxaOrig="1160" w:dyaOrig="340" w14:anchorId="40124E84">
          <v:shape id="_x0000_i1197" type="#_x0000_t75" style="width:58.1pt;height:16.95pt" o:ole="">
            <v:imagedata r:id="rId341" o:title=""/>
          </v:shape>
          <o:OLEObject Type="Embed" ProgID="Equation.DSMT4" ShapeID="_x0000_i1197" DrawAspect="Content" ObjectID="_1812218008" r:id="rId342"/>
        </w:object>
      </w:r>
      <w:r w:rsidRPr="00277F85">
        <w:rPr>
          <w:sz w:val="20"/>
          <w:szCs w:val="20"/>
        </w:rPr>
        <w:t xml:space="preserve"> and </w:t>
      </w:r>
      <w:r w:rsidR="0063436E" w:rsidRPr="00277F85">
        <w:rPr>
          <w:position w:val="-12"/>
        </w:rPr>
        <w:object w:dxaOrig="880" w:dyaOrig="340" w14:anchorId="2E5C2CB1">
          <v:shape id="_x0000_i1198" type="#_x0000_t75" style="width:43.9pt;height:16.95pt" o:ole="">
            <v:imagedata r:id="rId343" o:title=""/>
          </v:shape>
          <o:OLEObject Type="Embed" ProgID="Equation.DSMT4" ShapeID="_x0000_i1198" DrawAspect="Content" ObjectID="_1812218009" r:id="rId344"/>
        </w:object>
      </w:r>
      <w:r w:rsidRPr="00277F85">
        <w:rPr>
          <w:sz w:val="20"/>
          <w:szCs w:val="20"/>
        </w:rPr>
        <w:t xml:space="preserve"> can be evaluated using any software like R and MATHCAD among others and we will give a numerical example under the reinsurance data with all details and plots </w:t>
      </w:r>
      <w:r w:rsidR="007419E8" w:rsidRPr="00277F85">
        <w:rPr>
          <w:sz w:val="20"/>
          <w:szCs w:val="20"/>
        </w:rPr>
        <w:t>below</w:t>
      </w:r>
      <w:r w:rsidR="007419E8" w:rsidRPr="00277F85">
        <w:rPr>
          <w:sz w:val="20"/>
          <w:szCs w:val="20"/>
          <w:cs/>
          <w:lang w:bidi="th-TH"/>
        </w:rPr>
        <w:t>.</w:t>
      </w:r>
    </w:p>
    <w:p w14:paraId="059D282A" w14:textId="77777777" w:rsidR="00E751FC" w:rsidRPr="00277F85" w:rsidRDefault="00E751FC" w:rsidP="00A90512">
      <w:pPr>
        <w:pStyle w:val="BodyText"/>
        <w:spacing w:line="276" w:lineRule="auto"/>
        <w:jc w:val="both"/>
        <w:rPr>
          <w:sz w:val="20"/>
          <w:szCs w:val="20"/>
        </w:rPr>
      </w:pPr>
    </w:p>
    <w:p w14:paraId="72FBFB98" w14:textId="1AC9430F" w:rsidR="00E35291" w:rsidRPr="00277F85" w:rsidRDefault="00E35291" w:rsidP="00AA6DDE">
      <w:pPr>
        <w:pStyle w:val="Subsection"/>
        <w:tabs>
          <w:tab w:val="left" w:pos="357"/>
        </w:tabs>
        <w:spacing w:line="276" w:lineRule="auto"/>
        <w:jc w:val="both"/>
        <w:rPr>
          <w:rFonts w:ascii="Times New Roman" w:hAnsi="Times New Roman" w:cs="Times New Roman"/>
          <w:sz w:val="20"/>
          <w:szCs w:val="20"/>
        </w:rPr>
      </w:pPr>
      <w:r w:rsidRPr="00277F85">
        <w:rPr>
          <w:rFonts w:ascii="Times New Roman" w:hAnsi="Times New Roman" w:cs="Times New Roman"/>
          <w:sz w:val="20"/>
          <w:szCs w:val="20"/>
        </w:rPr>
        <w:t>4</w:t>
      </w:r>
      <w:r w:rsidRPr="00277F85">
        <w:rPr>
          <w:rFonts w:ascii="Times New Roman" w:hAnsi="Times New Roman" w:cs="Times New Roman"/>
          <w:sz w:val="20"/>
          <w:szCs w:val="20"/>
          <w:cs/>
          <w:lang w:bidi="th-TH"/>
        </w:rPr>
        <w:t>.</w:t>
      </w:r>
      <w:r w:rsidRPr="00277F85">
        <w:rPr>
          <w:rFonts w:ascii="Times New Roman" w:hAnsi="Times New Roman" w:cs="Times New Roman"/>
          <w:sz w:val="20"/>
          <w:szCs w:val="20"/>
        </w:rPr>
        <w:t>4</w:t>
      </w:r>
      <w:r w:rsidR="00AA6DDE" w:rsidRPr="00277F85">
        <w:rPr>
          <w:rFonts w:ascii="Times New Roman" w:hAnsi="Times New Roman" w:cs="Times New Roman"/>
          <w:sz w:val="20"/>
          <w:szCs w:val="20"/>
          <w:cs/>
          <w:lang w:bidi="th-TH"/>
        </w:rPr>
        <w:t>.</w:t>
      </w:r>
      <w:r w:rsidR="00AA6DDE" w:rsidRPr="00277F85">
        <w:rPr>
          <w:rFonts w:ascii="Times New Roman" w:hAnsi="Times New Roman" w:cs="Times New Roman"/>
          <w:sz w:val="20"/>
          <w:szCs w:val="20"/>
        </w:rPr>
        <w:tab/>
      </w:r>
      <w:r w:rsidRPr="00277F85">
        <w:rPr>
          <w:rFonts w:ascii="Times New Roman" w:hAnsi="Times New Roman" w:cs="Times New Roman"/>
          <w:sz w:val="20"/>
          <w:szCs w:val="20"/>
        </w:rPr>
        <w:t>TMV risk indicator</w:t>
      </w:r>
    </w:p>
    <w:p w14:paraId="1940E5FD" w14:textId="5466CC38" w:rsidR="007419E8" w:rsidRPr="00277F85" w:rsidRDefault="007419E8" w:rsidP="00A90512">
      <w:pPr>
        <w:pStyle w:val="BodyText"/>
        <w:spacing w:line="276" w:lineRule="auto"/>
        <w:ind w:firstLine="357"/>
        <w:jc w:val="both"/>
        <w:rPr>
          <w:sz w:val="20"/>
          <w:szCs w:val="20"/>
        </w:rPr>
      </w:pPr>
      <w:r w:rsidRPr="00277F85">
        <w:rPr>
          <w:sz w:val="20"/>
          <w:szCs w:val="20"/>
        </w:rPr>
        <w:t xml:space="preserve">Landsman </w:t>
      </w:r>
      <w:r w:rsidRPr="00277F85">
        <w:rPr>
          <w:sz w:val="20"/>
          <w:szCs w:val="20"/>
          <w:cs/>
          <w:lang w:bidi="th-TH"/>
        </w:rPr>
        <w:t>(</w:t>
      </w:r>
      <w:r w:rsidRPr="00277F85">
        <w:rPr>
          <w:sz w:val="20"/>
          <w:szCs w:val="20"/>
        </w:rPr>
        <w:t>2010</w:t>
      </w:r>
      <w:r w:rsidRPr="00277F85">
        <w:rPr>
          <w:sz w:val="20"/>
          <w:szCs w:val="20"/>
          <w:cs/>
          <w:lang w:bidi="th-TH"/>
        </w:rPr>
        <w:t xml:space="preserve">) </w:t>
      </w:r>
      <w:r w:rsidRPr="00277F85">
        <w:rPr>
          <w:sz w:val="20"/>
          <w:szCs w:val="20"/>
        </w:rPr>
        <w:t>created the TMV risk indicator, which is based on the TCE risk indicator and the TV risk indicator, as a metric for the optimum portfolio selection</w:t>
      </w:r>
      <w:r w:rsidRPr="00277F85">
        <w:rPr>
          <w:sz w:val="20"/>
          <w:szCs w:val="20"/>
          <w:cs/>
          <w:lang w:bidi="th-TH"/>
        </w:rPr>
        <w:t>.</w:t>
      </w:r>
    </w:p>
    <w:p w14:paraId="06B55CF5" w14:textId="77777777" w:rsidR="00DF6570" w:rsidRPr="00277F85" w:rsidRDefault="00DF6570" w:rsidP="00A90512">
      <w:pPr>
        <w:pStyle w:val="BodyText"/>
        <w:spacing w:line="276" w:lineRule="auto"/>
        <w:ind w:firstLine="357"/>
        <w:jc w:val="both"/>
        <w:rPr>
          <w:sz w:val="20"/>
          <w:szCs w:val="20"/>
        </w:rPr>
      </w:pPr>
    </w:p>
    <w:p w14:paraId="158E13B9" w14:textId="51DA9907" w:rsidR="00591C7B" w:rsidRPr="00277F85" w:rsidRDefault="00E35291" w:rsidP="00A90512">
      <w:pPr>
        <w:pStyle w:val="BodyText"/>
        <w:spacing w:line="276" w:lineRule="auto"/>
        <w:jc w:val="both"/>
        <w:rPr>
          <w:sz w:val="20"/>
          <w:szCs w:val="20"/>
          <w:rtl/>
        </w:rPr>
      </w:pPr>
      <w:r w:rsidRPr="00277F85">
        <w:rPr>
          <w:rStyle w:val="Bold"/>
          <w:sz w:val="20"/>
          <w:szCs w:val="20"/>
        </w:rPr>
        <w:t>Definition 4</w:t>
      </w:r>
      <w:r w:rsidR="00B534F9" w:rsidRPr="00277F85">
        <w:rPr>
          <w:rStyle w:val="Bold"/>
          <w:sz w:val="20"/>
          <w:szCs w:val="20"/>
          <w:cs/>
          <w:lang w:bidi="th-TH"/>
        </w:rPr>
        <w:t>.</w:t>
      </w:r>
      <w:r w:rsidRPr="00277F85">
        <w:rPr>
          <w:rStyle w:val="Bold"/>
          <w:sz w:val="20"/>
          <w:szCs w:val="20"/>
          <w:cs/>
          <w:lang w:bidi="th-TH"/>
        </w:rPr>
        <w:t xml:space="preserve"> </w:t>
      </w:r>
      <w:r w:rsidR="00591C7B" w:rsidRPr="00277F85">
        <w:rPr>
          <w:rStyle w:val="Italics"/>
          <w:sz w:val="20"/>
          <w:szCs w:val="20"/>
        </w:rPr>
        <w:t>Let</w:t>
      </w:r>
      <w:r w:rsidR="0063436E" w:rsidRPr="00277F85">
        <w:rPr>
          <w:position w:val="-4"/>
        </w:rPr>
        <w:object w:dxaOrig="240" w:dyaOrig="220" w14:anchorId="21545257">
          <v:shape id="_x0000_i1199" type="#_x0000_t75" style="width:12.25pt;height:10.85pt" o:ole="">
            <v:imagedata r:id="rId45" o:title=""/>
          </v:shape>
          <o:OLEObject Type="Embed" ProgID="Equation.DSMT4" ShapeID="_x0000_i1199" DrawAspect="Content" ObjectID="_1812218010" r:id="rId345"/>
        </w:object>
      </w:r>
      <w:r w:rsidR="00591C7B" w:rsidRPr="00277F85">
        <w:rPr>
          <w:rStyle w:val="Italics"/>
          <w:sz w:val="20"/>
          <w:szCs w:val="20"/>
        </w:rPr>
        <w:t>denote a loss random variable, then the TMV</w:t>
      </w:r>
      <w:r w:rsidR="00591C7B" w:rsidRPr="00277F85">
        <w:rPr>
          <w:rStyle w:val="Italics"/>
          <w:sz w:val="20"/>
          <w:szCs w:val="20"/>
          <w:cs/>
          <w:lang w:bidi="th-TH"/>
        </w:rPr>
        <w:t xml:space="preserve"> </w:t>
      </w:r>
      <w:r w:rsidR="00591C7B" w:rsidRPr="00277F85">
        <w:rPr>
          <w:rStyle w:val="Italics"/>
          <w:sz w:val="20"/>
          <w:szCs w:val="20"/>
        </w:rPr>
        <w:t>risk indicator can then be</w:t>
      </w:r>
      <w:r w:rsidR="00591C7B" w:rsidRPr="00277F85">
        <w:rPr>
          <w:rStyle w:val="Italics"/>
          <w:sz w:val="20"/>
          <w:szCs w:val="20"/>
          <w:cs/>
          <w:lang w:bidi="th-TH"/>
        </w:rPr>
        <w:t xml:space="preserve"> </w:t>
      </w:r>
      <w:r w:rsidR="00591C7B" w:rsidRPr="00277F85">
        <w:rPr>
          <w:rStyle w:val="Italics"/>
          <w:sz w:val="20"/>
          <w:szCs w:val="20"/>
        </w:rPr>
        <w:t>expressed as</w:t>
      </w:r>
    </w:p>
    <w:p w14:paraId="25CF48C4" w14:textId="18F3BF58" w:rsidR="00E35291" w:rsidRPr="00277F85" w:rsidRDefault="0063436E" w:rsidP="00A90512">
      <w:pPr>
        <w:pStyle w:val="MTDisplayEquation"/>
        <w:spacing w:line="276" w:lineRule="auto"/>
        <w:rPr>
          <w:sz w:val="20"/>
          <w:szCs w:val="20"/>
        </w:rPr>
      </w:pPr>
      <w:r w:rsidRPr="00277F85">
        <w:rPr>
          <w:position w:val="-12"/>
        </w:rPr>
        <w:object w:dxaOrig="3960" w:dyaOrig="340" w14:anchorId="2F736CAA">
          <v:shape id="_x0000_i1200" type="#_x0000_t75" style="width:198.2pt;height:16.95pt" o:ole="">
            <v:imagedata r:id="rId346" o:title=""/>
          </v:shape>
          <o:OLEObject Type="Embed" ProgID="Equation.DSMT4" ShapeID="_x0000_i1200" DrawAspect="Content" ObjectID="_1812218011" r:id="rId347"/>
        </w:object>
      </w:r>
    </w:p>
    <w:p w14:paraId="16D610FB" w14:textId="77777777" w:rsidR="00B534F9" w:rsidRPr="00277F85" w:rsidRDefault="00B534F9" w:rsidP="00B534F9">
      <w:pPr>
        <w:pStyle w:val="BodyText"/>
        <w:spacing w:line="276" w:lineRule="auto"/>
        <w:jc w:val="both"/>
        <w:rPr>
          <w:sz w:val="20"/>
          <w:szCs w:val="20"/>
        </w:rPr>
      </w:pPr>
    </w:p>
    <w:p w14:paraId="292269F4" w14:textId="2B59A7C4" w:rsidR="00E35291" w:rsidRPr="00277F85" w:rsidRDefault="00B534F9" w:rsidP="00B534F9">
      <w:pPr>
        <w:pStyle w:val="BodyText"/>
        <w:spacing w:line="276" w:lineRule="auto"/>
        <w:jc w:val="both"/>
        <w:rPr>
          <w:sz w:val="20"/>
          <w:szCs w:val="20"/>
          <w:rtl/>
        </w:rPr>
      </w:pPr>
      <w:r w:rsidRPr="00277F85">
        <w:rPr>
          <w:sz w:val="20"/>
          <w:szCs w:val="20"/>
        </w:rPr>
        <w:t>Then, for any LRV, TMV</w:t>
      </w:r>
      <w:r w:rsidRPr="00277F85">
        <w:rPr>
          <w:position w:val="-12"/>
        </w:rPr>
        <w:object w:dxaOrig="740" w:dyaOrig="340" w14:anchorId="6B10EB34">
          <v:shape id="_x0000_i1201" type="#_x0000_t75" style="width:37.25pt;height:16.95pt" o:ole="" o:preferrelative="f">
            <v:imagedata r:id="rId348" o:title=""/>
            <o:lock v:ext="edit" aspectratio="f"/>
          </v:shape>
          <o:OLEObject Type="Embed" ProgID="Equation.DSMT4" ShapeID="_x0000_i1201" DrawAspect="Content" ObjectID="_1812218012" r:id="rId349"/>
        </w:object>
      </w:r>
      <w:r w:rsidRPr="00277F85">
        <w:rPr>
          <w:sz w:val="20"/>
          <w:szCs w:val="20"/>
        </w:rPr>
        <w:t xml:space="preserve"> TV</w:t>
      </w:r>
      <w:r w:rsidRPr="00277F85">
        <w:rPr>
          <w:position w:val="-12"/>
        </w:rPr>
        <w:object w:dxaOrig="580" w:dyaOrig="340" w14:anchorId="083637E0">
          <v:shape id="_x0000_i1202" type="#_x0000_t75" style="width:29.2pt;height:16.95pt" o:ole="" o:preferrelative="f">
            <v:imagedata r:id="rId350" o:title=""/>
            <o:lock v:ext="edit" aspectratio="f"/>
          </v:shape>
          <o:OLEObject Type="Embed" ProgID="Equation.DSMT4" ShapeID="_x0000_i1202" DrawAspect="Content" ObjectID="_1812218013" r:id="rId351"/>
        </w:object>
      </w:r>
      <w:r w:rsidR="00E35291" w:rsidRPr="00277F85">
        <w:rPr>
          <w:sz w:val="20"/>
          <w:szCs w:val="20"/>
        </w:rPr>
        <w:t xml:space="preserve"> and, for  </w:t>
      </w:r>
      <w:r w:rsidRPr="00277F85">
        <w:rPr>
          <w:position w:val="-10"/>
        </w:rPr>
        <w:object w:dxaOrig="560" w:dyaOrig="279" w14:anchorId="66842569">
          <v:shape id="_x0000_i1203" type="#_x0000_t75" style="width:28.1pt;height:13.9pt" o:ole="">
            <v:imagedata r:id="rId352" o:title=""/>
          </v:shape>
          <o:OLEObject Type="Embed" ProgID="Equation.DSMT4" ShapeID="_x0000_i1203" DrawAspect="Content" ObjectID="_1812218014" r:id="rId353"/>
        </w:object>
      </w:r>
      <w:r w:rsidRPr="00277F85">
        <w:rPr>
          <w:cs/>
          <w:lang w:bidi="th-TH"/>
        </w:rPr>
        <w:t xml:space="preserve"> </w:t>
      </w:r>
      <w:r w:rsidRPr="00277F85">
        <w:rPr>
          <w:sz w:val="20"/>
          <w:szCs w:val="20"/>
        </w:rPr>
        <w:t>TMV</w:t>
      </w:r>
      <w:r w:rsidRPr="00277F85">
        <w:rPr>
          <w:position w:val="-12"/>
        </w:rPr>
        <w:object w:dxaOrig="740" w:dyaOrig="340" w14:anchorId="230266C1">
          <v:shape id="_x0000_i1204" type="#_x0000_t75" style="width:37.25pt;height:16.95pt" o:ole="" o:preferrelative="f">
            <v:imagedata r:id="rId354" o:title=""/>
            <o:lock v:ext="edit" aspectratio="f"/>
          </v:shape>
          <o:OLEObject Type="Embed" ProgID="Equation.DSMT4" ShapeID="_x0000_i1204" DrawAspect="Content" ObjectID="_1812218015" r:id="rId355"/>
        </w:object>
      </w:r>
      <w:r w:rsidRPr="00277F85">
        <w:rPr>
          <w:sz w:val="20"/>
          <w:szCs w:val="20"/>
        </w:rPr>
        <w:t xml:space="preserve"> TVAR</w:t>
      </w:r>
      <w:r w:rsidR="00D948E1" w:rsidRPr="00277F85">
        <w:rPr>
          <w:position w:val="-12"/>
        </w:rPr>
        <w:object w:dxaOrig="639" w:dyaOrig="340" w14:anchorId="3304E71F">
          <v:shape id="_x0000_i1205" type="#_x0000_t75" style="width:31.95pt;height:16.95pt" o:ole="">
            <v:imagedata r:id="rId356" o:title=""/>
          </v:shape>
          <o:OLEObject Type="Embed" ProgID="Equation.DSMT4" ShapeID="_x0000_i1205" DrawAspect="Content" ObjectID="_1812218016" r:id="rId357"/>
        </w:object>
      </w:r>
      <w:r w:rsidR="00E35291" w:rsidRPr="00277F85">
        <w:rPr>
          <w:sz w:val="20"/>
          <w:szCs w:val="20"/>
        </w:rPr>
        <w:t xml:space="preserve"> for  </w:t>
      </w:r>
      <w:r w:rsidRPr="00277F85">
        <w:rPr>
          <w:position w:val="-10"/>
        </w:rPr>
        <w:object w:dxaOrig="520" w:dyaOrig="279" w14:anchorId="322F2A53">
          <v:shape id="_x0000_i1206" type="#_x0000_t75" style="width:26.15pt;height:13.9pt" o:ole="">
            <v:imagedata r:id="rId358" o:title=""/>
          </v:shape>
          <o:OLEObject Type="Embed" ProgID="Equation.DSMT4" ShapeID="_x0000_i1206" DrawAspect="Content" ObjectID="_1812218017" r:id="rId359"/>
        </w:object>
      </w:r>
      <w:r w:rsidRPr="00277F85">
        <w:rPr>
          <w:cs/>
          <w:lang w:bidi="th-TH"/>
        </w:rPr>
        <w:t xml:space="preserve"> </w:t>
      </w:r>
      <w:r w:rsidRPr="00277F85">
        <w:rPr>
          <w:sz w:val="20"/>
          <w:szCs w:val="20"/>
        </w:rPr>
        <w:t>TMV</w:t>
      </w:r>
      <w:r w:rsidR="0063436E" w:rsidRPr="00277F85">
        <w:rPr>
          <w:position w:val="-12"/>
        </w:rPr>
        <w:object w:dxaOrig="740" w:dyaOrig="340" w14:anchorId="45BD5243">
          <v:shape id="_x0000_i1207" type="#_x0000_t75" style="width:36.95pt;height:16.95pt" o:ole="">
            <v:imagedata r:id="rId360" o:title=""/>
          </v:shape>
          <o:OLEObject Type="Embed" ProgID="Equation.DSMT4" ShapeID="_x0000_i1207" DrawAspect="Content" ObjectID="_1812218018" r:id="rId361"/>
        </w:object>
      </w:r>
      <w:r w:rsidRPr="00277F85">
        <w:rPr>
          <w:sz w:val="20"/>
          <w:szCs w:val="20"/>
        </w:rPr>
        <w:t xml:space="preserve"> TVAR</w:t>
      </w:r>
      <w:r w:rsidR="0063436E" w:rsidRPr="00277F85">
        <w:rPr>
          <w:position w:val="-12"/>
        </w:rPr>
        <w:object w:dxaOrig="720" w:dyaOrig="340" w14:anchorId="5105E2DE">
          <v:shape id="_x0000_i1208" type="#_x0000_t75" style="width:36.15pt;height:16.95pt" o:ole="">
            <v:imagedata r:id="rId362" o:title=""/>
          </v:shape>
          <o:OLEObject Type="Embed" ProgID="Equation.DSMT4" ShapeID="_x0000_i1208" DrawAspect="Content" ObjectID="_1812218019" r:id="rId363"/>
        </w:object>
      </w:r>
      <w:r w:rsidR="00E35291" w:rsidRPr="00277F85">
        <w:rPr>
          <w:sz w:val="20"/>
          <w:szCs w:val="20"/>
        </w:rPr>
        <w:t>TV</w:t>
      </w:r>
      <w:r w:rsidR="0063436E" w:rsidRPr="00277F85">
        <w:rPr>
          <w:position w:val="-12"/>
        </w:rPr>
        <w:object w:dxaOrig="639" w:dyaOrig="340" w14:anchorId="5C44B5C7">
          <v:shape id="_x0000_i1209" type="#_x0000_t75" style="width:31.95pt;height:16.95pt" o:ole="">
            <v:imagedata r:id="rId364" o:title=""/>
          </v:shape>
          <o:OLEObject Type="Embed" ProgID="Equation.DSMT4" ShapeID="_x0000_i1209" DrawAspect="Content" ObjectID="_1812218020" r:id="rId365"/>
        </w:object>
      </w:r>
      <w:r w:rsidR="00E35291" w:rsidRPr="00277F85">
        <w:rPr>
          <w:sz w:val="20"/>
          <w:szCs w:val="20"/>
          <w:cs/>
          <w:lang w:bidi="th-TH"/>
        </w:rPr>
        <w:t xml:space="preserve"> </w:t>
      </w:r>
    </w:p>
    <w:p w14:paraId="07990407" w14:textId="77777777" w:rsidR="00E751FC" w:rsidRPr="00277F85" w:rsidRDefault="00E751FC" w:rsidP="00A90512">
      <w:pPr>
        <w:pStyle w:val="BodyText"/>
        <w:spacing w:line="276" w:lineRule="auto"/>
        <w:jc w:val="both"/>
        <w:rPr>
          <w:sz w:val="20"/>
          <w:szCs w:val="20"/>
        </w:rPr>
      </w:pPr>
    </w:p>
    <w:p w14:paraId="5802A546" w14:textId="260C4723" w:rsidR="00E35291" w:rsidRPr="00277F85" w:rsidRDefault="00E35291" w:rsidP="00A90512">
      <w:pPr>
        <w:numPr>
          <w:ilvl w:val="0"/>
          <w:numId w:val="29"/>
        </w:numPr>
        <w:spacing w:after="0"/>
        <w:contextualSpacing/>
        <w:jc w:val="both"/>
        <w:rPr>
          <w:rFonts w:ascii="Times New Roman" w:eastAsia="Calibri" w:hAnsi="Times New Roman" w:cs="Times New Roman"/>
          <w:b/>
          <w:bCs/>
          <w:sz w:val="20"/>
          <w:szCs w:val="20"/>
          <w:lang w:val="en-IN"/>
        </w:rPr>
      </w:pPr>
      <w:r w:rsidRPr="00277F85">
        <w:rPr>
          <w:rFonts w:ascii="Times New Roman" w:eastAsia="Calibri" w:hAnsi="Times New Roman" w:cs="Times New Roman"/>
          <w:b/>
          <w:bCs/>
          <w:sz w:val="20"/>
          <w:szCs w:val="20"/>
          <w:lang w:val="en-IN"/>
        </w:rPr>
        <w:t xml:space="preserve">Special </w:t>
      </w:r>
      <w:r w:rsidR="00476096" w:rsidRPr="00277F85">
        <w:rPr>
          <w:rFonts w:ascii="Times New Roman" w:eastAsia="Calibri" w:hAnsi="Times New Roman" w:cs="Times New Roman"/>
          <w:b/>
          <w:bCs/>
          <w:sz w:val="20"/>
          <w:szCs w:val="20"/>
          <w:lang w:val="en-IN"/>
        </w:rPr>
        <w:t>PIGR</w:t>
      </w:r>
      <w:r w:rsidR="00476096" w:rsidRPr="00277F85">
        <w:rPr>
          <w:rFonts w:ascii="Times New Roman" w:eastAsia="Calibri" w:hAnsi="Times New Roman" w:cs="Times New Roman"/>
          <w:b/>
          <w:bCs/>
          <w:sz w:val="20"/>
          <w:szCs w:val="20"/>
          <w:cs/>
          <w:lang w:val="en-IN" w:bidi="th-TH"/>
        </w:rPr>
        <w:t>-</w:t>
      </w:r>
      <w:r w:rsidR="00476096" w:rsidRPr="00277F85">
        <w:rPr>
          <w:rFonts w:ascii="Times New Roman" w:eastAsia="Calibri" w:hAnsi="Times New Roman" w:cs="Times New Roman"/>
          <w:b/>
          <w:bCs/>
          <w:sz w:val="20"/>
          <w:szCs w:val="20"/>
          <w:lang w:val="en-IN"/>
        </w:rPr>
        <w:t>G</w:t>
      </w:r>
      <w:r w:rsidRPr="00277F85">
        <w:rPr>
          <w:rFonts w:ascii="Times New Roman" w:eastAsia="Calibri" w:hAnsi="Times New Roman" w:cs="Times New Roman"/>
          <w:b/>
          <w:bCs/>
          <w:sz w:val="20"/>
          <w:szCs w:val="20"/>
          <w:lang w:val="en-IN"/>
        </w:rPr>
        <w:t xml:space="preserve"> sub models with graphical and numerical analysis </w:t>
      </w:r>
    </w:p>
    <w:p w14:paraId="3E17551A" w14:textId="72A5A2C2" w:rsidR="00DF6570" w:rsidRPr="00277F85" w:rsidRDefault="00E35291" w:rsidP="00A90512">
      <w:pPr>
        <w:pStyle w:val="BodyText"/>
        <w:spacing w:line="276" w:lineRule="auto"/>
        <w:ind w:firstLine="357"/>
        <w:jc w:val="both"/>
        <w:rPr>
          <w:sz w:val="20"/>
          <w:szCs w:val="20"/>
          <w:lang w:val="en-CA"/>
        </w:rPr>
      </w:pPr>
      <w:r w:rsidRPr="00277F85">
        <w:rPr>
          <w:sz w:val="20"/>
          <w:szCs w:val="20"/>
          <w:lang w:val="en-CA"/>
        </w:rPr>
        <w:t xml:space="preserve">Table 1 provides some new sub models based on the new </w:t>
      </w:r>
      <w:r w:rsidR="00476096" w:rsidRPr="00277F85">
        <w:rPr>
          <w:sz w:val="20"/>
          <w:szCs w:val="20"/>
          <w:lang w:val="en-CA"/>
        </w:rPr>
        <w:t>PIGR</w:t>
      </w:r>
      <w:r w:rsidR="00476096" w:rsidRPr="00277F85">
        <w:rPr>
          <w:sz w:val="20"/>
          <w:szCs w:val="20"/>
          <w:cs/>
          <w:lang w:val="en-CA" w:bidi="th-TH"/>
        </w:rPr>
        <w:t>-</w:t>
      </w:r>
      <w:r w:rsidR="00476096" w:rsidRPr="00277F85">
        <w:rPr>
          <w:sz w:val="20"/>
          <w:szCs w:val="20"/>
          <w:lang w:val="en-CA"/>
        </w:rPr>
        <w:t>G</w:t>
      </w:r>
      <w:r w:rsidRPr="00277F85">
        <w:rPr>
          <w:sz w:val="20"/>
          <w:szCs w:val="20"/>
          <w:lang w:val="en-CA"/>
        </w:rPr>
        <w:t xml:space="preserve"> family</w:t>
      </w:r>
      <w:r w:rsidRPr="00277F85">
        <w:rPr>
          <w:sz w:val="20"/>
          <w:szCs w:val="20"/>
          <w:cs/>
          <w:lang w:val="en-CA" w:bidi="th-TH"/>
        </w:rPr>
        <w:t xml:space="preserve">. </w:t>
      </w:r>
    </w:p>
    <w:p w14:paraId="5761D826" w14:textId="77777777" w:rsidR="00DF6570" w:rsidRPr="00277F85" w:rsidRDefault="00DF6570" w:rsidP="00A90512">
      <w:pPr>
        <w:pStyle w:val="BodyText"/>
        <w:spacing w:line="276" w:lineRule="auto"/>
        <w:ind w:firstLine="357"/>
        <w:jc w:val="both"/>
        <w:rPr>
          <w:bCs/>
          <w:sz w:val="20"/>
          <w:szCs w:val="20"/>
          <w:lang w:val="en-CA"/>
        </w:rPr>
      </w:pPr>
    </w:p>
    <w:p w14:paraId="547DB9CF" w14:textId="77777777" w:rsidR="00DF6570" w:rsidRPr="00277F85" w:rsidRDefault="00DF6570" w:rsidP="00A90512">
      <w:pPr>
        <w:pStyle w:val="tytyTabeleFigure"/>
        <w:tabs>
          <w:tab w:val="clear" w:pos="851"/>
        </w:tabs>
        <w:spacing w:before="0" w:after="0" w:line="276" w:lineRule="auto"/>
        <w:jc w:val="center"/>
        <w:rPr>
          <w:rFonts w:ascii="Times New Roman" w:hAnsi="Times New Roman" w:cs="Times New Roman"/>
        </w:rPr>
      </w:pPr>
      <w:r w:rsidRPr="00277F85">
        <w:rPr>
          <w:rFonts w:ascii="Times New Roman" w:hAnsi="Times New Roman" w:cs="Times New Roman"/>
          <w:b/>
        </w:rPr>
        <w:t>Table 1</w:t>
      </w:r>
      <w:r w:rsidRPr="00277F85">
        <w:rPr>
          <w:rFonts w:ascii="Times New Roman" w:hAnsi="Times New Roman" w:cs="Times New Roman"/>
        </w:rPr>
        <w:tab/>
        <w:t>New sub models based on the new PIGR</w:t>
      </w:r>
      <w:r w:rsidRPr="00277F85">
        <w:rPr>
          <w:rFonts w:ascii="Times New Roman" w:hAnsi="Times New Roman" w:cs="Times New Roman"/>
          <w:cs/>
          <w:lang w:bidi="th-TH"/>
        </w:rPr>
        <w:t>-</w:t>
      </w:r>
      <w:r w:rsidRPr="00277F85">
        <w:rPr>
          <w:rFonts w:ascii="Times New Roman" w:hAnsi="Times New Roman" w:cs="Times New Roman"/>
        </w:rPr>
        <w:t>G family</w:t>
      </w:r>
    </w:p>
    <w:tbl>
      <w:tblPr>
        <w:tblStyle w:val="TableGrid"/>
        <w:tblW w:w="6344" w:type="dxa"/>
        <w:jc w:val="center"/>
        <w:tblInd w:w="0" w:type="dxa"/>
        <w:tblBorders>
          <w:left w:val="none" w:sz="0" w:space="0" w:color="auto"/>
          <w:right w:val="none" w:sz="0" w:space="0" w:color="auto"/>
          <w:insideV w:val="none" w:sz="0" w:space="0" w:color="auto"/>
        </w:tblBorders>
        <w:tblLook w:val="04A0" w:firstRow="1" w:lastRow="0" w:firstColumn="1" w:lastColumn="0" w:noHBand="0" w:noVBand="1"/>
      </w:tblPr>
      <w:tblGrid>
        <w:gridCol w:w="535"/>
        <w:gridCol w:w="1781"/>
        <w:gridCol w:w="2802"/>
        <w:gridCol w:w="1226"/>
      </w:tblGrid>
      <w:tr w:rsidR="00DF6570" w:rsidRPr="00277F85" w14:paraId="4470B50D" w14:textId="77777777" w:rsidTr="00D16729">
        <w:trPr>
          <w:trHeight w:val="170"/>
          <w:tblHeader/>
          <w:jc w:val="center"/>
        </w:trPr>
        <w:tc>
          <w:tcPr>
            <w:tcW w:w="535" w:type="dxa"/>
            <w:tcBorders>
              <w:bottom w:val="single" w:sz="4" w:space="0" w:color="auto"/>
            </w:tcBorders>
            <w:vAlign w:val="center"/>
            <w:hideMark/>
          </w:tcPr>
          <w:p w14:paraId="764E11DD" w14:textId="77777777" w:rsidR="00DF6570" w:rsidRPr="00277F85" w:rsidRDefault="00DF6570" w:rsidP="00A90512">
            <w:pPr>
              <w:pStyle w:val="BodyText"/>
              <w:spacing w:line="276" w:lineRule="auto"/>
              <w:jc w:val="center"/>
              <w:rPr>
                <w:sz w:val="20"/>
                <w:szCs w:val="20"/>
                <w:lang w:val="en-AU"/>
              </w:rPr>
            </w:pPr>
            <w:r w:rsidRPr="00277F85">
              <w:rPr>
                <w:sz w:val="20"/>
                <w:szCs w:val="20"/>
                <w:lang w:val="en-AU"/>
              </w:rPr>
              <w:t>No</w:t>
            </w:r>
            <w:r w:rsidRPr="00277F85">
              <w:rPr>
                <w:sz w:val="20"/>
                <w:szCs w:val="20"/>
                <w:cs/>
                <w:lang w:val="en-AU" w:bidi="th-TH"/>
              </w:rPr>
              <w:t>.</w:t>
            </w:r>
          </w:p>
        </w:tc>
        <w:tc>
          <w:tcPr>
            <w:tcW w:w="1781" w:type="dxa"/>
            <w:tcBorders>
              <w:bottom w:val="single" w:sz="4" w:space="0" w:color="auto"/>
            </w:tcBorders>
            <w:vAlign w:val="center"/>
            <w:hideMark/>
          </w:tcPr>
          <w:p w14:paraId="2C10390F" w14:textId="77777777" w:rsidR="00DF6570" w:rsidRPr="00277F85" w:rsidRDefault="00DF6570" w:rsidP="00A90512">
            <w:pPr>
              <w:pStyle w:val="BodyText"/>
              <w:spacing w:line="276" w:lineRule="auto"/>
              <w:jc w:val="center"/>
              <w:rPr>
                <w:sz w:val="20"/>
                <w:szCs w:val="20"/>
                <w:lang w:val="en-AU"/>
              </w:rPr>
            </w:pPr>
            <w:r w:rsidRPr="00277F85">
              <w:rPr>
                <w:sz w:val="20"/>
                <w:szCs w:val="20"/>
                <w:lang w:val="en-AU"/>
              </w:rPr>
              <w:t>Baseline model</w:t>
            </w:r>
          </w:p>
        </w:tc>
        <w:tc>
          <w:tcPr>
            <w:tcW w:w="2802" w:type="dxa"/>
            <w:tcBorders>
              <w:bottom w:val="single" w:sz="4" w:space="0" w:color="auto"/>
            </w:tcBorders>
            <w:vAlign w:val="center"/>
            <w:hideMark/>
          </w:tcPr>
          <w:p w14:paraId="0569ABFA" w14:textId="77777777" w:rsidR="00DF6570" w:rsidRPr="00277F85" w:rsidRDefault="00DF6570" w:rsidP="00A90512">
            <w:pPr>
              <w:pStyle w:val="BodyText"/>
              <w:tabs>
                <w:tab w:val="center" w:pos="1720"/>
                <w:tab w:val="right" w:pos="3440"/>
              </w:tabs>
              <w:spacing w:line="276" w:lineRule="auto"/>
              <w:jc w:val="center"/>
              <w:rPr>
                <w:sz w:val="20"/>
                <w:szCs w:val="20"/>
                <w:lang w:val="pl-PL"/>
              </w:rPr>
            </w:pPr>
            <w:r w:rsidRPr="00277F85">
              <w:rPr>
                <w:position w:val="-12"/>
              </w:rPr>
              <w:object w:dxaOrig="400" w:dyaOrig="320" w14:anchorId="1A046F90">
                <v:shape id="_x0000_i1210" type="#_x0000_t75" style="width:20pt;height:16.1pt" o:ole="">
                  <v:imagedata r:id="rId366" o:title=""/>
                </v:shape>
                <o:OLEObject Type="Embed" ProgID="Equation.DSMT4" ShapeID="_x0000_i1210" DrawAspect="Content" ObjectID="_1812218021" r:id="rId367"/>
              </w:object>
            </w:r>
          </w:p>
        </w:tc>
        <w:tc>
          <w:tcPr>
            <w:tcW w:w="1226" w:type="dxa"/>
            <w:tcBorders>
              <w:bottom w:val="single" w:sz="4" w:space="0" w:color="auto"/>
            </w:tcBorders>
            <w:vAlign w:val="center"/>
            <w:hideMark/>
          </w:tcPr>
          <w:p w14:paraId="41F739C9" w14:textId="77777777" w:rsidR="00DF6570" w:rsidRPr="00277F85" w:rsidRDefault="00DF6570" w:rsidP="00A90512">
            <w:pPr>
              <w:pStyle w:val="BodyText"/>
              <w:spacing w:line="276" w:lineRule="auto"/>
              <w:jc w:val="center"/>
              <w:rPr>
                <w:sz w:val="20"/>
                <w:szCs w:val="20"/>
                <w:lang w:val="en-AU"/>
              </w:rPr>
            </w:pPr>
            <w:r w:rsidRPr="00277F85">
              <w:rPr>
                <w:sz w:val="20"/>
                <w:szCs w:val="20"/>
                <w:lang w:val="en-AU"/>
              </w:rPr>
              <w:t>Sub model</w:t>
            </w:r>
          </w:p>
        </w:tc>
      </w:tr>
      <w:tr w:rsidR="00DF6570" w:rsidRPr="00277F85" w14:paraId="273B90B2" w14:textId="77777777" w:rsidTr="00D16729">
        <w:trPr>
          <w:trHeight w:val="367"/>
          <w:jc w:val="center"/>
        </w:trPr>
        <w:tc>
          <w:tcPr>
            <w:tcW w:w="535" w:type="dxa"/>
            <w:tcBorders>
              <w:top w:val="single" w:sz="4" w:space="0" w:color="auto"/>
              <w:bottom w:val="nil"/>
            </w:tcBorders>
            <w:vAlign w:val="center"/>
            <w:hideMark/>
          </w:tcPr>
          <w:p w14:paraId="32DE962E" w14:textId="77777777" w:rsidR="00DF6570" w:rsidRPr="00277F85" w:rsidRDefault="00DF6570" w:rsidP="00A90512">
            <w:pPr>
              <w:pStyle w:val="BodyText"/>
              <w:spacing w:line="276" w:lineRule="auto"/>
              <w:jc w:val="center"/>
              <w:rPr>
                <w:sz w:val="20"/>
                <w:szCs w:val="20"/>
                <w:lang w:val="en-AU"/>
              </w:rPr>
            </w:pPr>
            <w:r w:rsidRPr="00277F85">
              <w:rPr>
                <w:sz w:val="20"/>
                <w:szCs w:val="20"/>
                <w:lang w:val="en-AU"/>
              </w:rPr>
              <w:t>1</w:t>
            </w:r>
          </w:p>
        </w:tc>
        <w:tc>
          <w:tcPr>
            <w:tcW w:w="1781" w:type="dxa"/>
            <w:tcBorders>
              <w:top w:val="single" w:sz="4" w:space="0" w:color="auto"/>
              <w:bottom w:val="nil"/>
            </w:tcBorders>
            <w:vAlign w:val="center"/>
            <w:hideMark/>
          </w:tcPr>
          <w:p w14:paraId="2034301D" w14:textId="77777777" w:rsidR="00DF6570" w:rsidRPr="00277F85" w:rsidRDefault="00DF6570" w:rsidP="00A90512">
            <w:pPr>
              <w:pStyle w:val="BodyText"/>
              <w:spacing w:line="276" w:lineRule="auto"/>
              <w:rPr>
                <w:sz w:val="20"/>
                <w:szCs w:val="20"/>
                <w:lang w:val="en-AU"/>
              </w:rPr>
            </w:pPr>
            <w:r w:rsidRPr="00277F85">
              <w:rPr>
                <w:sz w:val="20"/>
                <w:szCs w:val="20"/>
                <w:lang w:val="en-AU"/>
              </w:rPr>
              <w:t>Log</w:t>
            </w:r>
            <w:r w:rsidRPr="00277F85">
              <w:rPr>
                <w:sz w:val="20"/>
                <w:szCs w:val="20"/>
                <w:cs/>
                <w:lang w:val="en-AU" w:bidi="th-TH"/>
              </w:rPr>
              <w:t>-</w:t>
            </w:r>
            <w:r w:rsidRPr="00277F85">
              <w:rPr>
                <w:sz w:val="20"/>
                <w:szCs w:val="20"/>
                <w:lang w:val="en-AU"/>
              </w:rPr>
              <w:t xml:space="preserve">logistic </w:t>
            </w:r>
            <w:r w:rsidRPr="00277F85">
              <w:rPr>
                <w:sz w:val="20"/>
                <w:szCs w:val="20"/>
                <w:cs/>
                <w:lang w:val="en-AU" w:bidi="th-TH"/>
              </w:rPr>
              <w:t>(</w:t>
            </w:r>
            <w:r w:rsidRPr="00277F85">
              <w:rPr>
                <w:sz w:val="20"/>
                <w:szCs w:val="20"/>
                <w:lang w:val="en-AU"/>
              </w:rPr>
              <w:t>LL</w:t>
            </w:r>
            <w:r w:rsidRPr="00277F85">
              <w:rPr>
                <w:sz w:val="20"/>
                <w:szCs w:val="20"/>
                <w:cs/>
                <w:lang w:val="en-AU" w:bidi="th-TH"/>
              </w:rPr>
              <w:t>)</w:t>
            </w:r>
          </w:p>
        </w:tc>
        <w:tc>
          <w:tcPr>
            <w:tcW w:w="2802" w:type="dxa"/>
            <w:tcBorders>
              <w:top w:val="single" w:sz="4" w:space="0" w:color="auto"/>
              <w:bottom w:val="nil"/>
            </w:tcBorders>
            <w:vAlign w:val="center"/>
            <w:hideMark/>
          </w:tcPr>
          <w:p w14:paraId="0D26945E" w14:textId="77777777" w:rsidR="00DF6570" w:rsidRPr="00277F85" w:rsidRDefault="00DF6570" w:rsidP="00A90512">
            <w:pPr>
              <w:pStyle w:val="BodyText"/>
              <w:spacing w:line="276" w:lineRule="auto"/>
              <w:jc w:val="center"/>
              <w:rPr>
                <w:sz w:val="20"/>
                <w:szCs w:val="20"/>
                <w:lang w:val="pl-PL"/>
              </w:rPr>
            </w:pPr>
            <w:r w:rsidRPr="00277F85">
              <w:rPr>
                <w:position w:val="-14"/>
              </w:rPr>
              <w:object w:dxaOrig="1080" w:dyaOrig="400" w14:anchorId="3738A08F">
                <v:shape id="_x0000_i1211" type="#_x0000_t75" style="width:54.2pt;height:20pt" o:ole="">
                  <v:imagedata r:id="rId368" o:title=""/>
                </v:shape>
                <o:OLEObject Type="Embed" ProgID="Equation.DSMT4" ShapeID="_x0000_i1211" DrawAspect="Content" ObjectID="_1812218022" r:id="rId369"/>
              </w:object>
            </w:r>
          </w:p>
        </w:tc>
        <w:tc>
          <w:tcPr>
            <w:tcW w:w="1226" w:type="dxa"/>
            <w:tcBorders>
              <w:top w:val="single" w:sz="4" w:space="0" w:color="auto"/>
              <w:bottom w:val="nil"/>
            </w:tcBorders>
            <w:vAlign w:val="center"/>
            <w:hideMark/>
          </w:tcPr>
          <w:p w14:paraId="1C1686BC" w14:textId="77777777" w:rsidR="00DF6570" w:rsidRPr="00277F85" w:rsidRDefault="00DF6570" w:rsidP="00A90512">
            <w:pPr>
              <w:pStyle w:val="BodyText"/>
              <w:spacing w:line="276" w:lineRule="auto"/>
              <w:jc w:val="center"/>
              <w:rPr>
                <w:sz w:val="20"/>
                <w:szCs w:val="20"/>
                <w:lang w:val="en-AU"/>
              </w:rPr>
            </w:pPr>
            <w:r w:rsidRPr="00277F85">
              <w:rPr>
                <w:sz w:val="20"/>
                <w:szCs w:val="20"/>
                <w:lang w:val="en-AU"/>
              </w:rPr>
              <w:t>PIGRLL</w:t>
            </w:r>
          </w:p>
        </w:tc>
      </w:tr>
      <w:tr w:rsidR="00DF6570" w:rsidRPr="00277F85" w14:paraId="15C3CEAA" w14:textId="77777777" w:rsidTr="00D16729">
        <w:trPr>
          <w:trHeight w:val="170"/>
          <w:jc w:val="center"/>
        </w:trPr>
        <w:tc>
          <w:tcPr>
            <w:tcW w:w="535" w:type="dxa"/>
            <w:tcBorders>
              <w:top w:val="nil"/>
              <w:bottom w:val="nil"/>
            </w:tcBorders>
            <w:vAlign w:val="center"/>
            <w:hideMark/>
          </w:tcPr>
          <w:p w14:paraId="332AD18F" w14:textId="77777777" w:rsidR="00DF6570" w:rsidRPr="00277F85" w:rsidRDefault="00DF6570" w:rsidP="00A90512">
            <w:pPr>
              <w:pStyle w:val="BodyText"/>
              <w:spacing w:line="276" w:lineRule="auto"/>
              <w:jc w:val="center"/>
              <w:rPr>
                <w:sz w:val="20"/>
                <w:szCs w:val="20"/>
                <w:lang w:val="en-AU"/>
              </w:rPr>
            </w:pPr>
            <w:r w:rsidRPr="00277F85">
              <w:rPr>
                <w:sz w:val="20"/>
                <w:szCs w:val="20"/>
                <w:lang w:val="en-AU"/>
              </w:rPr>
              <w:t>2</w:t>
            </w:r>
          </w:p>
        </w:tc>
        <w:tc>
          <w:tcPr>
            <w:tcW w:w="1781" w:type="dxa"/>
            <w:tcBorders>
              <w:top w:val="nil"/>
              <w:bottom w:val="nil"/>
            </w:tcBorders>
            <w:vAlign w:val="center"/>
            <w:hideMark/>
          </w:tcPr>
          <w:p w14:paraId="0CB62D13" w14:textId="77777777" w:rsidR="00DF6570" w:rsidRPr="00277F85" w:rsidRDefault="00DF6570" w:rsidP="00A90512">
            <w:pPr>
              <w:pStyle w:val="BodyText"/>
              <w:spacing w:line="276" w:lineRule="auto"/>
              <w:rPr>
                <w:sz w:val="20"/>
                <w:szCs w:val="20"/>
                <w:lang w:val="en-AU"/>
              </w:rPr>
            </w:pPr>
            <w:r w:rsidRPr="00277F85">
              <w:rPr>
                <w:sz w:val="20"/>
                <w:szCs w:val="20"/>
                <w:lang w:val="en-AU"/>
              </w:rPr>
              <w:t xml:space="preserve">Weibull </w:t>
            </w:r>
            <w:r w:rsidRPr="00277F85">
              <w:rPr>
                <w:sz w:val="20"/>
                <w:szCs w:val="20"/>
                <w:cs/>
                <w:lang w:val="en-AU" w:bidi="th-TH"/>
              </w:rPr>
              <w:t>(</w:t>
            </w:r>
            <w:r w:rsidRPr="00277F85">
              <w:rPr>
                <w:sz w:val="20"/>
                <w:szCs w:val="20"/>
                <w:lang w:val="en-AU"/>
              </w:rPr>
              <w:t>W</w:t>
            </w:r>
            <w:r w:rsidRPr="00277F85">
              <w:rPr>
                <w:sz w:val="20"/>
                <w:szCs w:val="20"/>
                <w:cs/>
                <w:lang w:val="en-AU" w:bidi="th-TH"/>
              </w:rPr>
              <w:t>)</w:t>
            </w:r>
          </w:p>
        </w:tc>
        <w:tc>
          <w:tcPr>
            <w:tcW w:w="2802" w:type="dxa"/>
            <w:tcBorders>
              <w:top w:val="nil"/>
              <w:bottom w:val="nil"/>
            </w:tcBorders>
            <w:vAlign w:val="center"/>
            <w:hideMark/>
          </w:tcPr>
          <w:p w14:paraId="43EBE860" w14:textId="77777777" w:rsidR="00DF6570" w:rsidRPr="00277F85" w:rsidRDefault="00DF6570" w:rsidP="00A90512">
            <w:pPr>
              <w:pStyle w:val="BodyText"/>
              <w:spacing w:line="276" w:lineRule="auto"/>
              <w:jc w:val="center"/>
              <w:rPr>
                <w:sz w:val="20"/>
                <w:szCs w:val="20"/>
                <w:lang w:val="pl-PL"/>
              </w:rPr>
            </w:pPr>
            <w:r w:rsidRPr="00277F85">
              <w:rPr>
                <w:position w:val="-14"/>
              </w:rPr>
              <w:object w:dxaOrig="1240" w:dyaOrig="380" w14:anchorId="12745F1A">
                <v:shape id="_x0000_i1212" type="#_x0000_t75" style="width:62pt;height:19.2pt" o:ole="">
                  <v:imagedata r:id="rId370" o:title=""/>
                </v:shape>
                <o:OLEObject Type="Embed" ProgID="Equation.DSMT4" ShapeID="_x0000_i1212" DrawAspect="Content" ObjectID="_1812218023" r:id="rId371"/>
              </w:object>
            </w:r>
          </w:p>
        </w:tc>
        <w:tc>
          <w:tcPr>
            <w:tcW w:w="1226" w:type="dxa"/>
            <w:tcBorders>
              <w:top w:val="nil"/>
              <w:bottom w:val="nil"/>
            </w:tcBorders>
            <w:vAlign w:val="center"/>
            <w:hideMark/>
          </w:tcPr>
          <w:p w14:paraId="4C3E86BD" w14:textId="77777777" w:rsidR="00DF6570" w:rsidRPr="00277F85" w:rsidRDefault="00DF6570" w:rsidP="00A90512">
            <w:pPr>
              <w:pStyle w:val="BodyText"/>
              <w:spacing w:line="276" w:lineRule="auto"/>
              <w:jc w:val="center"/>
              <w:rPr>
                <w:sz w:val="20"/>
                <w:szCs w:val="20"/>
                <w:lang w:val="en-AU"/>
              </w:rPr>
            </w:pPr>
            <w:r w:rsidRPr="00277F85">
              <w:rPr>
                <w:sz w:val="20"/>
                <w:szCs w:val="20"/>
                <w:lang w:val="en-AU"/>
              </w:rPr>
              <w:t>PIGRW</w:t>
            </w:r>
          </w:p>
        </w:tc>
      </w:tr>
      <w:tr w:rsidR="00DF6570" w:rsidRPr="00277F85" w14:paraId="2C0BB208" w14:textId="77777777" w:rsidTr="00D16729">
        <w:trPr>
          <w:trHeight w:val="170"/>
          <w:jc w:val="center"/>
        </w:trPr>
        <w:tc>
          <w:tcPr>
            <w:tcW w:w="535" w:type="dxa"/>
            <w:tcBorders>
              <w:top w:val="nil"/>
              <w:bottom w:val="nil"/>
            </w:tcBorders>
            <w:vAlign w:val="center"/>
            <w:hideMark/>
          </w:tcPr>
          <w:p w14:paraId="13DC069C" w14:textId="77777777" w:rsidR="00DF6570" w:rsidRPr="00277F85" w:rsidRDefault="00DF6570" w:rsidP="00A90512">
            <w:pPr>
              <w:pStyle w:val="BodyText"/>
              <w:spacing w:line="276" w:lineRule="auto"/>
              <w:jc w:val="center"/>
              <w:rPr>
                <w:sz w:val="20"/>
                <w:szCs w:val="20"/>
                <w:lang w:val="en-AU"/>
              </w:rPr>
            </w:pPr>
            <w:r w:rsidRPr="00277F85">
              <w:rPr>
                <w:sz w:val="20"/>
                <w:szCs w:val="20"/>
                <w:lang w:val="en-AU"/>
              </w:rPr>
              <w:t>3</w:t>
            </w:r>
          </w:p>
        </w:tc>
        <w:tc>
          <w:tcPr>
            <w:tcW w:w="1781" w:type="dxa"/>
            <w:tcBorders>
              <w:top w:val="nil"/>
              <w:bottom w:val="nil"/>
            </w:tcBorders>
            <w:vAlign w:val="center"/>
            <w:hideMark/>
          </w:tcPr>
          <w:p w14:paraId="7AF640A5" w14:textId="77777777" w:rsidR="00DF6570" w:rsidRPr="00277F85" w:rsidRDefault="00DF6570" w:rsidP="00A90512">
            <w:pPr>
              <w:pStyle w:val="BodyText"/>
              <w:spacing w:line="276" w:lineRule="auto"/>
              <w:rPr>
                <w:sz w:val="20"/>
                <w:szCs w:val="20"/>
                <w:lang w:val="en-AU"/>
              </w:rPr>
            </w:pPr>
            <w:r w:rsidRPr="00277F85">
              <w:rPr>
                <w:sz w:val="20"/>
                <w:szCs w:val="20"/>
                <w:lang w:val="en-AU"/>
              </w:rPr>
              <w:t xml:space="preserve">Exponential </w:t>
            </w:r>
            <w:r w:rsidRPr="00277F85">
              <w:rPr>
                <w:sz w:val="20"/>
                <w:szCs w:val="20"/>
                <w:cs/>
                <w:lang w:val="en-AU" w:bidi="th-TH"/>
              </w:rPr>
              <w:t>(</w:t>
            </w:r>
            <w:r w:rsidRPr="00277F85">
              <w:rPr>
                <w:sz w:val="20"/>
                <w:szCs w:val="20"/>
                <w:lang w:val="en-AU"/>
              </w:rPr>
              <w:t>Ex</w:t>
            </w:r>
            <w:r w:rsidRPr="00277F85">
              <w:rPr>
                <w:sz w:val="20"/>
                <w:szCs w:val="20"/>
                <w:cs/>
                <w:lang w:val="en-AU" w:bidi="th-TH"/>
              </w:rPr>
              <w:t>)</w:t>
            </w:r>
          </w:p>
        </w:tc>
        <w:tc>
          <w:tcPr>
            <w:tcW w:w="2802" w:type="dxa"/>
            <w:tcBorders>
              <w:top w:val="nil"/>
              <w:bottom w:val="nil"/>
            </w:tcBorders>
            <w:vAlign w:val="center"/>
            <w:hideMark/>
          </w:tcPr>
          <w:p w14:paraId="541B0010" w14:textId="77777777" w:rsidR="00DF6570" w:rsidRPr="00277F85" w:rsidRDefault="00DF6570" w:rsidP="00A90512">
            <w:pPr>
              <w:pStyle w:val="BodyText"/>
              <w:spacing w:line="276" w:lineRule="auto"/>
              <w:jc w:val="center"/>
              <w:rPr>
                <w:sz w:val="20"/>
                <w:szCs w:val="20"/>
                <w:lang w:val="pl-PL"/>
              </w:rPr>
            </w:pPr>
            <w:r w:rsidRPr="00277F85">
              <w:rPr>
                <w:position w:val="-12"/>
              </w:rPr>
              <w:object w:dxaOrig="1240" w:dyaOrig="340" w14:anchorId="1571110F">
                <v:shape id="_x0000_i1213" type="#_x0000_t75" style="width:62pt;height:16.95pt" o:ole="">
                  <v:imagedata r:id="rId372" o:title=""/>
                </v:shape>
                <o:OLEObject Type="Embed" ProgID="Equation.DSMT4" ShapeID="_x0000_i1213" DrawAspect="Content" ObjectID="_1812218024" r:id="rId373"/>
              </w:object>
            </w:r>
          </w:p>
        </w:tc>
        <w:tc>
          <w:tcPr>
            <w:tcW w:w="1226" w:type="dxa"/>
            <w:tcBorders>
              <w:top w:val="nil"/>
              <w:bottom w:val="nil"/>
            </w:tcBorders>
            <w:vAlign w:val="center"/>
            <w:hideMark/>
          </w:tcPr>
          <w:p w14:paraId="2ADE450C" w14:textId="77777777" w:rsidR="00DF6570" w:rsidRPr="00277F85" w:rsidRDefault="00DF6570" w:rsidP="00A90512">
            <w:pPr>
              <w:pStyle w:val="BodyText"/>
              <w:spacing w:line="276" w:lineRule="auto"/>
              <w:jc w:val="center"/>
              <w:rPr>
                <w:sz w:val="20"/>
                <w:szCs w:val="20"/>
                <w:lang w:val="en-AU"/>
              </w:rPr>
            </w:pPr>
            <w:r w:rsidRPr="00277F85">
              <w:rPr>
                <w:sz w:val="20"/>
                <w:szCs w:val="20"/>
                <w:lang w:val="en-AU"/>
              </w:rPr>
              <w:t>PIGREx</w:t>
            </w:r>
          </w:p>
        </w:tc>
      </w:tr>
      <w:tr w:rsidR="00DF6570" w:rsidRPr="00277F85" w14:paraId="32D7FAAD" w14:textId="77777777" w:rsidTr="00D16729">
        <w:trPr>
          <w:trHeight w:val="170"/>
          <w:jc w:val="center"/>
        </w:trPr>
        <w:tc>
          <w:tcPr>
            <w:tcW w:w="535" w:type="dxa"/>
            <w:tcBorders>
              <w:top w:val="nil"/>
              <w:bottom w:val="nil"/>
            </w:tcBorders>
            <w:vAlign w:val="center"/>
            <w:hideMark/>
          </w:tcPr>
          <w:p w14:paraId="57B99A1F" w14:textId="77777777" w:rsidR="00DF6570" w:rsidRPr="00277F85" w:rsidRDefault="00DF6570" w:rsidP="00A90512">
            <w:pPr>
              <w:pStyle w:val="BodyText"/>
              <w:spacing w:line="276" w:lineRule="auto"/>
              <w:jc w:val="center"/>
              <w:rPr>
                <w:sz w:val="20"/>
                <w:szCs w:val="20"/>
                <w:lang w:val="en-AU"/>
              </w:rPr>
            </w:pPr>
            <w:r w:rsidRPr="00277F85">
              <w:rPr>
                <w:sz w:val="20"/>
                <w:szCs w:val="20"/>
                <w:lang w:val="en-AU"/>
              </w:rPr>
              <w:t>4</w:t>
            </w:r>
          </w:p>
        </w:tc>
        <w:tc>
          <w:tcPr>
            <w:tcW w:w="1781" w:type="dxa"/>
            <w:tcBorders>
              <w:top w:val="nil"/>
              <w:bottom w:val="nil"/>
            </w:tcBorders>
            <w:vAlign w:val="center"/>
            <w:hideMark/>
          </w:tcPr>
          <w:p w14:paraId="065A8077" w14:textId="77777777" w:rsidR="00DF6570" w:rsidRPr="00277F85" w:rsidRDefault="00DF6570" w:rsidP="00A90512">
            <w:pPr>
              <w:pStyle w:val="BodyText"/>
              <w:spacing w:line="276" w:lineRule="auto"/>
              <w:rPr>
                <w:sz w:val="20"/>
                <w:szCs w:val="20"/>
                <w:lang w:val="en-AU"/>
              </w:rPr>
            </w:pPr>
            <w:r w:rsidRPr="00277F85">
              <w:rPr>
                <w:sz w:val="20"/>
                <w:szCs w:val="20"/>
                <w:lang w:val="en-AU"/>
              </w:rPr>
              <w:t xml:space="preserve">Rayleigh </w:t>
            </w:r>
            <w:r w:rsidRPr="00277F85">
              <w:rPr>
                <w:sz w:val="20"/>
                <w:szCs w:val="20"/>
                <w:cs/>
                <w:lang w:val="en-AU" w:bidi="th-TH"/>
              </w:rPr>
              <w:t>(</w:t>
            </w:r>
            <w:r w:rsidRPr="00277F85">
              <w:rPr>
                <w:sz w:val="20"/>
                <w:szCs w:val="20"/>
                <w:lang w:val="en-AU"/>
              </w:rPr>
              <w:t>R</w:t>
            </w:r>
            <w:r w:rsidRPr="00277F85">
              <w:rPr>
                <w:sz w:val="20"/>
                <w:szCs w:val="20"/>
                <w:cs/>
                <w:lang w:val="en-AU" w:bidi="th-TH"/>
              </w:rPr>
              <w:t>)</w:t>
            </w:r>
          </w:p>
        </w:tc>
        <w:tc>
          <w:tcPr>
            <w:tcW w:w="2802" w:type="dxa"/>
            <w:tcBorders>
              <w:top w:val="nil"/>
              <w:bottom w:val="nil"/>
            </w:tcBorders>
            <w:vAlign w:val="center"/>
            <w:hideMark/>
          </w:tcPr>
          <w:p w14:paraId="58FF099B" w14:textId="77777777" w:rsidR="00DF6570" w:rsidRPr="00277F85" w:rsidRDefault="00DF6570" w:rsidP="00A90512">
            <w:pPr>
              <w:pStyle w:val="BodyText"/>
              <w:spacing w:line="276" w:lineRule="auto"/>
              <w:jc w:val="center"/>
              <w:rPr>
                <w:sz w:val="20"/>
                <w:szCs w:val="20"/>
                <w:lang w:val="pl-PL"/>
              </w:rPr>
            </w:pPr>
            <w:r w:rsidRPr="00277F85">
              <w:rPr>
                <w:position w:val="-12"/>
              </w:rPr>
              <w:object w:dxaOrig="1340" w:dyaOrig="340" w14:anchorId="2DA83129">
                <v:shape id="_x0000_i1214" type="#_x0000_t75" style="width:67pt;height:16.95pt" o:ole="">
                  <v:imagedata r:id="rId374" o:title=""/>
                </v:shape>
                <o:OLEObject Type="Embed" ProgID="Equation.DSMT4" ShapeID="_x0000_i1214" DrawAspect="Content" ObjectID="_1812218025" r:id="rId375"/>
              </w:object>
            </w:r>
          </w:p>
        </w:tc>
        <w:tc>
          <w:tcPr>
            <w:tcW w:w="1226" w:type="dxa"/>
            <w:tcBorders>
              <w:top w:val="nil"/>
              <w:bottom w:val="nil"/>
            </w:tcBorders>
            <w:vAlign w:val="center"/>
            <w:hideMark/>
          </w:tcPr>
          <w:p w14:paraId="4B2057E0" w14:textId="77777777" w:rsidR="00DF6570" w:rsidRPr="00277F85" w:rsidRDefault="00DF6570" w:rsidP="00A90512">
            <w:pPr>
              <w:pStyle w:val="BodyText"/>
              <w:spacing w:line="276" w:lineRule="auto"/>
              <w:jc w:val="center"/>
              <w:rPr>
                <w:sz w:val="20"/>
                <w:szCs w:val="20"/>
                <w:lang w:val="en-AU"/>
              </w:rPr>
            </w:pPr>
            <w:r w:rsidRPr="00277F85">
              <w:rPr>
                <w:sz w:val="20"/>
                <w:szCs w:val="20"/>
                <w:lang w:val="en-AU"/>
              </w:rPr>
              <w:t>PIGRR</w:t>
            </w:r>
          </w:p>
        </w:tc>
      </w:tr>
      <w:tr w:rsidR="00DF6570" w:rsidRPr="00277F85" w14:paraId="36C7DA55" w14:textId="77777777" w:rsidTr="00D16729">
        <w:trPr>
          <w:trHeight w:val="170"/>
          <w:jc w:val="center"/>
        </w:trPr>
        <w:tc>
          <w:tcPr>
            <w:tcW w:w="535" w:type="dxa"/>
            <w:tcBorders>
              <w:top w:val="nil"/>
              <w:bottom w:val="single" w:sz="4" w:space="0" w:color="auto"/>
            </w:tcBorders>
            <w:vAlign w:val="center"/>
            <w:hideMark/>
          </w:tcPr>
          <w:p w14:paraId="22B89192" w14:textId="77777777" w:rsidR="00DF6570" w:rsidRPr="00277F85" w:rsidRDefault="00DF6570" w:rsidP="00A90512">
            <w:pPr>
              <w:pStyle w:val="BodyText"/>
              <w:spacing w:line="276" w:lineRule="auto"/>
              <w:jc w:val="center"/>
              <w:rPr>
                <w:sz w:val="20"/>
                <w:szCs w:val="20"/>
                <w:lang w:val="en-AU"/>
              </w:rPr>
            </w:pPr>
            <w:r w:rsidRPr="00277F85">
              <w:rPr>
                <w:sz w:val="20"/>
                <w:szCs w:val="20"/>
                <w:lang w:val="en-AU"/>
              </w:rPr>
              <w:t>5</w:t>
            </w:r>
          </w:p>
        </w:tc>
        <w:tc>
          <w:tcPr>
            <w:tcW w:w="1781" w:type="dxa"/>
            <w:tcBorders>
              <w:top w:val="nil"/>
              <w:bottom w:val="single" w:sz="4" w:space="0" w:color="auto"/>
            </w:tcBorders>
            <w:vAlign w:val="center"/>
            <w:hideMark/>
          </w:tcPr>
          <w:p w14:paraId="1DB555E6" w14:textId="77777777" w:rsidR="00DF6570" w:rsidRPr="00277F85" w:rsidRDefault="00DF6570" w:rsidP="00A90512">
            <w:pPr>
              <w:pStyle w:val="BodyText"/>
              <w:spacing w:line="276" w:lineRule="auto"/>
              <w:rPr>
                <w:sz w:val="20"/>
                <w:szCs w:val="20"/>
                <w:lang w:val="en-AU"/>
              </w:rPr>
            </w:pPr>
            <w:r w:rsidRPr="00277F85">
              <w:rPr>
                <w:sz w:val="20"/>
                <w:szCs w:val="20"/>
                <w:lang w:val="en-AU"/>
              </w:rPr>
              <w:t xml:space="preserve">Lomax </w:t>
            </w:r>
            <w:r w:rsidRPr="00277F85">
              <w:rPr>
                <w:sz w:val="20"/>
                <w:szCs w:val="20"/>
                <w:cs/>
                <w:lang w:val="en-AU" w:bidi="th-TH"/>
              </w:rPr>
              <w:t>(</w:t>
            </w:r>
            <w:r w:rsidRPr="00277F85">
              <w:rPr>
                <w:sz w:val="20"/>
                <w:szCs w:val="20"/>
                <w:lang w:val="en-AU"/>
              </w:rPr>
              <w:t>Lx</w:t>
            </w:r>
            <w:r w:rsidRPr="00277F85">
              <w:rPr>
                <w:sz w:val="20"/>
                <w:szCs w:val="20"/>
                <w:cs/>
                <w:lang w:val="en-AU" w:bidi="th-TH"/>
              </w:rPr>
              <w:t>)</w:t>
            </w:r>
          </w:p>
        </w:tc>
        <w:tc>
          <w:tcPr>
            <w:tcW w:w="2802" w:type="dxa"/>
            <w:tcBorders>
              <w:top w:val="nil"/>
              <w:bottom w:val="single" w:sz="4" w:space="0" w:color="auto"/>
            </w:tcBorders>
            <w:vAlign w:val="center"/>
            <w:hideMark/>
          </w:tcPr>
          <w:p w14:paraId="50AD1373" w14:textId="77777777" w:rsidR="00DF6570" w:rsidRPr="00277F85" w:rsidRDefault="00DF6570" w:rsidP="00A90512">
            <w:pPr>
              <w:pStyle w:val="BodyText"/>
              <w:spacing w:line="276" w:lineRule="auto"/>
              <w:jc w:val="center"/>
              <w:rPr>
                <w:sz w:val="20"/>
                <w:szCs w:val="20"/>
                <w:lang w:val="pl-PL"/>
              </w:rPr>
            </w:pPr>
            <w:r w:rsidRPr="00277F85">
              <w:rPr>
                <w:position w:val="-14"/>
              </w:rPr>
              <w:object w:dxaOrig="1660" w:dyaOrig="400" w14:anchorId="2872BB07">
                <v:shape id="_x0000_i1215" type="#_x0000_t75" style="width:82.85pt;height:20pt" o:ole="">
                  <v:imagedata r:id="rId376" o:title=""/>
                </v:shape>
                <o:OLEObject Type="Embed" ProgID="Equation.DSMT4" ShapeID="_x0000_i1215" DrawAspect="Content" ObjectID="_1812218026" r:id="rId377"/>
              </w:object>
            </w:r>
          </w:p>
        </w:tc>
        <w:tc>
          <w:tcPr>
            <w:tcW w:w="1226" w:type="dxa"/>
            <w:tcBorders>
              <w:top w:val="nil"/>
              <w:bottom w:val="single" w:sz="4" w:space="0" w:color="auto"/>
            </w:tcBorders>
            <w:vAlign w:val="center"/>
            <w:hideMark/>
          </w:tcPr>
          <w:p w14:paraId="1ACFF3C7" w14:textId="77777777" w:rsidR="00DF6570" w:rsidRPr="00277F85" w:rsidRDefault="00DF6570" w:rsidP="00A90512">
            <w:pPr>
              <w:pStyle w:val="BodyText"/>
              <w:spacing w:line="276" w:lineRule="auto"/>
              <w:jc w:val="center"/>
              <w:rPr>
                <w:sz w:val="20"/>
                <w:szCs w:val="20"/>
                <w:lang w:val="en-AU"/>
              </w:rPr>
            </w:pPr>
            <w:r w:rsidRPr="00277F85">
              <w:rPr>
                <w:sz w:val="20"/>
                <w:szCs w:val="20"/>
                <w:lang w:val="en-AU"/>
              </w:rPr>
              <w:t>PIGRLx</w:t>
            </w:r>
          </w:p>
        </w:tc>
      </w:tr>
    </w:tbl>
    <w:p w14:paraId="2C0FBBD5" w14:textId="77777777" w:rsidR="00DF6570" w:rsidRPr="00277F85" w:rsidRDefault="00DF6570" w:rsidP="00A90512">
      <w:pPr>
        <w:spacing w:after="0"/>
        <w:jc w:val="center"/>
        <w:rPr>
          <w:rFonts w:ascii="Times New Roman" w:hAnsi="Times New Roman" w:cs="Times New Roman"/>
          <w:sz w:val="20"/>
          <w:szCs w:val="20"/>
        </w:rPr>
      </w:pPr>
    </w:p>
    <w:p w14:paraId="0FFDD841" w14:textId="62204C88" w:rsidR="00CD3292" w:rsidRPr="00277F85" w:rsidRDefault="00E35291" w:rsidP="00A90512">
      <w:pPr>
        <w:pStyle w:val="BodyText"/>
        <w:spacing w:line="276" w:lineRule="auto"/>
        <w:ind w:firstLine="357"/>
        <w:jc w:val="both"/>
        <w:rPr>
          <w:sz w:val="20"/>
          <w:szCs w:val="20"/>
        </w:rPr>
      </w:pPr>
      <w:r w:rsidRPr="00277F85">
        <w:rPr>
          <w:sz w:val="20"/>
          <w:szCs w:val="20"/>
          <w:lang w:val="en-CA"/>
        </w:rPr>
        <w:t xml:space="preserve">Figure 1 gives some plots of the PDF of the Poisson inverse generalized Rayleigh exponential </w:t>
      </w:r>
      <w:r w:rsidRPr="00277F85">
        <w:rPr>
          <w:sz w:val="20"/>
          <w:szCs w:val="20"/>
          <w:cs/>
          <w:lang w:val="en-CA" w:bidi="th-TH"/>
        </w:rPr>
        <w:t>(</w:t>
      </w:r>
      <w:r w:rsidRPr="00277F85">
        <w:rPr>
          <w:sz w:val="20"/>
          <w:szCs w:val="20"/>
          <w:lang w:val="en-CA"/>
        </w:rPr>
        <w:t>PIGREx</w:t>
      </w:r>
      <w:r w:rsidRPr="00277F85">
        <w:rPr>
          <w:sz w:val="20"/>
          <w:szCs w:val="20"/>
          <w:cs/>
          <w:lang w:val="en-CA" w:bidi="th-TH"/>
        </w:rPr>
        <w:t xml:space="preserve">) </w:t>
      </w:r>
      <w:r w:rsidRPr="00277F85">
        <w:rPr>
          <w:sz w:val="20"/>
          <w:szCs w:val="20"/>
          <w:lang w:val="en-CA"/>
        </w:rPr>
        <w:t>model</w:t>
      </w:r>
      <w:r w:rsidRPr="00277F85">
        <w:rPr>
          <w:sz w:val="20"/>
          <w:szCs w:val="20"/>
          <w:cs/>
          <w:lang w:val="en-CA" w:bidi="th-TH"/>
        </w:rPr>
        <w:t xml:space="preserve">. </w:t>
      </w:r>
      <w:r w:rsidRPr="00277F85">
        <w:rPr>
          <w:sz w:val="20"/>
          <w:szCs w:val="20"/>
          <w:lang w:val="en-CA"/>
        </w:rPr>
        <w:t>Figure 2 provides different plots of the HRF of the PIGREx model</w:t>
      </w:r>
      <w:r w:rsidRPr="00277F85">
        <w:rPr>
          <w:sz w:val="20"/>
          <w:szCs w:val="20"/>
          <w:cs/>
          <w:lang w:val="en-CA" w:bidi="th-TH"/>
        </w:rPr>
        <w:t xml:space="preserve">. </w:t>
      </w:r>
      <w:r w:rsidRPr="00277F85">
        <w:rPr>
          <w:sz w:val="20"/>
          <w:szCs w:val="20"/>
          <w:lang w:val="en-CA"/>
        </w:rPr>
        <w:t>Based on Figure 1, the new density can be</w:t>
      </w:r>
      <w:r w:rsidR="00591C7B" w:rsidRPr="00277F85">
        <w:rPr>
          <w:sz w:val="20"/>
          <w:szCs w:val="20"/>
          <w:cs/>
          <w:lang w:val="en-CA" w:bidi="th-TH"/>
        </w:rPr>
        <w:t xml:space="preserve"> </w:t>
      </w:r>
      <w:r w:rsidR="00281EE6" w:rsidRPr="00277F85">
        <w:rPr>
          <w:sz w:val="20"/>
          <w:szCs w:val="20"/>
          <w:cs/>
          <w:lang w:val="en-CA" w:bidi="th-TH"/>
        </w:rPr>
        <w:t>“</w:t>
      </w:r>
      <w:r w:rsidRPr="00277F85">
        <w:rPr>
          <w:sz w:val="20"/>
          <w:szCs w:val="20"/>
          <w:lang w:val="en-CA"/>
        </w:rPr>
        <w:t>asymmetric right skewed with heavy tail</w:t>
      </w:r>
      <w:r w:rsidR="00281EE6" w:rsidRPr="00277F85">
        <w:rPr>
          <w:sz w:val="20"/>
          <w:szCs w:val="20"/>
          <w:cs/>
          <w:lang w:val="en-CA" w:bidi="th-TH"/>
        </w:rPr>
        <w:t>”</w:t>
      </w:r>
      <w:r w:rsidRPr="00277F85">
        <w:rPr>
          <w:sz w:val="20"/>
          <w:szCs w:val="20"/>
          <w:lang w:val="en-CA"/>
        </w:rPr>
        <w:t xml:space="preserve">, </w:t>
      </w:r>
      <w:r w:rsidR="00281EE6" w:rsidRPr="00277F85">
        <w:rPr>
          <w:sz w:val="20"/>
          <w:szCs w:val="20"/>
          <w:cs/>
          <w:lang w:val="en-CA" w:bidi="th-TH"/>
        </w:rPr>
        <w:t>“</w:t>
      </w:r>
      <w:r w:rsidRPr="00277F85">
        <w:rPr>
          <w:sz w:val="20"/>
          <w:szCs w:val="20"/>
          <w:lang w:val="en-CA"/>
        </w:rPr>
        <w:t>symmetric</w:t>
      </w:r>
      <w:r w:rsidR="00281EE6" w:rsidRPr="00277F85">
        <w:rPr>
          <w:sz w:val="20"/>
          <w:szCs w:val="20"/>
          <w:cs/>
          <w:lang w:val="en-CA" w:bidi="th-TH"/>
        </w:rPr>
        <w:t>”</w:t>
      </w:r>
      <w:r w:rsidRPr="00277F85">
        <w:rPr>
          <w:sz w:val="20"/>
          <w:szCs w:val="20"/>
          <w:cs/>
          <w:lang w:val="en-CA" w:bidi="th-TH"/>
        </w:rPr>
        <w:t xml:space="preserve"> </w:t>
      </w:r>
      <w:r w:rsidRPr="00277F85">
        <w:rPr>
          <w:sz w:val="20"/>
          <w:szCs w:val="20"/>
          <w:lang w:val="en-CA"/>
        </w:rPr>
        <w:t>and bimodal density with different shapes</w:t>
      </w:r>
      <w:r w:rsidRPr="00277F85">
        <w:rPr>
          <w:sz w:val="20"/>
          <w:szCs w:val="20"/>
          <w:cs/>
          <w:lang w:val="en-CA" w:bidi="th-TH"/>
        </w:rPr>
        <w:t xml:space="preserve">. </w:t>
      </w:r>
      <w:r w:rsidRPr="00277F85">
        <w:rPr>
          <w:sz w:val="20"/>
          <w:szCs w:val="20"/>
          <w:lang w:val="en-CA"/>
        </w:rPr>
        <w:t xml:space="preserve">Due to Figure 2, the new hazard function can be </w:t>
      </w:r>
      <w:r w:rsidR="00281EE6" w:rsidRPr="00277F85">
        <w:rPr>
          <w:sz w:val="20"/>
          <w:szCs w:val="20"/>
          <w:cs/>
          <w:lang w:val="en-CA" w:bidi="th-TH"/>
        </w:rPr>
        <w:t>“</w:t>
      </w:r>
      <w:r w:rsidRPr="00277F85">
        <w:rPr>
          <w:sz w:val="20"/>
          <w:szCs w:val="20"/>
          <w:lang w:val="en-CA"/>
        </w:rPr>
        <w:t>upside</w:t>
      </w:r>
      <w:r w:rsidRPr="00277F85">
        <w:rPr>
          <w:sz w:val="20"/>
          <w:szCs w:val="20"/>
          <w:cs/>
          <w:lang w:val="en-CA" w:bidi="th-TH"/>
        </w:rPr>
        <w:t>-</w:t>
      </w:r>
      <w:r w:rsidRPr="00277F85">
        <w:rPr>
          <w:sz w:val="20"/>
          <w:szCs w:val="20"/>
          <w:lang w:val="en-CA"/>
        </w:rPr>
        <w:t>down</w:t>
      </w:r>
      <w:r w:rsidRPr="00277F85">
        <w:rPr>
          <w:sz w:val="20"/>
          <w:szCs w:val="20"/>
          <w:cs/>
          <w:lang w:val="en-CA" w:bidi="th-TH"/>
        </w:rPr>
        <w:t>-</w:t>
      </w:r>
      <w:r w:rsidRPr="00277F85">
        <w:rPr>
          <w:sz w:val="20"/>
          <w:szCs w:val="20"/>
          <w:lang w:val="en-CA"/>
        </w:rPr>
        <w:t>constant</w:t>
      </w:r>
      <w:r w:rsidR="00281EE6" w:rsidRPr="00277F85">
        <w:rPr>
          <w:sz w:val="20"/>
          <w:szCs w:val="20"/>
          <w:cs/>
          <w:lang w:val="en-CA" w:bidi="th-TH"/>
        </w:rPr>
        <w:t>”</w:t>
      </w:r>
      <w:r w:rsidRPr="00277F85">
        <w:rPr>
          <w:sz w:val="20"/>
          <w:szCs w:val="20"/>
          <w:lang w:val="en-CA"/>
        </w:rPr>
        <w:t xml:space="preserve">, </w:t>
      </w:r>
      <w:r w:rsidR="003B32F4" w:rsidRPr="00277F85">
        <w:rPr>
          <w:sz w:val="20"/>
          <w:szCs w:val="20"/>
          <w:cs/>
          <w:lang w:val="en-CA" w:bidi="th-TH"/>
        </w:rPr>
        <w:t>“</w:t>
      </w:r>
      <w:r w:rsidRPr="00277F85">
        <w:rPr>
          <w:sz w:val="20"/>
          <w:szCs w:val="20"/>
          <w:lang w:val="en-CA"/>
        </w:rPr>
        <w:t>increasing</w:t>
      </w:r>
      <w:r w:rsidRPr="00277F85">
        <w:rPr>
          <w:sz w:val="20"/>
          <w:szCs w:val="20"/>
          <w:cs/>
          <w:lang w:val="en-CA" w:bidi="th-TH"/>
        </w:rPr>
        <w:t>-</w:t>
      </w:r>
      <w:r w:rsidRPr="00277F85">
        <w:rPr>
          <w:sz w:val="20"/>
          <w:szCs w:val="20"/>
          <w:lang w:val="en-CA"/>
        </w:rPr>
        <w:t>constant</w:t>
      </w:r>
      <w:r w:rsidR="003B32F4" w:rsidRPr="00277F85">
        <w:rPr>
          <w:sz w:val="20"/>
          <w:szCs w:val="20"/>
          <w:cs/>
          <w:lang w:val="en-CA" w:bidi="th-TH"/>
        </w:rPr>
        <w:t>”</w:t>
      </w:r>
      <w:r w:rsidRPr="00277F85">
        <w:rPr>
          <w:sz w:val="20"/>
          <w:szCs w:val="20"/>
          <w:lang w:val="en-CA"/>
        </w:rPr>
        <w:t xml:space="preserve">, </w:t>
      </w:r>
      <w:r w:rsidR="003B32F4" w:rsidRPr="00277F85">
        <w:rPr>
          <w:sz w:val="20"/>
          <w:szCs w:val="20"/>
          <w:cs/>
          <w:lang w:val="en-CA" w:bidi="th-TH"/>
        </w:rPr>
        <w:t>“</w:t>
      </w:r>
      <w:r w:rsidRPr="00277F85">
        <w:rPr>
          <w:sz w:val="20"/>
          <w:szCs w:val="20"/>
          <w:lang w:val="en-CA"/>
        </w:rPr>
        <w:t>upside</w:t>
      </w:r>
      <w:r w:rsidRPr="00277F85">
        <w:rPr>
          <w:sz w:val="20"/>
          <w:szCs w:val="20"/>
          <w:cs/>
          <w:lang w:val="en-CA" w:bidi="th-TH"/>
        </w:rPr>
        <w:t>-</w:t>
      </w:r>
      <w:r w:rsidRPr="00277F85">
        <w:rPr>
          <w:sz w:val="20"/>
          <w:szCs w:val="20"/>
          <w:lang w:val="en-CA"/>
        </w:rPr>
        <w:t>down</w:t>
      </w:r>
      <w:r w:rsidRPr="00277F85">
        <w:rPr>
          <w:sz w:val="20"/>
          <w:szCs w:val="20"/>
          <w:cs/>
          <w:lang w:val="en-CA" w:bidi="th-TH"/>
        </w:rPr>
        <w:t>-</w:t>
      </w:r>
      <w:r w:rsidRPr="00277F85">
        <w:rPr>
          <w:sz w:val="20"/>
          <w:szCs w:val="20"/>
          <w:lang w:val="en-CA"/>
        </w:rPr>
        <w:t>increasing</w:t>
      </w:r>
      <w:r w:rsidR="003B32F4" w:rsidRPr="00277F85">
        <w:rPr>
          <w:sz w:val="20"/>
          <w:szCs w:val="20"/>
          <w:cs/>
          <w:lang w:val="en-CA" w:bidi="th-TH"/>
        </w:rPr>
        <w:t>”</w:t>
      </w:r>
      <w:r w:rsidRPr="00277F85">
        <w:rPr>
          <w:sz w:val="20"/>
          <w:szCs w:val="20"/>
          <w:lang w:val="en-CA"/>
        </w:rPr>
        <w:t xml:space="preserve">, </w:t>
      </w:r>
      <w:r w:rsidR="003B32F4" w:rsidRPr="00277F85">
        <w:rPr>
          <w:sz w:val="20"/>
          <w:szCs w:val="20"/>
          <w:cs/>
          <w:lang w:val="en-CA" w:bidi="th-TH"/>
        </w:rPr>
        <w:t>“</w:t>
      </w:r>
      <w:r w:rsidRPr="00277F85">
        <w:rPr>
          <w:sz w:val="20"/>
          <w:szCs w:val="20"/>
          <w:lang w:val="en-CA"/>
        </w:rPr>
        <w:t>increasing</w:t>
      </w:r>
      <w:r w:rsidR="003B32F4" w:rsidRPr="00277F85">
        <w:rPr>
          <w:sz w:val="20"/>
          <w:szCs w:val="20"/>
          <w:cs/>
          <w:lang w:val="en-CA" w:bidi="th-TH"/>
        </w:rPr>
        <w:t>”</w:t>
      </w:r>
      <w:r w:rsidRPr="00277F85">
        <w:rPr>
          <w:sz w:val="20"/>
          <w:szCs w:val="20"/>
          <w:lang w:val="en-CA"/>
        </w:rPr>
        <w:t xml:space="preserve">, </w:t>
      </w:r>
      <w:r w:rsidR="003B32F4" w:rsidRPr="00277F85">
        <w:rPr>
          <w:sz w:val="20"/>
          <w:szCs w:val="20"/>
          <w:cs/>
          <w:lang w:val="en-CA" w:bidi="th-TH"/>
        </w:rPr>
        <w:t>“</w:t>
      </w:r>
      <w:r w:rsidRPr="00277F85">
        <w:rPr>
          <w:sz w:val="20"/>
          <w:szCs w:val="20"/>
          <w:lang w:val="en-CA"/>
        </w:rPr>
        <w:t>decreasing</w:t>
      </w:r>
      <w:r w:rsidR="003B32F4" w:rsidRPr="00277F85">
        <w:rPr>
          <w:sz w:val="20"/>
          <w:szCs w:val="20"/>
          <w:cs/>
          <w:lang w:val="en-CA" w:bidi="th-TH"/>
        </w:rPr>
        <w:t>”</w:t>
      </w:r>
      <w:r w:rsidRPr="00277F85">
        <w:rPr>
          <w:sz w:val="20"/>
          <w:szCs w:val="20"/>
          <w:cs/>
          <w:lang w:val="en-CA" w:bidi="th-TH"/>
        </w:rPr>
        <w:t xml:space="preserve"> </w:t>
      </w:r>
      <w:r w:rsidRPr="00277F85">
        <w:rPr>
          <w:sz w:val="20"/>
          <w:szCs w:val="20"/>
          <w:lang w:val="en-CA"/>
        </w:rPr>
        <w:t xml:space="preserve">and </w:t>
      </w:r>
      <w:r w:rsidR="003B32F4" w:rsidRPr="00277F85">
        <w:rPr>
          <w:sz w:val="20"/>
          <w:szCs w:val="20"/>
          <w:cs/>
          <w:lang w:val="en-CA" w:bidi="th-TH"/>
        </w:rPr>
        <w:t>“</w:t>
      </w:r>
      <w:r w:rsidRPr="00277F85">
        <w:rPr>
          <w:sz w:val="20"/>
          <w:szCs w:val="20"/>
          <w:lang w:val="en-CA"/>
        </w:rPr>
        <w:t>constant</w:t>
      </w:r>
      <w:r w:rsidR="003B32F4" w:rsidRPr="00277F85">
        <w:rPr>
          <w:sz w:val="20"/>
          <w:szCs w:val="20"/>
          <w:cs/>
          <w:lang w:val="en-CA" w:bidi="th-TH"/>
        </w:rPr>
        <w:t>”</w:t>
      </w:r>
      <w:r w:rsidRPr="00277F85">
        <w:rPr>
          <w:sz w:val="20"/>
          <w:szCs w:val="20"/>
          <w:cs/>
          <w:lang w:val="en-CA" w:bidi="th-TH"/>
        </w:rPr>
        <w:t xml:space="preserve">. </w:t>
      </w:r>
      <w:r w:rsidRPr="00277F85">
        <w:rPr>
          <w:sz w:val="20"/>
          <w:szCs w:val="20"/>
        </w:rPr>
        <w:t>Numerical analysis for the</w:t>
      </w:r>
      <w:r w:rsidR="00923413" w:rsidRPr="00277F85">
        <w:rPr>
          <w:sz w:val="20"/>
          <w:szCs w:val="20"/>
          <w:cs/>
          <w:lang w:bidi="th-TH"/>
        </w:rPr>
        <w:t xml:space="preserve"> </w:t>
      </w:r>
      <w:r w:rsidRPr="00277F85">
        <w:rPr>
          <w:sz w:val="20"/>
          <w:szCs w:val="20"/>
        </w:rPr>
        <w:t>mean</w:t>
      </w:r>
      <w:r w:rsidR="003B32F4" w:rsidRPr="00277F85">
        <w:rPr>
          <w:sz w:val="20"/>
          <w:szCs w:val="20"/>
          <w:cs/>
          <w:lang w:bidi="th-TH"/>
        </w:rPr>
        <w:t xml:space="preserve"> </w:t>
      </w:r>
      <w:r w:rsidR="0063436E" w:rsidRPr="00277F85">
        <w:rPr>
          <w:position w:val="-10"/>
          <w:sz w:val="20"/>
          <w:szCs w:val="20"/>
        </w:rPr>
        <w:object w:dxaOrig="720" w:dyaOrig="300" w14:anchorId="1D8C1D49">
          <v:shape id="_x0000_i1216" type="#_x0000_t75" style="width:36.15pt;height:15pt" o:ole="">
            <v:imagedata r:id="rId378" o:title=""/>
          </v:shape>
          <o:OLEObject Type="Embed" ProgID="Equation.DSMT4" ShapeID="_x0000_i1216" DrawAspect="Content" ObjectID="_1812218027" r:id="rId379"/>
        </w:object>
      </w:r>
      <w:r w:rsidR="00923413" w:rsidRPr="00277F85">
        <w:rPr>
          <w:sz w:val="20"/>
          <w:szCs w:val="20"/>
          <w:cs/>
          <w:lang w:bidi="th-TH"/>
        </w:rPr>
        <w:t xml:space="preserve"> </w:t>
      </w:r>
      <w:r w:rsidRPr="00277F85">
        <w:rPr>
          <w:sz w:val="20"/>
          <w:szCs w:val="20"/>
        </w:rPr>
        <w:t>variance</w:t>
      </w:r>
      <w:r w:rsidR="00923413" w:rsidRPr="00277F85">
        <w:rPr>
          <w:sz w:val="20"/>
          <w:szCs w:val="20"/>
          <w:cs/>
          <w:lang w:bidi="th-TH"/>
        </w:rPr>
        <w:t xml:space="preserve"> </w:t>
      </w:r>
      <w:r w:rsidR="00F91F50" w:rsidRPr="00277F85">
        <w:rPr>
          <w:position w:val="-10"/>
          <w:sz w:val="20"/>
          <w:szCs w:val="20"/>
        </w:rPr>
        <w:object w:dxaOrig="880" w:dyaOrig="300" w14:anchorId="45566C82">
          <v:shape id="_x0000_i1217" type="#_x0000_t75" style="width:43.9pt;height:15pt" o:ole="" o:preferrelative="f">
            <v:imagedata r:id="rId380" o:title=""/>
            <o:lock v:ext="edit" aspectratio="f"/>
          </v:shape>
          <o:OLEObject Type="Embed" ProgID="Equation.DSMT4" ShapeID="_x0000_i1217" DrawAspect="Content" ObjectID="_1812218028" r:id="rId381"/>
        </w:object>
      </w:r>
      <w:r w:rsidR="00923413" w:rsidRPr="00277F85">
        <w:rPr>
          <w:sz w:val="20"/>
          <w:szCs w:val="20"/>
          <w:cs/>
          <w:lang w:bidi="th-TH"/>
        </w:rPr>
        <w:t xml:space="preserve"> </w:t>
      </w:r>
      <w:r w:rsidRPr="00277F85">
        <w:rPr>
          <w:sz w:val="20"/>
          <w:szCs w:val="20"/>
        </w:rPr>
        <w:t>skewness</w:t>
      </w:r>
      <w:r w:rsidR="00F91F50" w:rsidRPr="00277F85">
        <w:rPr>
          <w:sz w:val="20"/>
          <w:szCs w:val="20"/>
          <w:cs/>
          <w:lang w:bidi="th-TH"/>
        </w:rPr>
        <w:t xml:space="preserve"> </w:t>
      </w:r>
      <w:r w:rsidR="00F91F50" w:rsidRPr="00277F85">
        <w:rPr>
          <w:position w:val="-10"/>
          <w:sz w:val="20"/>
          <w:szCs w:val="20"/>
        </w:rPr>
        <w:object w:dxaOrig="980" w:dyaOrig="300" w14:anchorId="52E161F5">
          <v:shape id="_x0000_i1218" type="#_x0000_t75" style="width:48.95pt;height:15pt" o:ole="" o:preferrelative="f">
            <v:imagedata r:id="rId382" o:title=""/>
            <o:lock v:ext="edit" aspectratio="f"/>
          </v:shape>
          <o:OLEObject Type="Embed" ProgID="Equation.DSMT4" ShapeID="_x0000_i1218" DrawAspect="Content" ObjectID="_1812218029" r:id="rId383"/>
        </w:object>
      </w:r>
      <w:r w:rsidR="00923413" w:rsidRPr="00277F85">
        <w:rPr>
          <w:sz w:val="20"/>
          <w:szCs w:val="20"/>
          <w:cs/>
          <w:lang w:bidi="th-TH"/>
        </w:rPr>
        <w:t xml:space="preserve"> </w:t>
      </w:r>
      <w:r w:rsidRPr="00277F85">
        <w:rPr>
          <w:sz w:val="20"/>
          <w:szCs w:val="20"/>
        </w:rPr>
        <w:t>and</w:t>
      </w:r>
      <w:r w:rsidR="00923413" w:rsidRPr="00277F85">
        <w:rPr>
          <w:sz w:val="20"/>
          <w:szCs w:val="20"/>
          <w:cs/>
          <w:lang w:bidi="th-TH"/>
        </w:rPr>
        <w:t xml:space="preserve"> </w:t>
      </w:r>
      <w:r w:rsidRPr="00277F85">
        <w:rPr>
          <w:sz w:val="20"/>
          <w:szCs w:val="20"/>
        </w:rPr>
        <w:t>kurtosis</w:t>
      </w:r>
      <w:r w:rsidR="00F91F50" w:rsidRPr="00277F85">
        <w:rPr>
          <w:sz w:val="20"/>
          <w:szCs w:val="20"/>
          <w:cs/>
          <w:lang w:bidi="th-TH"/>
        </w:rPr>
        <w:t xml:space="preserve"> </w:t>
      </w:r>
      <w:r w:rsidR="009B007A" w:rsidRPr="00277F85">
        <w:rPr>
          <w:position w:val="-10"/>
          <w:sz w:val="20"/>
          <w:szCs w:val="20"/>
        </w:rPr>
        <w:object w:dxaOrig="840" w:dyaOrig="300" w14:anchorId="06793359">
          <v:shape id="_x0000_i1219" type="#_x0000_t75" style="width:42pt;height:15pt" o:ole="" o:preferrelative="f">
            <v:imagedata r:id="rId384" o:title=""/>
            <o:lock v:ext="edit" aspectratio="f"/>
          </v:shape>
          <o:OLEObject Type="Embed" ProgID="Equation.DSMT4" ShapeID="_x0000_i1219" DrawAspect="Content" ObjectID="_1812218030" r:id="rId385"/>
        </w:object>
      </w:r>
      <w:r w:rsidR="00F91F50" w:rsidRPr="00277F85">
        <w:rPr>
          <w:sz w:val="20"/>
          <w:szCs w:val="20"/>
          <w:cs/>
          <w:lang w:bidi="th-TH"/>
        </w:rPr>
        <w:t xml:space="preserve"> </w:t>
      </w:r>
      <w:r w:rsidRPr="00277F85">
        <w:rPr>
          <w:sz w:val="20"/>
          <w:szCs w:val="20"/>
        </w:rPr>
        <w:t>are calculated in Table 2 for the PIGRF model</w:t>
      </w:r>
      <w:r w:rsidRPr="00277F85">
        <w:rPr>
          <w:sz w:val="20"/>
          <w:szCs w:val="20"/>
          <w:cs/>
          <w:lang w:bidi="th-TH"/>
        </w:rPr>
        <w:t>.</w:t>
      </w:r>
      <w:r w:rsidRPr="00277F85">
        <w:rPr>
          <w:sz w:val="20"/>
          <w:szCs w:val="20"/>
          <w:cs/>
          <w:lang w:val="en-CA" w:bidi="th-TH"/>
        </w:rPr>
        <w:t xml:space="preserve"> </w:t>
      </w:r>
      <w:r w:rsidRPr="00277F85">
        <w:rPr>
          <w:sz w:val="20"/>
          <w:szCs w:val="20"/>
        </w:rPr>
        <w:t>Based on Table 2 we note that, the</w:t>
      </w:r>
      <w:r w:rsidR="00284E12" w:rsidRPr="00277F85">
        <w:rPr>
          <w:sz w:val="20"/>
          <w:szCs w:val="20"/>
          <w:cs/>
          <w:lang w:bidi="th-TH"/>
        </w:rPr>
        <w:t xml:space="preserve"> </w:t>
      </w:r>
      <w:r w:rsidR="009B007A" w:rsidRPr="00277F85">
        <w:rPr>
          <w:position w:val="-12"/>
          <w:sz w:val="20"/>
          <w:szCs w:val="20"/>
        </w:rPr>
        <w:object w:dxaOrig="1400" w:dyaOrig="340" w14:anchorId="400E9197">
          <v:shape id="_x0000_i1220" type="#_x0000_t75" style="width:70.05pt;height:16.95pt;mso-position-vertical:absolute" o:ole="" o:preferrelative="f">
            <v:imagedata r:id="rId386" o:title=""/>
            <o:lock v:ext="edit" aspectratio="f"/>
          </v:shape>
          <o:OLEObject Type="Embed" ProgID="Equation.DSMT4" ShapeID="_x0000_i1220" DrawAspect="Content" ObjectID="_1812218031" r:id="rId387"/>
        </w:object>
      </w:r>
      <w:r w:rsidR="009B007A" w:rsidRPr="00277F85">
        <w:rPr>
          <w:position w:val="-10"/>
          <w:sz w:val="20"/>
          <w:szCs w:val="20"/>
        </w:rPr>
        <w:object w:dxaOrig="1260" w:dyaOrig="300" w14:anchorId="78506AAA">
          <v:shape id="_x0000_i1221" type="#_x0000_t75" style="width:62.85pt;height:15pt" o:ole="" o:preferrelative="f">
            <v:imagedata r:id="rId388" o:title=""/>
            <o:lock v:ext="edit" aspectratio="f"/>
          </v:shape>
          <o:OLEObject Type="Embed" ProgID="Equation.DSMT4" ShapeID="_x0000_i1221" DrawAspect="Content" ObjectID="_1812218032" r:id="rId389"/>
        </w:object>
      </w:r>
      <w:r w:rsidR="009B007A" w:rsidRPr="00277F85">
        <w:rPr>
          <w:sz w:val="20"/>
          <w:szCs w:val="20"/>
          <w:cs/>
          <w:lang w:bidi="th-TH"/>
        </w:rPr>
        <w:t xml:space="preserve"> </w:t>
      </w:r>
      <w:r w:rsidRPr="00277F85">
        <w:rPr>
          <w:sz w:val="20"/>
          <w:szCs w:val="20"/>
        </w:rPr>
        <w:t>Further, the spread for</w:t>
      </w:r>
      <w:r w:rsidR="00284E12" w:rsidRPr="00277F85">
        <w:rPr>
          <w:sz w:val="20"/>
          <w:szCs w:val="20"/>
          <w:cs/>
          <w:lang w:bidi="th-TH"/>
        </w:rPr>
        <w:t xml:space="preserve"> </w:t>
      </w:r>
      <w:r w:rsidRPr="00277F85">
        <w:rPr>
          <w:sz w:val="20"/>
          <w:szCs w:val="20"/>
        </w:rPr>
        <w:t>the</w:t>
      </w:r>
      <w:r w:rsidR="009B007A" w:rsidRPr="00277F85">
        <w:rPr>
          <w:sz w:val="20"/>
          <w:szCs w:val="20"/>
          <w:cs/>
          <w:lang w:bidi="th-TH"/>
        </w:rPr>
        <w:t xml:space="preserve"> </w:t>
      </w:r>
      <w:r w:rsidR="009B007A" w:rsidRPr="00277F85">
        <w:rPr>
          <w:position w:val="-12"/>
          <w:sz w:val="20"/>
          <w:szCs w:val="20"/>
        </w:rPr>
        <w:object w:dxaOrig="1100" w:dyaOrig="340" w14:anchorId="0A90557A">
          <v:shape id="_x0000_i1222" type="#_x0000_t75" style="width:55.05pt;height:16.95pt;mso-position-vertical:absolute" o:ole="" o:preferrelative="f">
            <v:imagedata r:id="rId390" o:title=""/>
            <o:lock v:ext="edit" aspectratio="f"/>
          </v:shape>
          <o:OLEObject Type="Embed" ProgID="Equation.DSMT4" ShapeID="_x0000_i1222" DrawAspect="Content" ObjectID="_1812218033" r:id="rId391"/>
        </w:object>
      </w:r>
      <w:r w:rsidR="009B007A" w:rsidRPr="00277F85">
        <w:rPr>
          <w:sz w:val="20"/>
          <w:szCs w:val="20"/>
          <w:cs/>
          <w:lang w:bidi="th-TH"/>
        </w:rPr>
        <w:t xml:space="preserve"> </w:t>
      </w:r>
      <w:r w:rsidRPr="00277F85">
        <w:rPr>
          <w:sz w:val="20"/>
          <w:szCs w:val="20"/>
        </w:rPr>
        <w:t>is ranging from nearly 2</w:t>
      </w:r>
      <w:r w:rsidRPr="00277F85">
        <w:rPr>
          <w:sz w:val="20"/>
          <w:szCs w:val="20"/>
          <w:cs/>
          <w:lang w:bidi="th-TH"/>
        </w:rPr>
        <w:t>.</w:t>
      </w:r>
      <w:r w:rsidRPr="00277F85">
        <w:rPr>
          <w:sz w:val="20"/>
          <w:szCs w:val="20"/>
        </w:rPr>
        <w:t xml:space="preserve">987858 to nearly </w:t>
      </w:r>
      <w:r w:rsidR="00201B1A" w:rsidRPr="00277F85">
        <w:rPr>
          <w:position w:val="-6"/>
          <w:sz w:val="20"/>
          <w:szCs w:val="20"/>
        </w:rPr>
        <w:object w:dxaOrig="260" w:dyaOrig="200" w14:anchorId="24E1536F">
          <v:shape id="_x0000_i1223" type="#_x0000_t75" style="width:13.05pt;height:10pt" o:ole="" o:preferrelative="f">
            <v:imagedata r:id="rId392" o:title=""/>
            <o:lock v:ext="edit" aspectratio="f"/>
          </v:shape>
          <o:OLEObject Type="Embed" ProgID="Equation.DSMT4" ShapeID="_x0000_i1223" DrawAspect="Content" ObjectID="_1812218034" r:id="rId393"/>
        </w:object>
      </w:r>
    </w:p>
    <w:p w14:paraId="2F1012CA" w14:textId="728DD784" w:rsidR="00923413" w:rsidRPr="00277F85" w:rsidRDefault="00634B80" w:rsidP="00A90512">
      <w:pPr>
        <w:spacing w:after="0"/>
        <w:jc w:val="center"/>
        <w:rPr>
          <w:rFonts w:ascii="Times New Roman" w:hAnsi="Times New Roman" w:cs="Times New Roman"/>
          <w:sz w:val="20"/>
          <w:szCs w:val="20"/>
        </w:rPr>
      </w:pPr>
      <w:r w:rsidRPr="00277F85">
        <w:rPr>
          <w:rFonts w:ascii="Times New Roman" w:hAnsi="Times New Roman" w:cs="Times New Roman"/>
          <w:noProof/>
          <w:sz w:val="20"/>
          <w:szCs w:val="20"/>
          <w:lang w:bidi="th-TH"/>
        </w:rPr>
        <w:lastRenderedPageBreak/>
        <w:drawing>
          <wp:inline distT="0" distB="0" distL="0" distR="0" wp14:anchorId="7F86565E" wp14:editId="011D6B77">
            <wp:extent cx="2204783" cy="1980000"/>
            <wp:effectExtent l="0" t="0" r="5080" b="1270"/>
            <wp:docPr id="29" name="Picture 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iagram&#10;&#10;Description automatically generated"/>
                    <pic:cNvPicPr>
                      <a:picLocks noChangeAspect="1" noChangeArrowheads="1"/>
                    </pic:cNvPicPr>
                  </pic:nvPicPr>
                  <pic:blipFill rotWithShape="1">
                    <a:blip r:embed="rId394" cstate="print">
                      <a:extLst>
                        <a:ext uri="{28A0092B-C50C-407E-A947-70E740481C1C}">
                          <a14:useLocalDpi xmlns:a14="http://schemas.microsoft.com/office/drawing/2010/main" val="0"/>
                        </a:ext>
                      </a:extLst>
                    </a:blip>
                    <a:srcRect t="10195"/>
                    <a:stretch/>
                  </pic:blipFill>
                  <pic:spPr bwMode="auto">
                    <a:xfrm>
                      <a:off x="0" y="0"/>
                      <a:ext cx="2204783" cy="1980000"/>
                    </a:xfrm>
                    <a:prstGeom prst="rect">
                      <a:avLst/>
                    </a:prstGeom>
                    <a:noFill/>
                    <a:ln>
                      <a:noFill/>
                    </a:ln>
                    <a:extLst>
                      <a:ext uri="{53640926-AAD7-44D8-BBD7-CCE9431645EC}">
                        <a14:shadowObscured xmlns:a14="http://schemas.microsoft.com/office/drawing/2010/main"/>
                      </a:ext>
                    </a:extLst>
                  </pic:spPr>
                </pic:pic>
              </a:graphicData>
            </a:graphic>
          </wp:inline>
        </w:drawing>
      </w:r>
      <w:r w:rsidRPr="00277F85">
        <w:rPr>
          <w:rFonts w:ascii="Times New Roman" w:hAnsi="Times New Roman" w:cs="Times New Roman"/>
          <w:noProof/>
          <w:sz w:val="20"/>
          <w:szCs w:val="20"/>
          <w:lang w:bidi="th-TH"/>
        </w:rPr>
        <w:drawing>
          <wp:inline distT="0" distB="0" distL="0" distR="0" wp14:anchorId="2B067E2A" wp14:editId="28CBFC8C">
            <wp:extent cx="2236711" cy="1980000"/>
            <wp:effectExtent l="0" t="0" r="0" b="1270"/>
            <wp:docPr id="28" name="Picture 2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 line chart&#10;&#10;Description automatically generated"/>
                    <pic:cNvPicPr>
                      <a:picLocks noChangeAspect="1" noChangeArrowheads="1"/>
                    </pic:cNvPicPr>
                  </pic:nvPicPr>
                  <pic:blipFill rotWithShape="1">
                    <a:blip r:embed="rId395" cstate="print">
                      <a:extLst>
                        <a:ext uri="{28A0092B-C50C-407E-A947-70E740481C1C}">
                          <a14:useLocalDpi xmlns:a14="http://schemas.microsoft.com/office/drawing/2010/main" val="0"/>
                        </a:ext>
                      </a:extLst>
                    </a:blip>
                    <a:srcRect t="11178"/>
                    <a:stretch/>
                  </pic:blipFill>
                  <pic:spPr bwMode="auto">
                    <a:xfrm>
                      <a:off x="0" y="0"/>
                      <a:ext cx="2236711" cy="1980000"/>
                    </a:xfrm>
                    <a:prstGeom prst="rect">
                      <a:avLst/>
                    </a:prstGeom>
                    <a:noFill/>
                    <a:ln>
                      <a:noFill/>
                    </a:ln>
                    <a:extLst>
                      <a:ext uri="{53640926-AAD7-44D8-BBD7-CCE9431645EC}">
                        <a14:shadowObscured xmlns:a14="http://schemas.microsoft.com/office/drawing/2010/main"/>
                      </a:ext>
                    </a:extLst>
                  </pic:spPr>
                </pic:pic>
              </a:graphicData>
            </a:graphic>
          </wp:inline>
        </w:drawing>
      </w:r>
    </w:p>
    <w:p w14:paraId="4B40265C" w14:textId="1442D685" w:rsidR="00634B80" w:rsidRPr="00277F85" w:rsidRDefault="00634B80" w:rsidP="00A90512">
      <w:pPr>
        <w:spacing w:after="0"/>
        <w:jc w:val="center"/>
        <w:rPr>
          <w:rFonts w:ascii="Times New Roman" w:hAnsi="Times New Roman" w:cs="Times New Roman"/>
          <w:sz w:val="20"/>
          <w:szCs w:val="20"/>
        </w:rPr>
      </w:pPr>
      <w:r w:rsidRPr="00277F85">
        <w:rPr>
          <w:rFonts w:ascii="Times New Roman" w:hAnsi="Times New Roman" w:cs="Times New Roman"/>
          <w:noProof/>
          <w:sz w:val="20"/>
          <w:szCs w:val="20"/>
          <w:lang w:bidi="th-TH"/>
        </w:rPr>
        <w:drawing>
          <wp:inline distT="0" distB="0" distL="0" distR="0" wp14:anchorId="367B4552" wp14:editId="1D08EF8B">
            <wp:extent cx="2317117" cy="1980000"/>
            <wp:effectExtent l="0" t="0" r="6985" b="1270"/>
            <wp:docPr id="26" name="Picture 26"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chart&#10;&#10;Description automatically generated"/>
                    <pic:cNvPicPr>
                      <a:picLocks noChangeAspect="1" noChangeArrowheads="1"/>
                    </pic:cNvPicPr>
                  </pic:nvPicPr>
                  <pic:blipFill rotWithShape="1">
                    <a:blip r:embed="rId396" cstate="print">
                      <a:extLst>
                        <a:ext uri="{28A0092B-C50C-407E-A947-70E740481C1C}">
                          <a14:useLocalDpi xmlns:a14="http://schemas.microsoft.com/office/drawing/2010/main" val="0"/>
                        </a:ext>
                      </a:extLst>
                    </a:blip>
                    <a:srcRect t="11701"/>
                    <a:stretch/>
                  </pic:blipFill>
                  <pic:spPr bwMode="auto">
                    <a:xfrm>
                      <a:off x="0" y="0"/>
                      <a:ext cx="2317117" cy="1980000"/>
                    </a:xfrm>
                    <a:prstGeom prst="rect">
                      <a:avLst/>
                    </a:prstGeom>
                    <a:noFill/>
                    <a:ln>
                      <a:noFill/>
                    </a:ln>
                    <a:extLst>
                      <a:ext uri="{53640926-AAD7-44D8-BBD7-CCE9431645EC}">
                        <a14:shadowObscured xmlns:a14="http://schemas.microsoft.com/office/drawing/2010/main"/>
                      </a:ext>
                    </a:extLst>
                  </pic:spPr>
                </pic:pic>
              </a:graphicData>
            </a:graphic>
          </wp:inline>
        </w:drawing>
      </w:r>
      <w:r w:rsidRPr="00277F85">
        <w:rPr>
          <w:rFonts w:ascii="Times New Roman" w:hAnsi="Times New Roman" w:cs="Times New Roman"/>
          <w:noProof/>
          <w:sz w:val="20"/>
          <w:szCs w:val="20"/>
          <w:lang w:bidi="th-TH"/>
        </w:rPr>
        <w:drawing>
          <wp:inline distT="0" distB="0" distL="0" distR="0" wp14:anchorId="292EF8B3" wp14:editId="4069060C">
            <wp:extent cx="2363944" cy="1980000"/>
            <wp:effectExtent l="0" t="0" r="0" b="1270"/>
            <wp:docPr id="25" name="Picture 2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line chart&#10;&#10;Description automatically generated"/>
                    <pic:cNvPicPr>
                      <a:picLocks noChangeAspect="1" noChangeArrowheads="1"/>
                    </pic:cNvPicPr>
                  </pic:nvPicPr>
                  <pic:blipFill rotWithShape="1">
                    <a:blip r:embed="rId397" cstate="print">
                      <a:extLst>
                        <a:ext uri="{28A0092B-C50C-407E-A947-70E740481C1C}">
                          <a14:useLocalDpi xmlns:a14="http://schemas.microsoft.com/office/drawing/2010/main" val="0"/>
                        </a:ext>
                      </a:extLst>
                    </a:blip>
                    <a:srcRect t="12037"/>
                    <a:stretch/>
                  </pic:blipFill>
                  <pic:spPr bwMode="auto">
                    <a:xfrm>
                      <a:off x="0" y="0"/>
                      <a:ext cx="2363944" cy="1980000"/>
                    </a:xfrm>
                    <a:prstGeom prst="rect">
                      <a:avLst/>
                    </a:prstGeom>
                    <a:noFill/>
                    <a:ln>
                      <a:noFill/>
                    </a:ln>
                    <a:extLst>
                      <a:ext uri="{53640926-AAD7-44D8-BBD7-CCE9431645EC}">
                        <a14:shadowObscured xmlns:a14="http://schemas.microsoft.com/office/drawing/2010/main"/>
                      </a:ext>
                    </a:extLst>
                  </pic:spPr>
                </pic:pic>
              </a:graphicData>
            </a:graphic>
          </wp:inline>
        </w:drawing>
      </w:r>
    </w:p>
    <w:p w14:paraId="632C5680" w14:textId="7E9BE25B" w:rsidR="00634B80" w:rsidRPr="00277F85" w:rsidRDefault="00634B80" w:rsidP="00A90512">
      <w:pPr>
        <w:spacing w:after="0"/>
        <w:jc w:val="center"/>
        <w:rPr>
          <w:rFonts w:ascii="Times New Roman" w:hAnsi="Times New Roman" w:cs="Times New Roman"/>
          <w:sz w:val="20"/>
          <w:szCs w:val="20"/>
        </w:rPr>
      </w:pPr>
      <w:r w:rsidRPr="00277F85">
        <w:rPr>
          <w:rFonts w:ascii="Times New Roman" w:hAnsi="Times New Roman" w:cs="Times New Roman"/>
          <w:noProof/>
          <w:sz w:val="20"/>
          <w:szCs w:val="20"/>
          <w:lang w:bidi="th-TH"/>
        </w:rPr>
        <w:drawing>
          <wp:inline distT="0" distB="0" distL="0" distR="0" wp14:anchorId="2310DEAD" wp14:editId="4C711B95">
            <wp:extent cx="2421204" cy="1980000"/>
            <wp:effectExtent l="0" t="0" r="0" b="1270"/>
            <wp:docPr id="27" name="Picture 2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10;&#10;Description automatically generated"/>
                    <pic:cNvPicPr>
                      <a:picLocks noChangeAspect="1" noChangeArrowheads="1"/>
                    </pic:cNvPicPr>
                  </pic:nvPicPr>
                  <pic:blipFill rotWithShape="1">
                    <a:blip r:embed="rId398" cstate="print">
                      <a:extLst>
                        <a:ext uri="{28A0092B-C50C-407E-A947-70E740481C1C}">
                          <a14:useLocalDpi xmlns:a14="http://schemas.microsoft.com/office/drawing/2010/main" val="0"/>
                        </a:ext>
                      </a:extLst>
                    </a:blip>
                    <a:srcRect t="11790"/>
                    <a:stretch/>
                  </pic:blipFill>
                  <pic:spPr bwMode="auto">
                    <a:xfrm>
                      <a:off x="0" y="0"/>
                      <a:ext cx="2421204" cy="1980000"/>
                    </a:xfrm>
                    <a:prstGeom prst="rect">
                      <a:avLst/>
                    </a:prstGeom>
                    <a:noFill/>
                    <a:ln>
                      <a:noFill/>
                    </a:ln>
                    <a:extLst>
                      <a:ext uri="{53640926-AAD7-44D8-BBD7-CCE9431645EC}">
                        <a14:shadowObscured xmlns:a14="http://schemas.microsoft.com/office/drawing/2010/main"/>
                      </a:ext>
                    </a:extLst>
                  </pic:spPr>
                </pic:pic>
              </a:graphicData>
            </a:graphic>
          </wp:inline>
        </w:drawing>
      </w:r>
      <w:r w:rsidRPr="00277F85">
        <w:rPr>
          <w:rFonts w:ascii="Times New Roman" w:hAnsi="Times New Roman" w:cs="Times New Roman"/>
          <w:noProof/>
          <w:sz w:val="20"/>
          <w:szCs w:val="20"/>
          <w:lang w:bidi="th-TH"/>
        </w:rPr>
        <w:drawing>
          <wp:inline distT="0" distB="0" distL="0" distR="0" wp14:anchorId="3D47C50E" wp14:editId="78D630E9">
            <wp:extent cx="2300511" cy="1980000"/>
            <wp:effectExtent l="0" t="0" r="5080" b="1270"/>
            <wp:docPr id="24" name="Picture 2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10;&#10;Description automatically generated with medium confidence"/>
                    <pic:cNvPicPr>
                      <a:picLocks noChangeAspect="1" noChangeArrowheads="1"/>
                    </pic:cNvPicPr>
                  </pic:nvPicPr>
                  <pic:blipFill rotWithShape="1">
                    <a:blip r:embed="rId399" cstate="print">
                      <a:extLst>
                        <a:ext uri="{28A0092B-C50C-407E-A947-70E740481C1C}">
                          <a14:useLocalDpi xmlns:a14="http://schemas.microsoft.com/office/drawing/2010/main" val="0"/>
                        </a:ext>
                      </a:extLst>
                    </a:blip>
                    <a:srcRect t="11304"/>
                    <a:stretch/>
                  </pic:blipFill>
                  <pic:spPr bwMode="auto">
                    <a:xfrm>
                      <a:off x="0" y="0"/>
                      <a:ext cx="2300511" cy="1980000"/>
                    </a:xfrm>
                    <a:prstGeom prst="rect">
                      <a:avLst/>
                    </a:prstGeom>
                    <a:noFill/>
                    <a:ln>
                      <a:noFill/>
                    </a:ln>
                    <a:extLst>
                      <a:ext uri="{53640926-AAD7-44D8-BBD7-CCE9431645EC}">
                        <a14:shadowObscured xmlns:a14="http://schemas.microsoft.com/office/drawing/2010/main"/>
                      </a:ext>
                    </a:extLst>
                  </pic:spPr>
                </pic:pic>
              </a:graphicData>
            </a:graphic>
          </wp:inline>
        </w:drawing>
      </w:r>
    </w:p>
    <w:p w14:paraId="47ABC0F5" w14:textId="29525C32" w:rsidR="00E35291" w:rsidRPr="00277F85" w:rsidRDefault="00E35291" w:rsidP="00A90512">
      <w:pPr>
        <w:pStyle w:val="tablefigure"/>
        <w:spacing w:before="0" w:after="0" w:line="276" w:lineRule="auto"/>
        <w:jc w:val="center"/>
        <w:rPr>
          <w:rFonts w:ascii="Times New Roman" w:hAnsi="Times New Roman"/>
          <w:rtl/>
          <w:lang w:bidi="ar-EG"/>
        </w:rPr>
      </w:pPr>
      <w:r w:rsidRPr="00277F85">
        <w:rPr>
          <w:rFonts w:ascii="Times New Roman" w:hAnsi="Times New Roman"/>
          <w:b/>
        </w:rPr>
        <w:t>Figure 1</w:t>
      </w:r>
      <w:r w:rsidRPr="00277F85">
        <w:rPr>
          <w:rFonts w:ascii="Times New Roman" w:hAnsi="Times New Roman"/>
        </w:rPr>
        <w:t xml:space="preserve"> Plots of the PDF of the PIGREx model</w:t>
      </w:r>
    </w:p>
    <w:p w14:paraId="68074B25" w14:textId="632160BC" w:rsidR="00145767" w:rsidRPr="00277F85" w:rsidRDefault="00634B80" w:rsidP="00A90512">
      <w:pPr>
        <w:pStyle w:val="tablefigure"/>
        <w:tabs>
          <w:tab w:val="clear" w:pos="7088"/>
        </w:tabs>
        <w:spacing w:before="0" w:after="0" w:line="276" w:lineRule="auto"/>
        <w:ind w:left="0" w:firstLine="0"/>
        <w:jc w:val="center"/>
        <w:rPr>
          <w:rFonts w:ascii="Times New Roman" w:hAnsi="Times New Roman"/>
        </w:rPr>
      </w:pPr>
      <w:r w:rsidRPr="00277F85">
        <w:rPr>
          <w:rFonts w:ascii="Times New Roman" w:hAnsi="Times New Roman"/>
          <w:noProof/>
          <w:lang w:val="en-US" w:eastAsia="en-US" w:bidi="th-TH"/>
        </w:rPr>
        <w:lastRenderedPageBreak/>
        <w:drawing>
          <wp:inline distT="0" distB="0" distL="0" distR="0" wp14:anchorId="542C41FE" wp14:editId="5C0425D3">
            <wp:extent cx="2412000" cy="2145665"/>
            <wp:effectExtent l="0" t="0" r="7620" b="6985"/>
            <wp:docPr id="23" name="Picture 23"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10;&#10;Description automatically generated with medium confidence"/>
                    <pic:cNvPicPr>
                      <a:picLocks noChangeAspect="1" noChangeArrowheads="1"/>
                    </pic:cNvPicPr>
                  </pic:nvPicPr>
                  <pic:blipFill rotWithShape="1">
                    <a:blip r:embed="rId400" cstate="print">
                      <a:extLst>
                        <a:ext uri="{28A0092B-C50C-407E-A947-70E740481C1C}">
                          <a14:useLocalDpi xmlns:a14="http://schemas.microsoft.com/office/drawing/2010/main" val="0"/>
                        </a:ext>
                      </a:extLst>
                    </a:blip>
                    <a:srcRect t="10743"/>
                    <a:stretch/>
                  </pic:blipFill>
                  <pic:spPr bwMode="auto">
                    <a:xfrm>
                      <a:off x="0" y="0"/>
                      <a:ext cx="2412000" cy="2145665"/>
                    </a:xfrm>
                    <a:prstGeom prst="rect">
                      <a:avLst/>
                    </a:prstGeom>
                    <a:noFill/>
                    <a:ln>
                      <a:noFill/>
                    </a:ln>
                    <a:extLst>
                      <a:ext uri="{53640926-AAD7-44D8-BBD7-CCE9431645EC}">
                        <a14:shadowObscured xmlns:a14="http://schemas.microsoft.com/office/drawing/2010/main"/>
                      </a:ext>
                    </a:extLst>
                  </pic:spPr>
                </pic:pic>
              </a:graphicData>
            </a:graphic>
          </wp:inline>
        </w:drawing>
      </w:r>
      <w:r w:rsidRPr="00277F85">
        <w:rPr>
          <w:rFonts w:ascii="Times New Roman" w:hAnsi="Times New Roman"/>
          <w:noProof/>
          <w:lang w:val="en-US" w:eastAsia="en-US" w:bidi="th-TH"/>
        </w:rPr>
        <w:drawing>
          <wp:inline distT="0" distB="0" distL="0" distR="0" wp14:anchorId="61A521F4" wp14:editId="454BBCED">
            <wp:extent cx="2412000" cy="2159883"/>
            <wp:effectExtent l="0" t="0" r="7620" b="0"/>
            <wp:docPr id="22" name="Picture 22"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chart&#10;&#10;Description automatically generated"/>
                    <pic:cNvPicPr>
                      <a:picLocks noChangeAspect="1" noChangeArrowheads="1"/>
                    </pic:cNvPicPr>
                  </pic:nvPicPr>
                  <pic:blipFill rotWithShape="1">
                    <a:blip r:embed="rId401" cstate="print">
                      <a:extLst>
                        <a:ext uri="{28A0092B-C50C-407E-A947-70E740481C1C}">
                          <a14:useLocalDpi xmlns:a14="http://schemas.microsoft.com/office/drawing/2010/main" val="0"/>
                        </a:ext>
                      </a:extLst>
                    </a:blip>
                    <a:srcRect t="10150"/>
                    <a:stretch/>
                  </pic:blipFill>
                  <pic:spPr bwMode="auto">
                    <a:xfrm>
                      <a:off x="0" y="0"/>
                      <a:ext cx="2412000" cy="2159883"/>
                    </a:xfrm>
                    <a:prstGeom prst="rect">
                      <a:avLst/>
                    </a:prstGeom>
                    <a:noFill/>
                    <a:ln>
                      <a:noFill/>
                    </a:ln>
                    <a:extLst>
                      <a:ext uri="{53640926-AAD7-44D8-BBD7-CCE9431645EC}">
                        <a14:shadowObscured xmlns:a14="http://schemas.microsoft.com/office/drawing/2010/main"/>
                      </a:ext>
                    </a:extLst>
                  </pic:spPr>
                </pic:pic>
              </a:graphicData>
            </a:graphic>
          </wp:inline>
        </w:drawing>
      </w:r>
    </w:p>
    <w:p w14:paraId="128906A8" w14:textId="71E81D93" w:rsidR="00634B80" w:rsidRPr="00277F85" w:rsidRDefault="00634B80" w:rsidP="00A90512">
      <w:pPr>
        <w:pStyle w:val="tablefigure"/>
        <w:tabs>
          <w:tab w:val="clear" w:pos="7088"/>
        </w:tabs>
        <w:spacing w:before="0" w:after="0" w:line="276" w:lineRule="auto"/>
        <w:ind w:left="0" w:firstLine="0"/>
        <w:jc w:val="center"/>
        <w:rPr>
          <w:rFonts w:ascii="Times New Roman" w:hAnsi="Times New Roman"/>
        </w:rPr>
      </w:pPr>
      <w:r w:rsidRPr="00277F85">
        <w:rPr>
          <w:rFonts w:ascii="Times New Roman" w:hAnsi="Times New Roman"/>
          <w:noProof/>
          <w:lang w:val="en-US" w:eastAsia="en-US" w:bidi="th-TH"/>
        </w:rPr>
        <w:drawing>
          <wp:inline distT="0" distB="0" distL="0" distR="0" wp14:anchorId="4196D3D9" wp14:editId="40F59362">
            <wp:extent cx="2208613" cy="1980000"/>
            <wp:effectExtent l="0" t="0" r="127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02" cstate="print">
                      <a:extLst>
                        <a:ext uri="{28A0092B-C50C-407E-A947-70E740481C1C}">
                          <a14:useLocalDpi xmlns:a14="http://schemas.microsoft.com/office/drawing/2010/main" val="0"/>
                        </a:ext>
                      </a:extLst>
                    </a:blip>
                    <a:srcRect t="10351"/>
                    <a:stretch/>
                  </pic:blipFill>
                  <pic:spPr bwMode="auto">
                    <a:xfrm>
                      <a:off x="0" y="0"/>
                      <a:ext cx="2208613" cy="1980000"/>
                    </a:xfrm>
                    <a:prstGeom prst="rect">
                      <a:avLst/>
                    </a:prstGeom>
                    <a:noFill/>
                    <a:ln>
                      <a:noFill/>
                    </a:ln>
                    <a:extLst>
                      <a:ext uri="{53640926-AAD7-44D8-BBD7-CCE9431645EC}">
                        <a14:shadowObscured xmlns:a14="http://schemas.microsoft.com/office/drawing/2010/main"/>
                      </a:ext>
                    </a:extLst>
                  </pic:spPr>
                </pic:pic>
              </a:graphicData>
            </a:graphic>
          </wp:inline>
        </w:drawing>
      </w:r>
      <w:r w:rsidRPr="00277F85">
        <w:rPr>
          <w:rFonts w:ascii="Times New Roman" w:hAnsi="Times New Roman"/>
          <w:noProof/>
          <w:lang w:val="en-US" w:eastAsia="en-US" w:bidi="th-TH"/>
        </w:rPr>
        <w:drawing>
          <wp:inline distT="0" distB="0" distL="0" distR="0" wp14:anchorId="2CF93338" wp14:editId="352F47F4">
            <wp:extent cx="2470345" cy="1980000"/>
            <wp:effectExtent l="0" t="0" r="6350" b="1270"/>
            <wp:docPr id="19" name="Picture 19" descr="A picture containing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histogram&#10;&#10;Description automatically generated"/>
                    <pic:cNvPicPr>
                      <a:picLocks noChangeAspect="1" noChangeArrowheads="1"/>
                    </pic:cNvPicPr>
                  </pic:nvPicPr>
                  <pic:blipFill rotWithShape="1">
                    <a:blip r:embed="rId403" cstate="print">
                      <a:extLst>
                        <a:ext uri="{28A0092B-C50C-407E-A947-70E740481C1C}">
                          <a14:useLocalDpi xmlns:a14="http://schemas.microsoft.com/office/drawing/2010/main" val="0"/>
                        </a:ext>
                      </a:extLst>
                    </a:blip>
                    <a:srcRect t="10943"/>
                    <a:stretch/>
                  </pic:blipFill>
                  <pic:spPr bwMode="auto">
                    <a:xfrm>
                      <a:off x="0" y="0"/>
                      <a:ext cx="2470345" cy="1980000"/>
                    </a:xfrm>
                    <a:prstGeom prst="rect">
                      <a:avLst/>
                    </a:prstGeom>
                    <a:noFill/>
                    <a:ln>
                      <a:noFill/>
                    </a:ln>
                    <a:extLst>
                      <a:ext uri="{53640926-AAD7-44D8-BBD7-CCE9431645EC}">
                        <a14:shadowObscured xmlns:a14="http://schemas.microsoft.com/office/drawing/2010/main"/>
                      </a:ext>
                    </a:extLst>
                  </pic:spPr>
                </pic:pic>
              </a:graphicData>
            </a:graphic>
          </wp:inline>
        </w:drawing>
      </w:r>
    </w:p>
    <w:p w14:paraId="70C38A9C" w14:textId="6DB48239" w:rsidR="00634B80" w:rsidRPr="00277F85" w:rsidRDefault="00634B80" w:rsidP="00A90512">
      <w:pPr>
        <w:pStyle w:val="tablefigure"/>
        <w:tabs>
          <w:tab w:val="clear" w:pos="7088"/>
        </w:tabs>
        <w:spacing w:before="0" w:after="0" w:line="276" w:lineRule="auto"/>
        <w:ind w:left="0" w:firstLine="0"/>
        <w:jc w:val="center"/>
        <w:rPr>
          <w:rFonts w:ascii="Times New Roman" w:hAnsi="Times New Roman"/>
        </w:rPr>
      </w:pPr>
      <w:r w:rsidRPr="00277F85">
        <w:rPr>
          <w:rFonts w:ascii="Times New Roman" w:hAnsi="Times New Roman"/>
          <w:noProof/>
          <w:lang w:val="en-US" w:eastAsia="en-US" w:bidi="th-TH"/>
        </w:rPr>
        <w:drawing>
          <wp:inline distT="0" distB="0" distL="0" distR="0" wp14:anchorId="08F25FE1" wp14:editId="5FF6D0B6">
            <wp:extent cx="2235294" cy="1980000"/>
            <wp:effectExtent l="0" t="0" r="0" b="1270"/>
            <wp:docPr id="21" name="Picture 2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line chart&#10;&#10;Description automatically generated"/>
                    <pic:cNvPicPr>
                      <a:picLocks noChangeAspect="1" noChangeArrowheads="1"/>
                    </pic:cNvPicPr>
                  </pic:nvPicPr>
                  <pic:blipFill rotWithShape="1">
                    <a:blip r:embed="rId404" cstate="print">
                      <a:extLst>
                        <a:ext uri="{28A0092B-C50C-407E-A947-70E740481C1C}">
                          <a14:useLocalDpi xmlns:a14="http://schemas.microsoft.com/office/drawing/2010/main" val="0"/>
                        </a:ext>
                      </a:extLst>
                    </a:blip>
                    <a:srcRect t="11122"/>
                    <a:stretch/>
                  </pic:blipFill>
                  <pic:spPr bwMode="auto">
                    <a:xfrm>
                      <a:off x="0" y="0"/>
                      <a:ext cx="2235294" cy="1980000"/>
                    </a:xfrm>
                    <a:prstGeom prst="rect">
                      <a:avLst/>
                    </a:prstGeom>
                    <a:noFill/>
                    <a:ln>
                      <a:noFill/>
                    </a:ln>
                    <a:extLst>
                      <a:ext uri="{53640926-AAD7-44D8-BBD7-CCE9431645EC}">
                        <a14:shadowObscured xmlns:a14="http://schemas.microsoft.com/office/drawing/2010/main"/>
                      </a:ext>
                    </a:extLst>
                  </pic:spPr>
                </pic:pic>
              </a:graphicData>
            </a:graphic>
          </wp:inline>
        </w:drawing>
      </w:r>
      <w:r w:rsidRPr="00277F85">
        <w:rPr>
          <w:rFonts w:ascii="Times New Roman" w:hAnsi="Times New Roman"/>
          <w:noProof/>
          <w:lang w:val="en-US" w:eastAsia="en-US" w:bidi="th-TH"/>
        </w:rPr>
        <w:drawing>
          <wp:inline distT="0" distB="0" distL="0" distR="0" wp14:anchorId="6881AADD" wp14:editId="6C03836C">
            <wp:extent cx="2500818" cy="1980000"/>
            <wp:effectExtent l="0" t="0" r="0" b="1270"/>
            <wp:docPr id="18" name="Picture 1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10;&#10;Description automatically generated"/>
                    <pic:cNvPicPr>
                      <a:picLocks noChangeAspect="1" noChangeArrowheads="1"/>
                    </pic:cNvPicPr>
                  </pic:nvPicPr>
                  <pic:blipFill rotWithShape="1">
                    <a:blip r:embed="rId405" cstate="print">
                      <a:extLst>
                        <a:ext uri="{28A0092B-C50C-407E-A947-70E740481C1C}">
                          <a14:useLocalDpi xmlns:a14="http://schemas.microsoft.com/office/drawing/2010/main" val="0"/>
                        </a:ext>
                      </a:extLst>
                    </a:blip>
                    <a:srcRect t="11896"/>
                    <a:stretch/>
                  </pic:blipFill>
                  <pic:spPr bwMode="auto">
                    <a:xfrm>
                      <a:off x="0" y="0"/>
                      <a:ext cx="2500818" cy="1980000"/>
                    </a:xfrm>
                    <a:prstGeom prst="rect">
                      <a:avLst/>
                    </a:prstGeom>
                    <a:noFill/>
                    <a:ln>
                      <a:noFill/>
                    </a:ln>
                    <a:extLst>
                      <a:ext uri="{53640926-AAD7-44D8-BBD7-CCE9431645EC}">
                        <a14:shadowObscured xmlns:a14="http://schemas.microsoft.com/office/drawing/2010/main"/>
                      </a:ext>
                    </a:extLst>
                  </pic:spPr>
                </pic:pic>
              </a:graphicData>
            </a:graphic>
          </wp:inline>
        </w:drawing>
      </w:r>
    </w:p>
    <w:p w14:paraId="09470F91" w14:textId="77777777" w:rsidR="00634B80" w:rsidRPr="00277F85" w:rsidRDefault="00634B80" w:rsidP="00A90512">
      <w:pPr>
        <w:pStyle w:val="tablefigure"/>
        <w:spacing w:before="0" w:after="0" w:line="276" w:lineRule="auto"/>
        <w:jc w:val="center"/>
        <w:rPr>
          <w:rFonts w:ascii="Times New Roman" w:hAnsi="Times New Roman"/>
        </w:rPr>
      </w:pPr>
      <w:r w:rsidRPr="00277F85">
        <w:rPr>
          <w:rFonts w:ascii="Times New Roman" w:hAnsi="Times New Roman"/>
          <w:b/>
        </w:rPr>
        <w:t>Figure 2</w:t>
      </w:r>
      <w:r w:rsidRPr="00277F85">
        <w:rPr>
          <w:rFonts w:ascii="Times New Roman" w:hAnsi="Times New Roman"/>
        </w:rPr>
        <w:t xml:space="preserve"> Plots of the HRF of the PIGREx model</w:t>
      </w:r>
      <w:r w:rsidRPr="00277F85">
        <w:rPr>
          <w:rFonts w:ascii="Times New Roman" w:hAnsi="Times New Roman"/>
          <w:cs/>
          <w:lang w:bidi="th-TH"/>
        </w:rPr>
        <w:t>.</w:t>
      </w:r>
    </w:p>
    <w:p w14:paraId="40F4C56F" w14:textId="77777777" w:rsidR="00634B80" w:rsidRPr="00277F85" w:rsidRDefault="00634B80" w:rsidP="00201B1A">
      <w:pPr>
        <w:pStyle w:val="tablefigure"/>
        <w:spacing w:before="0" w:after="0" w:line="276" w:lineRule="auto"/>
        <w:rPr>
          <w:rFonts w:ascii="Times New Roman" w:hAnsi="Times New Roman"/>
        </w:rPr>
      </w:pPr>
    </w:p>
    <w:p w14:paraId="4C7D4D42" w14:textId="77777777" w:rsidR="008663E3" w:rsidRPr="00277F85" w:rsidRDefault="008663E3" w:rsidP="00A90512">
      <w:pPr>
        <w:spacing w:after="0"/>
        <w:rPr>
          <w:rFonts w:ascii="Times New Roman" w:eastAsia="Times New Roman" w:hAnsi="Times New Roman" w:cs="Times New Roman"/>
          <w:b/>
          <w:bCs/>
          <w:sz w:val="20"/>
          <w:szCs w:val="20"/>
        </w:rPr>
      </w:pPr>
      <w:bookmarkStart w:id="14" w:name="_Hlk66091582"/>
      <w:r w:rsidRPr="00277F85">
        <w:rPr>
          <w:rFonts w:ascii="Times New Roman" w:hAnsi="Times New Roman" w:cs="Times New Roman"/>
          <w:b/>
          <w:bCs/>
          <w:sz w:val="20"/>
          <w:szCs w:val="20"/>
          <w:cs/>
          <w:lang w:bidi="th-TH"/>
        </w:rPr>
        <w:br w:type="page"/>
      </w:r>
    </w:p>
    <w:p w14:paraId="015F4F83" w14:textId="2AD1C4F2" w:rsidR="00E35291" w:rsidRPr="00277F85" w:rsidRDefault="00E35291" w:rsidP="00A90512">
      <w:pPr>
        <w:pStyle w:val="BodyText"/>
        <w:spacing w:line="276" w:lineRule="auto"/>
        <w:jc w:val="center"/>
        <w:rPr>
          <w:sz w:val="20"/>
          <w:szCs w:val="20"/>
        </w:rPr>
      </w:pPr>
      <w:r w:rsidRPr="00277F85">
        <w:rPr>
          <w:b/>
          <w:bCs/>
          <w:sz w:val="20"/>
          <w:szCs w:val="20"/>
        </w:rPr>
        <w:lastRenderedPageBreak/>
        <w:t>Table 2</w:t>
      </w:r>
      <w:r w:rsidRPr="00277F85">
        <w:rPr>
          <w:sz w:val="20"/>
          <w:szCs w:val="20"/>
          <w:cs/>
          <w:lang w:bidi="th-TH"/>
        </w:rPr>
        <w:t xml:space="preserve"> </w:t>
      </w:r>
      <w:r w:rsidR="0063436E" w:rsidRPr="00277F85">
        <w:rPr>
          <w:position w:val="-12"/>
        </w:rPr>
        <w:object w:dxaOrig="560" w:dyaOrig="340" w14:anchorId="3E1D31E7">
          <v:shape id="_x0000_i1224" type="#_x0000_t75" style="width:28.1pt;height:16.95pt" o:ole="">
            <v:imagedata r:id="rId406" o:title=""/>
          </v:shape>
          <o:OLEObject Type="Embed" ProgID="Equation.DSMT4" ShapeID="_x0000_i1224" DrawAspect="Content" ObjectID="_1812218035" r:id="rId407"/>
        </w:object>
      </w:r>
      <w:r w:rsidRPr="00277F85">
        <w:rPr>
          <w:sz w:val="20"/>
          <w:szCs w:val="20"/>
        </w:rPr>
        <w:t xml:space="preserve">, </w:t>
      </w:r>
      <w:r w:rsidR="0063436E" w:rsidRPr="00277F85">
        <w:rPr>
          <w:position w:val="-12"/>
        </w:rPr>
        <w:object w:dxaOrig="720" w:dyaOrig="340" w14:anchorId="3436CB68">
          <v:shape id="_x0000_i1225" type="#_x0000_t75" style="width:36.15pt;height:16.95pt" o:ole="">
            <v:imagedata r:id="rId408" o:title=""/>
          </v:shape>
          <o:OLEObject Type="Embed" ProgID="Equation.DSMT4" ShapeID="_x0000_i1225" DrawAspect="Content" ObjectID="_1812218036" r:id="rId409"/>
        </w:object>
      </w:r>
      <w:r w:rsidRPr="00277F85">
        <w:rPr>
          <w:sz w:val="20"/>
          <w:szCs w:val="20"/>
        </w:rPr>
        <w:t>, Skew</w:t>
      </w:r>
      <w:r w:rsidRPr="00277F85">
        <w:rPr>
          <w:sz w:val="20"/>
          <w:szCs w:val="20"/>
          <w:cs/>
          <w:lang w:bidi="th-TH"/>
        </w:rPr>
        <w:t>(</w:t>
      </w:r>
      <w:r w:rsidR="0063436E" w:rsidRPr="00277F85">
        <w:rPr>
          <w:position w:val="-4"/>
        </w:rPr>
        <w:object w:dxaOrig="240" w:dyaOrig="220" w14:anchorId="10B611BB">
          <v:shape id="_x0000_i1226" type="#_x0000_t75" style="width:12.25pt;height:10.85pt" o:ole="">
            <v:imagedata r:id="rId118" o:title=""/>
          </v:shape>
          <o:OLEObject Type="Embed" ProgID="Equation.DSMT4" ShapeID="_x0000_i1226" DrawAspect="Content" ObjectID="_1812218037" r:id="rId410"/>
        </w:object>
      </w:r>
      <w:r w:rsidRPr="00277F85">
        <w:rPr>
          <w:sz w:val="20"/>
          <w:szCs w:val="20"/>
          <w:cs/>
          <w:lang w:bidi="th-TH"/>
        </w:rPr>
        <w:t xml:space="preserve">) </w:t>
      </w:r>
      <w:r w:rsidRPr="00277F85">
        <w:rPr>
          <w:sz w:val="20"/>
          <w:szCs w:val="20"/>
        </w:rPr>
        <w:t>and Kur</w:t>
      </w:r>
      <w:r w:rsidRPr="00277F85">
        <w:rPr>
          <w:sz w:val="20"/>
          <w:szCs w:val="20"/>
          <w:cs/>
          <w:lang w:bidi="th-TH"/>
        </w:rPr>
        <w:t>(</w:t>
      </w:r>
      <w:r w:rsidR="0063436E" w:rsidRPr="00277F85">
        <w:rPr>
          <w:position w:val="-4"/>
        </w:rPr>
        <w:object w:dxaOrig="240" w:dyaOrig="220" w14:anchorId="39A90E16">
          <v:shape id="_x0000_i1227" type="#_x0000_t75" style="width:12.25pt;height:10.85pt" o:ole="">
            <v:imagedata r:id="rId45" o:title=""/>
          </v:shape>
          <o:OLEObject Type="Embed" ProgID="Equation.DSMT4" ShapeID="_x0000_i1227" DrawAspect="Content" ObjectID="_1812218038" r:id="rId411"/>
        </w:object>
      </w:r>
      <w:r w:rsidRPr="00277F85">
        <w:rPr>
          <w:sz w:val="20"/>
          <w:szCs w:val="20"/>
          <w:cs/>
          <w:lang w:bidi="th-TH"/>
        </w:rPr>
        <w:t xml:space="preserve">) </w:t>
      </w:r>
      <w:r w:rsidRPr="00277F85">
        <w:rPr>
          <w:sz w:val="20"/>
          <w:szCs w:val="20"/>
        </w:rPr>
        <w:t>of the PIGREx model</w:t>
      </w:r>
    </w:p>
    <w:tbl>
      <w:tblPr>
        <w:tblStyle w:val="TableGrid"/>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
        <w:gridCol w:w="516"/>
        <w:gridCol w:w="602"/>
        <w:gridCol w:w="1423"/>
        <w:gridCol w:w="1428"/>
        <w:gridCol w:w="1266"/>
        <w:gridCol w:w="1476"/>
      </w:tblGrid>
      <w:tr w:rsidR="00B064C4" w:rsidRPr="00277F85" w14:paraId="40F8CF68" w14:textId="77777777" w:rsidTr="009D52A2">
        <w:trPr>
          <w:tblHeader/>
          <w:jc w:val="center"/>
        </w:trPr>
        <w:tc>
          <w:tcPr>
            <w:tcW w:w="547" w:type="dxa"/>
            <w:tcBorders>
              <w:top w:val="single" w:sz="4" w:space="0" w:color="auto"/>
              <w:left w:val="nil"/>
              <w:bottom w:val="single" w:sz="4" w:space="0" w:color="auto"/>
              <w:right w:val="nil"/>
            </w:tcBorders>
            <w:hideMark/>
          </w:tcPr>
          <w:p w14:paraId="4079FA81" w14:textId="49D069D8" w:rsidR="00E35291" w:rsidRPr="00277F85" w:rsidRDefault="0063436E" w:rsidP="00CD411A">
            <w:pPr>
              <w:pStyle w:val="BodyText"/>
              <w:spacing w:line="276" w:lineRule="auto"/>
              <w:jc w:val="right"/>
              <w:rPr>
                <w:b/>
                <w:bCs/>
                <w:sz w:val="20"/>
                <w:szCs w:val="20"/>
                <w:rtl/>
              </w:rPr>
            </w:pPr>
            <w:r w:rsidRPr="00277F85">
              <w:rPr>
                <w:position w:val="-6"/>
              </w:rPr>
              <w:object w:dxaOrig="220" w:dyaOrig="200" w14:anchorId="5C291F64">
                <v:shape id="_x0000_i1228" type="#_x0000_t75" style="width:10.85pt;height:10pt" o:ole="">
                  <v:imagedata r:id="rId412" o:title=""/>
                </v:shape>
                <o:OLEObject Type="Embed" ProgID="Equation.DSMT4" ShapeID="_x0000_i1228" DrawAspect="Content" ObjectID="_1812218039" r:id="rId413"/>
              </w:object>
            </w:r>
          </w:p>
        </w:tc>
        <w:tc>
          <w:tcPr>
            <w:tcW w:w="516" w:type="dxa"/>
            <w:tcBorders>
              <w:top w:val="single" w:sz="4" w:space="0" w:color="auto"/>
              <w:left w:val="nil"/>
              <w:bottom w:val="single" w:sz="4" w:space="0" w:color="auto"/>
              <w:right w:val="nil"/>
            </w:tcBorders>
            <w:hideMark/>
          </w:tcPr>
          <w:p w14:paraId="228BFD42" w14:textId="1BF0EBDE" w:rsidR="00E35291" w:rsidRPr="00277F85" w:rsidRDefault="0063436E" w:rsidP="00CD411A">
            <w:pPr>
              <w:pStyle w:val="BodyText"/>
              <w:spacing w:line="276" w:lineRule="auto"/>
              <w:jc w:val="right"/>
              <w:rPr>
                <w:b/>
                <w:bCs/>
                <w:sz w:val="20"/>
                <w:szCs w:val="20"/>
              </w:rPr>
            </w:pPr>
            <w:r w:rsidRPr="00277F85">
              <w:rPr>
                <w:position w:val="-10"/>
              </w:rPr>
              <w:object w:dxaOrig="220" w:dyaOrig="279" w14:anchorId="59C7F322">
                <v:shape id="_x0000_i1229" type="#_x0000_t75" style="width:10.85pt;height:13.9pt" o:ole="">
                  <v:imagedata r:id="rId414" o:title=""/>
                </v:shape>
                <o:OLEObject Type="Embed" ProgID="Equation.DSMT4" ShapeID="_x0000_i1229" DrawAspect="Content" ObjectID="_1812218040" r:id="rId415"/>
              </w:object>
            </w:r>
          </w:p>
        </w:tc>
        <w:tc>
          <w:tcPr>
            <w:tcW w:w="602" w:type="dxa"/>
            <w:tcBorders>
              <w:top w:val="single" w:sz="4" w:space="0" w:color="auto"/>
              <w:left w:val="nil"/>
              <w:bottom w:val="single" w:sz="4" w:space="0" w:color="auto"/>
              <w:right w:val="nil"/>
            </w:tcBorders>
            <w:hideMark/>
          </w:tcPr>
          <w:p w14:paraId="6F7F9C79" w14:textId="336265A6" w:rsidR="00E35291" w:rsidRPr="00277F85" w:rsidRDefault="0063436E" w:rsidP="00CD411A">
            <w:pPr>
              <w:pStyle w:val="BodyText"/>
              <w:spacing w:line="276" w:lineRule="auto"/>
              <w:jc w:val="right"/>
              <w:rPr>
                <w:b/>
                <w:bCs/>
                <w:sz w:val="20"/>
                <w:szCs w:val="20"/>
              </w:rPr>
            </w:pPr>
            <w:r w:rsidRPr="00277F85">
              <w:rPr>
                <w:position w:val="-6"/>
              </w:rPr>
              <w:object w:dxaOrig="180" w:dyaOrig="260" w14:anchorId="3DA012CC">
                <v:shape id="_x0000_i1230" type="#_x0000_t75" style="width:9.15pt;height:13.05pt" o:ole="">
                  <v:imagedata r:id="rId416" o:title=""/>
                </v:shape>
                <o:OLEObject Type="Embed" ProgID="Equation.DSMT4" ShapeID="_x0000_i1230" DrawAspect="Content" ObjectID="_1812218041" r:id="rId417"/>
              </w:object>
            </w:r>
          </w:p>
        </w:tc>
        <w:tc>
          <w:tcPr>
            <w:tcW w:w="1423" w:type="dxa"/>
            <w:tcBorders>
              <w:top w:val="single" w:sz="4" w:space="0" w:color="auto"/>
              <w:left w:val="nil"/>
              <w:bottom w:val="single" w:sz="4" w:space="0" w:color="auto"/>
              <w:right w:val="nil"/>
            </w:tcBorders>
            <w:hideMark/>
          </w:tcPr>
          <w:p w14:paraId="0DA2C373" w14:textId="4ED1BC67" w:rsidR="00E35291" w:rsidRPr="00277F85" w:rsidRDefault="00776B69" w:rsidP="00CD411A">
            <w:pPr>
              <w:pStyle w:val="BodyText"/>
              <w:tabs>
                <w:tab w:val="center" w:pos="600"/>
                <w:tab w:val="right" w:pos="1200"/>
              </w:tabs>
              <w:spacing w:line="276" w:lineRule="auto"/>
              <w:jc w:val="right"/>
              <w:rPr>
                <w:b/>
                <w:bCs/>
                <w:sz w:val="20"/>
                <w:szCs w:val="20"/>
              </w:rPr>
            </w:pPr>
            <w:r w:rsidRPr="00277F85">
              <w:rPr>
                <w:b/>
                <w:bCs/>
                <w:sz w:val="20"/>
                <w:szCs w:val="20"/>
              </w:rPr>
              <w:tab/>
            </w:r>
            <w:r w:rsidR="0063436E" w:rsidRPr="00277F85">
              <w:rPr>
                <w:position w:val="-12"/>
              </w:rPr>
              <w:object w:dxaOrig="560" w:dyaOrig="340" w14:anchorId="57CECE16">
                <v:shape id="_x0000_i1231" type="#_x0000_t75" style="width:28.1pt;height:16.95pt" o:ole="">
                  <v:imagedata r:id="rId418" o:title=""/>
                </v:shape>
                <o:OLEObject Type="Embed" ProgID="Equation.DSMT4" ShapeID="_x0000_i1231" DrawAspect="Content" ObjectID="_1812218042" r:id="rId419"/>
              </w:object>
            </w:r>
          </w:p>
        </w:tc>
        <w:tc>
          <w:tcPr>
            <w:tcW w:w="1428" w:type="dxa"/>
            <w:tcBorders>
              <w:top w:val="single" w:sz="4" w:space="0" w:color="auto"/>
              <w:left w:val="nil"/>
              <w:bottom w:val="single" w:sz="4" w:space="0" w:color="auto"/>
              <w:right w:val="nil"/>
            </w:tcBorders>
            <w:hideMark/>
          </w:tcPr>
          <w:p w14:paraId="3830BF10" w14:textId="226A659E" w:rsidR="00E35291" w:rsidRPr="00277F85" w:rsidRDefault="00776B69" w:rsidP="00CD411A">
            <w:pPr>
              <w:pStyle w:val="BodyText"/>
              <w:tabs>
                <w:tab w:val="center" w:pos="610"/>
                <w:tab w:val="right" w:pos="1220"/>
              </w:tabs>
              <w:spacing w:line="276" w:lineRule="auto"/>
              <w:jc w:val="right"/>
              <w:rPr>
                <w:b/>
                <w:bCs/>
                <w:sz w:val="20"/>
                <w:szCs w:val="20"/>
              </w:rPr>
            </w:pPr>
            <w:r w:rsidRPr="00277F85">
              <w:rPr>
                <w:b/>
                <w:bCs/>
                <w:sz w:val="20"/>
                <w:szCs w:val="20"/>
              </w:rPr>
              <w:tab/>
            </w:r>
            <w:r w:rsidR="0063436E" w:rsidRPr="00277F85">
              <w:rPr>
                <w:position w:val="-12"/>
              </w:rPr>
              <w:object w:dxaOrig="720" w:dyaOrig="340" w14:anchorId="3D8906F7">
                <v:shape id="_x0000_i1232" type="#_x0000_t75" style="width:36.15pt;height:16.95pt" o:ole="">
                  <v:imagedata r:id="rId420" o:title=""/>
                </v:shape>
                <o:OLEObject Type="Embed" ProgID="Equation.DSMT4" ShapeID="_x0000_i1232" DrawAspect="Content" ObjectID="_1812218043" r:id="rId421"/>
              </w:object>
            </w:r>
          </w:p>
        </w:tc>
        <w:tc>
          <w:tcPr>
            <w:tcW w:w="1266" w:type="dxa"/>
            <w:tcBorders>
              <w:top w:val="single" w:sz="4" w:space="0" w:color="auto"/>
              <w:left w:val="nil"/>
              <w:bottom w:val="single" w:sz="4" w:space="0" w:color="auto"/>
              <w:right w:val="nil"/>
            </w:tcBorders>
            <w:hideMark/>
          </w:tcPr>
          <w:p w14:paraId="411E89B3" w14:textId="5E9F6532" w:rsidR="00E35291" w:rsidRPr="00277F85" w:rsidRDefault="00E35291" w:rsidP="00CD411A">
            <w:pPr>
              <w:pStyle w:val="BodyText"/>
              <w:spacing w:line="276" w:lineRule="auto"/>
              <w:jc w:val="right"/>
              <w:rPr>
                <w:b/>
                <w:bCs/>
                <w:sz w:val="20"/>
                <w:szCs w:val="20"/>
              </w:rPr>
            </w:pPr>
            <w:r w:rsidRPr="00277F85">
              <w:rPr>
                <w:sz w:val="20"/>
                <w:szCs w:val="20"/>
              </w:rPr>
              <w:t>Skew</w:t>
            </w:r>
            <w:r w:rsidR="0063436E" w:rsidRPr="00277F85">
              <w:rPr>
                <w:position w:val="-12"/>
              </w:rPr>
              <w:object w:dxaOrig="400" w:dyaOrig="340" w14:anchorId="27E520FE">
                <v:shape id="_x0000_i1233" type="#_x0000_t75" style="width:20pt;height:16.95pt" o:ole="">
                  <v:imagedata r:id="rId422" o:title=""/>
                </v:shape>
                <o:OLEObject Type="Embed" ProgID="Equation.DSMT4" ShapeID="_x0000_i1233" DrawAspect="Content" ObjectID="_1812218044" r:id="rId423"/>
              </w:object>
            </w:r>
          </w:p>
        </w:tc>
        <w:tc>
          <w:tcPr>
            <w:tcW w:w="1476" w:type="dxa"/>
            <w:tcBorders>
              <w:top w:val="single" w:sz="4" w:space="0" w:color="auto"/>
              <w:left w:val="nil"/>
              <w:bottom w:val="single" w:sz="4" w:space="0" w:color="auto"/>
              <w:right w:val="nil"/>
            </w:tcBorders>
            <w:hideMark/>
          </w:tcPr>
          <w:p w14:paraId="4B957D68" w14:textId="45A05EB3" w:rsidR="00E35291" w:rsidRPr="00277F85" w:rsidRDefault="00E35291" w:rsidP="00CD411A">
            <w:pPr>
              <w:pStyle w:val="BodyText"/>
              <w:spacing w:line="276" w:lineRule="auto"/>
              <w:jc w:val="right"/>
              <w:rPr>
                <w:b/>
                <w:bCs/>
                <w:sz w:val="20"/>
                <w:szCs w:val="20"/>
              </w:rPr>
            </w:pPr>
            <w:r w:rsidRPr="00277F85">
              <w:rPr>
                <w:sz w:val="20"/>
                <w:szCs w:val="20"/>
              </w:rPr>
              <w:t>Kur</w:t>
            </w:r>
            <w:r w:rsidR="0063436E" w:rsidRPr="00277F85">
              <w:rPr>
                <w:position w:val="-12"/>
              </w:rPr>
              <w:object w:dxaOrig="400" w:dyaOrig="340" w14:anchorId="5A3CC515">
                <v:shape id="_x0000_i1234" type="#_x0000_t75" style="width:20pt;height:16.95pt" o:ole="">
                  <v:imagedata r:id="rId424" o:title=""/>
                </v:shape>
                <o:OLEObject Type="Embed" ProgID="Equation.DSMT4" ShapeID="_x0000_i1234" DrawAspect="Content" ObjectID="_1812218045" r:id="rId425"/>
              </w:object>
            </w:r>
          </w:p>
        </w:tc>
      </w:tr>
      <w:tr w:rsidR="00B064C4" w:rsidRPr="00277F85" w14:paraId="1CF5BF4A" w14:textId="77777777" w:rsidTr="00E35291">
        <w:trPr>
          <w:jc w:val="center"/>
        </w:trPr>
        <w:tc>
          <w:tcPr>
            <w:tcW w:w="547" w:type="dxa"/>
            <w:vAlign w:val="center"/>
            <w:hideMark/>
          </w:tcPr>
          <w:p w14:paraId="24398D58" w14:textId="77777777" w:rsidR="00E35291" w:rsidRPr="00277F85" w:rsidRDefault="00E35291" w:rsidP="00CD411A">
            <w:pPr>
              <w:pStyle w:val="BodyText"/>
              <w:spacing w:line="276" w:lineRule="auto"/>
              <w:jc w:val="right"/>
              <w:rPr>
                <w:sz w:val="20"/>
                <w:szCs w:val="20"/>
              </w:rPr>
            </w:pPr>
            <w:r w:rsidRPr="00277F85">
              <w:rPr>
                <w:sz w:val="20"/>
                <w:szCs w:val="20"/>
              </w:rPr>
              <w:t>1</w:t>
            </w:r>
          </w:p>
        </w:tc>
        <w:tc>
          <w:tcPr>
            <w:tcW w:w="516" w:type="dxa"/>
            <w:vAlign w:val="center"/>
            <w:hideMark/>
          </w:tcPr>
          <w:p w14:paraId="4EF02429" w14:textId="77777777" w:rsidR="00E35291" w:rsidRPr="00277F85" w:rsidRDefault="00E35291" w:rsidP="00CD411A">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8</w:t>
            </w:r>
          </w:p>
        </w:tc>
        <w:tc>
          <w:tcPr>
            <w:tcW w:w="602" w:type="dxa"/>
            <w:vAlign w:val="center"/>
            <w:hideMark/>
          </w:tcPr>
          <w:p w14:paraId="6DA825C3" w14:textId="77777777" w:rsidR="00E35291" w:rsidRPr="00277F85" w:rsidRDefault="00E35291" w:rsidP="00CD411A">
            <w:pPr>
              <w:pStyle w:val="BodyText"/>
              <w:spacing w:line="276" w:lineRule="auto"/>
              <w:jc w:val="right"/>
              <w:rPr>
                <w:sz w:val="20"/>
                <w:szCs w:val="20"/>
              </w:rPr>
            </w:pPr>
            <w:r w:rsidRPr="00277F85">
              <w:rPr>
                <w:sz w:val="20"/>
                <w:szCs w:val="20"/>
              </w:rPr>
              <w:t>20</w:t>
            </w:r>
          </w:p>
        </w:tc>
        <w:tc>
          <w:tcPr>
            <w:tcW w:w="1423" w:type="dxa"/>
            <w:vAlign w:val="bottom"/>
            <w:hideMark/>
          </w:tcPr>
          <w:p w14:paraId="66BDA71E" w14:textId="77777777" w:rsidR="00E35291" w:rsidRPr="00277F85" w:rsidRDefault="00E35291" w:rsidP="00CD411A">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043811</w:t>
            </w:r>
          </w:p>
        </w:tc>
        <w:tc>
          <w:tcPr>
            <w:tcW w:w="1428" w:type="dxa"/>
            <w:vAlign w:val="bottom"/>
            <w:hideMark/>
          </w:tcPr>
          <w:p w14:paraId="14C11EB7" w14:textId="77777777" w:rsidR="00E35291" w:rsidRPr="00277F85" w:rsidRDefault="00E35291" w:rsidP="00CD411A">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000512</w:t>
            </w:r>
          </w:p>
        </w:tc>
        <w:tc>
          <w:tcPr>
            <w:tcW w:w="1266" w:type="dxa"/>
            <w:vAlign w:val="bottom"/>
            <w:hideMark/>
          </w:tcPr>
          <w:p w14:paraId="4FC40CC6" w14:textId="77777777" w:rsidR="00E35291" w:rsidRPr="00277F85" w:rsidRDefault="00E35291" w:rsidP="00CD411A">
            <w:pPr>
              <w:pStyle w:val="BodyText"/>
              <w:spacing w:line="276" w:lineRule="auto"/>
              <w:jc w:val="right"/>
              <w:rPr>
                <w:sz w:val="20"/>
                <w:szCs w:val="20"/>
              </w:rPr>
            </w:pPr>
            <w:r w:rsidRPr="00277F85">
              <w:rPr>
                <w:sz w:val="20"/>
                <w:szCs w:val="20"/>
              </w:rPr>
              <w:t>2</w:t>
            </w:r>
            <w:r w:rsidRPr="00277F85">
              <w:rPr>
                <w:sz w:val="20"/>
                <w:szCs w:val="20"/>
                <w:cs/>
                <w:lang w:bidi="th-TH"/>
              </w:rPr>
              <w:t>.</w:t>
            </w:r>
            <w:r w:rsidRPr="00277F85">
              <w:rPr>
                <w:sz w:val="20"/>
                <w:szCs w:val="20"/>
              </w:rPr>
              <w:t>561894</w:t>
            </w:r>
          </w:p>
        </w:tc>
        <w:tc>
          <w:tcPr>
            <w:tcW w:w="1476" w:type="dxa"/>
            <w:vAlign w:val="bottom"/>
            <w:hideMark/>
          </w:tcPr>
          <w:p w14:paraId="2F2AEDE9" w14:textId="77777777" w:rsidR="00E35291" w:rsidRPr="00277F85" w:rsidRDefault="00E35291" w:rsidP="00CD411A">
            <w:pPr>
              <w:pStyle w:val="BodyText"/>
              <w:spacing w:line="276" w:lineRule="auto"/>
              <w:jc w:val="right"/>
              <w:rPr>
                <w:sz w:val="20"/>
                <w:szCs w:val="20"/>
              </w:rPr>
            </w:pPr>
            <w:r w:rsidRPr="00277F85">
              <w:rPr>
                <w:sz w:val="20"/>
                <w:szCs w:val="20"/>
              </w:rPr>
              <w:t>14</w:t>
            </w:r>
            <w:r w:rsidRPr="00277F85">
              <w:rPr>
                <w:sz w:val="20"/>
                <w:szCs w:val="20"/>
                <w:cs/>
                <w:lang w:bidi="th-TH"/>
              </w:rPr>
              <w:t>.</w:t>
            </w:r>
            <w:r w:rsidRPr="00277F85">
              <w:rPr>
                <w:sz w:val="20"/>
                <w:szCs w:val="20"/>
              </w:rPr>
              <w:t>18661</w:t>
            </w:r>
          </w:p>
        </w:tc>
      </w:tr>
      <w:tr w:rsidR="00B064C4" w:rsidRPr="00277F85" w14:paraId="4169EEE2" w14:textId="77777777" w:rsidTr="00E35291">
        <w:trPr>
          <w:jc w:val="center"/>
        </w:trPr>
        <w:tc>
          <w:tcPr>
            <w:tcW w:w="547" w:type="dxa"/>
            <w:vAlign w:val="center"/>
            <w:hideMark/>
          </w:tcPr>
          <w:p w14:paraId="1AB843D7" w14:textId="77777777" w:rsidR="00E35291" w:rsidRPr="00277F85" w:rsidRDefault="00E35291" w:rsidP="00CD411A">
            <w:pPr>
              <w:pStyle w:val="BodyText"/>
              <w:spacing w:line="276" w:lineRule="auto"/>
              <w:jc w:val="right"/>
              <w:rPr>
                <w:sz w:val="20"/>
                <w:szCs w:val="20"/>
              </w:rPr>
            </w:pPr>
            <w:r w:rsidRPr="00277F85">
              <w:rPr>
                <w:sz w:val="20"/>
                <w:szCs w:val="20"/>
              </w:rPr>
              <w:t>5</w:t>
            </w:r>
          </w:p>
        </w:tc>
        <w:tc>
          <w:tcPr>
            <w:tcW w:w="516" w:type="dxa"/>
            <w:vAlign w:val="center"/>
          </w:tcPr>
          <w:p w14:paraId="2A0F4D4C" w14:textId="5D9BC4A8" w:rsidR="00E35291" w:rsidRPr="00277F85" w:rsidRDefault="00CD411A" w:rsidP="00CD411A">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8</w:t>
            </w:r>
          </w:p>
        </w:tc>
        <w:tc>
          <w:tcPr>
            <w:tcW w:w="602" w:type="dxa"/>
            <w:vAlign w:val="center"/>
          </w:tcPr>
          <w:p w14:paraId="28152D4F" w14:textId="5FEFC796" w:rsidR="00E35291" w:rsidRPr="00277F85" w:rsidRDefault="00CD411A" w:rsidP="00CD411A">
            <w:pPr>
              <w:pStyle w:val="BodyText"/>
              <w:spacing w:line="276" w:lineRule="auto"/>
              <w:jc w:val="right"/>
              <w:rPr>
                <w:sz w:val="20"/>
                <w:szCs w:val="20"/>
              </w:rPr>
            </w:pPr>
            <w:r w:rsidRPr="00277F85">
              <w:rPr>
                <w:sz w:val="20"/>
                <w:szCs w:val="20"/>
              </w:rPr>
              <w:t>20</w:t>
            </w:r>
          </w:p>
        </w:tc>
        <w:tc>
          <w:tcPr>
            <w:tcW w:w="1423" w:type="dxa"/>
            <w:vAlign w:val="bottom"/>
            <w:hideMark/>
          </w:tcPr>
          <w:p w14:paraId="4F77FB3A" w14:textId="77777777" w:rsidR="00E35291" w:rsidRPr="00277F85" w:rsidRDefault="00E35291" w:rsidP="00CD411A">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030016</w:t>
            </w:r>
          </w:p>
        </w:tc>
        <w:tc>
          <w:tcPr>
            <w:tcW w:w="1428" w:type="dxa"/>
            <w:vAlign w:val="bottom"/>
            <w:hideMark/>
          </w:tcPr>
          <w:p w14:paraId="48EDBD81" w14:textId="77777777" w:rsidR="00E35291" w:rsidRPr="00277F85" w:rsidRDefault="00E35291" w:rsidP="00CD411A">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000103</w:t>
            </w:r>
          </w:p>
        </w:tc>
        <w:tc>
          <w:tcPr>
            <w:tcW w:w="1266" w:type="dxa"/>
            <w:vAlign w:val="bottom"/>
            <w:hideMark/>
          </w:tcPr>
          <w:p w14:paraId="638BEB1B" w14:textId="77777777" w:rsidR="00E35291" w:rsidRPr="00277F85" w:rsidRDefault="00E35291" w:rsidP="00CD411A">
            <w:pPr>
              <w:pStyle w:val="BodyText"/>
              <w:spacing w:line="276" w:lineRule="auto"/>
              <w:jc w:val="right"/>
              <w:rPr>
                <w:sz w:val="20"/>
                <w:szCs w:val="20"/>
              </w:rPr>
            </w:pPr>
            <w:r w:rsidRPr="00277F85">
              <w:rPr>
                <w:sz w:val="20"/>
                <w:szCs w:val="20"/>
              </w:rPr>
              <w:t>3</w:t>
            </w:r>
            <w:r w:rsidRPr="00277F85">
              <w:rPr>
                <w:sz w:val="20"/>
                <w:szCs w:val="20"/>
                <w:cs/>
                <w:lang w:bidi="th-TH"/>
              </w:rPr>
              <w:t>.</w:t>
            </w:r>
            <w:r w:rsidRPr="00277F85">
              <w:rPr>
                <w:sz w:val="20"/>
                <w:szCs w:val="20"/>
              </w:rPr>
              <w:t>73154</w:t>
            </w:r>
          </w:p>
        </w:tc>
        <w:tc>
          <w:tcPr>
            <w:tcW w:w="1476" w:type="dxa"/>
            <w:vAlign w:val="bottom"/>
            <w:hideMark/>
          </w:tcPr>
          <w:p w14:paraId="09C76492" w14:textId="77777777" w:rsidR="00E35291" w:rsidRPr="00277F85" w:rsidRDefault="00E35291" w:rsidP="00CD411A">
            <w:pPr>
              <w:pStyle w:val="BodyText"/>
              <w:spacing w:line="276" w:lineRule="auto"/>
              <w:jc w:val="right"/>
              <w:rPr>
                <w:sz w:val="20"/>
                <w:szCs w:val="20"/>
              </w:rPr>
            </w:pPr>
            <w:r w:rsidRPr="00277F85">
              <w:rPr>
                <w:sz w:val="20"/>
                <w:szCs w:val="20"/>
              </w:rPr>
              <w:t>36</w:t>
            </w:r>
            <w:r w:rsidRPr="00277F85">
              <w:rPr>
                <w:sz w:val="20"/>
                <w:szCs w:val="20"/>
                <w:cs/>
                <w:lang w:bidi="th-TH"/>
              </w:rPr>
              <w:t>.</w:t>
            </w:r>
            <w:r w:rsidRPr="00277F85">
              <w:rPr>
                <w:sz w:val="20"/>
                <w:szCs w:val="20"/>
              </w:rPr>
              <w:t>86824</w:t>
            </w:r>
          </w:p>
        </w:tc>
      </w:tr>
      <w:tr w:rsidR="00B064C4" w:rsidRPr="00277F85" w14:paraId="5691AC54" w14:textId="77777777" w:rsidTr="00CD411A">
        <w:trPr>
          <w:jc w:val="center"/>
        </w:trPr>
        <w:tc>
          <w:tcPr>
            <w:tcW w:w="547" w:type="dxa"/>
            <w:vAlign w:val="center"/>
            <w:hideMark/>
          </w:tcPr>
          <w:p w14:paraId="17FE36A3" w14:textId="77777777" w:rsidR="00E35291" w:rsidRPr="00277F85" w:rsidRDefault="00E35291" w:rsidP="00CD411A">
            <w:pPr>
              <w:pStyle w:val="BodyText"/>
              <w:spacing w:line="276" w:lineRule="auto"/>
              <w:jc w:val="right"/>
              <w:rPr>
                <w:sz w:val="20"/>
                <w:szCs w:val="20"/>
              </w:rPr>
            </w:pPr>
            <w:r w:rsidRPr="00277F85">
              <w:rPr>
                <w:sz w:val="20"/>
                <w:szCs w:val="20"/>
              </w:rPr>
              <w:t>20</w:t>
            </w:r>
          </w:p>
        </w:tc>
        <w:tc>
          <w:tcPr>
            <w:tcW w:w="516" w:type="dxa"/>
            <w:vAlign w:val="center"/>
          </w:tcPr>
          <w:p w14:paraId="0E82B939" w14:textId="206388A3" w:rsidR="00E35291" w:rsidRPr="00277F85" w:rsidRDefault="00CD411A" w:rsidP="00CD411A">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8</w:t>
            </w:r>
          </w:p>
        </w:tc>
        <w:tc>
          <w:tcPr>
            <w:tcW w:w="602" w:type="dxa"/>
            <w:vAlign w:val="center"/>
          </w:tcPr>
          <w:p w14:paraId="4808876A" w14:textId="5A7957F5" w:rsidR="00E35291" w:rsidRPr="00277F85" w:rsidRDefault="00CD411A" w:rsidP="00CD411A">
            <w:pPr>
              <w:pStyle w:val="BodyText"/>
              <w:spacing w:line="276" w:lineRule="auto"/>
              <w:jc w:val="right"/>
              <w:rPr>
                <w:sz w:val="20"/>
                <w:szCs w:val="20"/>
              </w:rPr>
            </w:pPr>
            <w:r w:rsidRPr="00277F85">
              <w:rPr>
                <w:sz w:val="20"/>
                <w:szCs w:val="20"/>
              </w:rPr>
              <w:t>20</w:t>
            </w:r>
          </w:p>
        </w:tc>
        <w:tc>
          <w:tcPr>
            <w:tcW w:w="1423" w:type="dxa"/>
            <w:vAlign w:val="bottom"/>
            <w:hideMark/>
          </w:tcPr>
          <w:p w14:paraId="0A3FC0D5" w14:textId="77777777" w:rsidR="00E35291" w:rsidRPr="00277F85" w:rsidRDefault="00E35291" w:rsidP="00CD411A">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022589</w:t>
            </w:r>
          </w:p>
        </w:tc>
        <w:tc>
          <w:tcPr>
            <w:tcW w:w="1428" w:type="dxa"/>
            <w:vAlign w:val="bottom"/>
            <w:hideMark/>
          </w:tcPr>
          <w:p w14:paraId="4AD55E41" w14:textId="77777777" w:rsidR="00E35291" w:rsidRPr="00277F85" w:rsidRDefault="00E35291" w:rsidP="00CD411A">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000012</w:t>
            </w:r>
          </w:p>
        </w:tc>
        <w:tc>
          <w:tcPr>
            <w:tcW w:w="1266" w:type="dxa"/>
            <w:vAlign w:val="bottom"/>
            <w:hideMark/>
          </w:tcPr>
          <w:p w14:paraId="768DCA43" w14:textId="77777777" w:rsidR="00E35291" w:rsidRPr="00277F85" w:rsidRDefault="00E35291" w:rsidP="00CD411A">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47437</w:t>
            </w:r>
          </w:p>
        </w:tc>
        <w:tc>
          <w:tcPr>
            <w:tcW w:w="1476" w:type="dxa"/>
            <w:vAlign w:val="bottom"/>
            <w:hideMark/>
          </w:tcPr>
          <w:p w14:paraId="389566B3" w14:textId="77777777" w:rsidR="00E35291" w:rsidRPr="00277F85" w:rsidRDefault="00E35291" w:rsidP="00CD411A">
            <w:pPr>
              <w:pStyle w:val="BodyText"/>
              <w:spacing w:line="276" w:lineRule="auto"/>
              <w:jc w:val="right"/>
              <w:rPr>
                <w:sz w:val="20"/>
                <w:szCs w:val="20"/>
              </w:rPr>
            </w:pPr>
            <w:r w:rsidRPr="00277F85">
              <w:rPr>
                <w:sz w:val="20"/>
                <w:szCs w:val="20"/>
              </w:rPr>
              <w:t>3</w:t>
            </w:r>
            <w:r w:rsidRPr="00277F85">
              <w:rPr>
                <w:sz w:val="20"/>
                <w:szCs w:val="20"/>
                <w:cs/>
                <w:lang w:bidi="th-TH"/>
              </w:rPr>
              <w:t>.</w:t>
            </w:r>
            <w:r w:rsidRPr="00277F85">
              <w:rPr>
                <w:sz w:val="20"/>
                <w:szCs w:val="20"/>
              </w:rPr>
              <w:t>647148</w:t>
            </w:r>
          </w:p>
        </w:tc>
      </w:tr>
      <w:tr w:rsidR="00B064C4" w:rsidRPr="00277F85" w14:paraId="38247543" w14:textId="77777777" w:rsidTr="00CD411A">
        <w:trPr>
          <w:jc w:val="center"/>
        </w:trPr>
        <w:tc>
          <w:tcPr>
            <w:tcW w:w="547" w:type="dxa"/>
            <w:tcBorders>
              <w:bottom w:val="single" w:sz="4" w:space="0" w:color="auto"/>
            </w:tcBorders>
            <w:vAlign w:val="center"/>
            <w:hideMark/>
          </w:tcPr>
          <w:p w14:paraId="2D8D0169" w14:textId="77777777" w:rsidR="00E35291" w:rsidRPr="00277F85" w:rsidRDefault="00E35291" w:rsidP="00CD411A">
            <w:pPr>
              <w:pStyle w:val="BodyText"/>
              <w:spacing w:line="276" w:lineRule="auto"/>
              <w:jc w:val="right"/>
              <w:rPr>
                <w:sz w:val="20"/>
                <w:szCs w:val="20"/>
              </w:rPr>
            </w:pPr>
            <w:r w:rsidRPr="00277F85">
              <w:rPr>
                <w:sz w:val="20"/>
                <w:szCs w:val="20"/>
              </w:rPr>
              <w:t>200</w:t>
            </w:r>
          </w:p>
        </w:tc>
        <w:tc>
          <w:tcPr>
            <w:tcW w:w="516" w:type="dxa"/>
            <w:tcBorders>
              <w:bottom w:val="single" w:sz="4" w:space="0" w:color="auto"/>
            </w:tcBorders>
            <w:vAlign w:val="center"/>
          </w:tcPr>
          <w:p w14:paraId="157BEC65" w14:textId="0F46FDCB" w:rsidR="00E35291" w:rsidRPr="00277F85" w:rsidRDefault="00CD411A" w:rsidP="00CD411A">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8</w:t>
            </w:r>
          </w:p>
        </w:tc>
        <w:tc>
          <w:tcPr>
            <w:tcW w:w="602" w:type="dxa"/>
            <w:tcBorders>
              <w:bottom w:val="single" w:sz="4" w:space="0" w:color="auto"/>
            </w:tcBorders>
            <w:vAlign w:val="center"/>
          </w:tcPr>
          <w:p w14:paraId="4E288A99" w14:textId="4B00EF9B" w:rsidR="00E35291" w:rsidRPr="00277F85" w:rsidRDefault="00CD411A" w:rsidP="00CD411A">
            <w:pPr>
              <w:pStyle w:val="BodyText"/>
              <w:spacing w:line="276" w:lineRule="auto"/>
              <w:jc w:val="right"/>
              <w:rPr>
                <w:sz w:val="20"/>
                <w:szCs w:val="20"/>
              </w:rPr>
            </w:pPr>
            <w:r w:rsidRPr="00277F85">
              <w:rPr>
                <w:sz w:val="20"/>
                <w:szCs w:val="20"/>
              </w:rPr>
              <w:t>20</w:t>
            </w:r>
          </w:p>
        </w:tc>
        <w:tc>
          <w:tcPr>
            <w:tcW w:w="1423" w:type="dxa"/>
            <w:tcBorders>
              <w:bottom w:val="single" w:sz="4" w:space="0" w:color="auto"/>
            </w:tcBorders>
            <w:vAlign w:val="bottom"/>
            <w:hideMark/>
          </w:tcPr>
          <w:p w14:paraId="0459FA5C" w14:textId="77777777" w:rsidR="00E35291" w:rsidRPr="00277F85" w:rsidRDefault="00E35291" w:rsidP="00CD411A">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01779</w:t>
            </w:r>
          </w:p>
        </w:tc>
        <w:tc>
          <w:tcPr>
            <w:tcW w:w="1428" w:type="dxa"/>
            <w:tcBorders>
              <w:bottom w:val="single" w:sz="4" w:space="0" w:color="auto"/>
            </w:tcBorders>
            <w:vAlign w:val="bottom"/>
            <w:hideMark/>
          </w:tcPr>
          <w:p w14:paraId="0AE648AF" w14:textId="10733C7B" w:rsidR="00E35291" w:rsidRPr="00277F85" w:rsidRDefault="00E35291" w:rsidP="00CD411A">
            <w:pPr>
              <w:pStyle w:val="BodyText"/>
              <w:spacing w:line="276" w:lineRule="auto"/>
              <w:jc w:val="right"/>
              <w:rPr>
                <w:sz w:val="20"/>
                <w:szCs w:val="20"/>
              </w:rPr>
            </w:pPr>
            <w:r w:rsidRPr="00277F85">
              <w:rPr>
                <w:sz w:val="20"/>
                <w:szCs w:val="20"/>
              </w:rPr>
              <w:t>2</w:t>
            </w:r>
            <w:r w:rsidRPr="00277F85">
              <w:rPr>
                <w:sz w:val="20"/>
                <w:szCs w:val="20"/>
                <w:cs/>
                <w:lang w:bidi="th-TH"/>
              </w:rPr>
              <w:t>.</w:t>
            </w:r>
            <w:r w:rsidRPr="00277F85">
              <w:rPr>
                <w:sz w:val="20"/>
                <w:szCs w:val="20"/>
              </w:rPr>
              <w:t>51</w:t>
            </w:r>
            <w:r w:rsidR="0063436E" w:rsidRPr="00277F85">
              <w:rPr>
                <w:position w:val="-6"/>
              </w:rPr>
              <w:object w:dxaOrig="499" w:dyaOrig="279" w14:anchorId="60D7B8AA">
                <v:shape id="_x0000_i1235" type="#_x0000_t75" style="width:25pt;height:13.9pt" o:ole="">
                  <v:imagedata r:id="rId426" o:title=""/>
                </v:shape>
                <o:OLEObject Type="Embed" ProgID="Equation.DSMT4" ShapeID="_x0000_i1235" DrawAspect="Content" ObjectID="_1812218046" r:id="rId427"/>
              </w:object>
            </w:r>
          </w:p>
        </w:tc>
        <w:tc>
          <w:tcPr>
            <w:tcW w:w="1266" w:type="dxa"/>
            <w:tcBorders>
              <w:bottom w:val="single" w:sz="4" w:space="0" w:color="auto"/>
            </w:tcBorders>
            <w:vAlign w:val="bottom"/>
            <w:hideMark/>
          </w:tcPr>
          <w:p w14:paraId="3F7F09F6" w14:textId="140EAAC9" w:rsidR="00E35291" w:rsidRPr="00277F85" w:rsidRDefault="00776B69" w:rsidP="00CD411A">
            <w:pPr>
              <w:pStyle w:val="BodyText"/>
              <w:tabs>
                <w:tab w:val="center" w:pos="520"/>
                <w:tab w:val="right" w:pos="1040"/>
              </w:tabs>
              <w:spacing w:line="276" w:lineRule="auto"/>
              <w:jc w:val="right"/>
              <w:rPr>
                <w:sz w:val="20"/>
                <w:szCs w:val="20"/>
              </w:rPr>
            </w:pPr>
            <w:r w:rsidRPr="00277F85">
              <w:rPr>
                <w:sz w:val="20"/>
                <w:szCs w:val="20"/>
              </w:rPr>
              <w:tab/>
            </w:r>
            <w:r w:rsidR="0063436E" w:rsidRPr="00277F85">
              <w:rPr>
                <w:position w:val="-6"/>
              </w:rPr>
              <w:object w:dxaOrig="840" w:dyaOrig="240" w14:anchorId="409797C7">
                <v:shape id="_x0000_i1236" type="#_x0000_t75" style="width:42pt;height:12.25pt" o:ole="">
                  <v:imagedata r:id="rId428" o:title=""/>
                </v:shape>
                <o:OLEObject Type="Embed" ProgID="Equation.DSMT4" ShapeID="_x0000_i1236" DrawAspect="Content" ObjectID="_1812218047" r:id="rId429"/>
              </w:object>
            </w:r>
          </w:p>
        </w:tc>
        <w:tc>
          <w:tcPr>
            <w:tcW w:w="1476" w:type="dxa"/>
            <w:tcBorders>
              <w:bottom w:val="single" w:sz="4" w:space="0" w:color="auto"/>
            </w:tcBorders>
            <w:vAlign w:val="bottom"/>
            <w:hideMark/>
          </w:tcPr>
          <w:p w14:paraId="07ADF88A" w14:textId="77777777" w:rsidR="00E35291" w:rsidRPr="00277F85" w:rsidRDefault="00E35291" w:rsidP="00CD411A">
            <w:pPr>
              <w:pStyle w:val="BodyText"/>
              <w:spacing w:line="276" w:lineRule="auto"/>
              <w:jc w:val="right"/>
              <w:rPr>
                <w:sz w:val="20"/>
                <w:szCs w:val="20"/>
              </w:rPr>
            </w:pPr>
            <w:r w:rsidRPr="00277F85">
              <w:rPr>
                <w:sz w:val="20"/>
                <w:szCs w:val="20"/>
              </w:rPr>
              <w:t>2</w:t>
            </w:r>
            <w:r w:rsidRPr="00277F85">
              <w:rPr>
                <w:sz w:val="20"/>
                <w:szCs w:val="20"/>
                <w:cs/>
                <w:lang w:bidi="th-TH"/>
              </w:rPr>
              <w:t>.</w:t>
            </w:r>
            <w:r w:rsidRPr="00277F85">
              <w:rPr>
                <w:sz w:val="20"/>
                <w:szCs w:val="20"/>
              </w:rPr>
              <w:t>987858</w:t>
            </w:r>
          </w:p>
        </w:tc>
      </w:tr>
      <w:tr w:rsidR="00B064C4" w:rsidRPr="00277F85" w14:paraId="7FD0F6F4" w14:textId="77777777" w:rsidTr="00CD411A">
        <w:trPr>
          <w:jc w:val="center"/>
        </w:trPr>
        <w:tc>
          <w:tcPr>
            <w:tcW w:w="547" w:type="dxa"/>
            <w:tcBorders>
              <w:top w:val="single" w:sz="4" w:space="0" w:color="auto"/>
            </w:tcBorders>
            <w:hideMark/>
          </w:tcPr>
          <w:p w14:paraId="39506C51" w14:textId="77777777" w:rsidR="00E35291" w:rsidRPr="00277F85" w:rsidRDefault="00E35291" w:rsidP="00526CB8">
            <w:pPr>
              <w:pStyle w:val="BodyText"/>
              <w:spacing w:line="276" w:lineRule="auto"/>
              <w:jc w:val="right"/>
              <w:rPr>
                <w:sz w:val="20"/>
                <w:szCs w:val="20"/>
              </w:rPr>
            </w:pPr>
            <w:r w:rsidRPr="00277F85">
              <w:rPr>
                <w:sz w:val="20"/>
                <w:szCs w:val="20"/>
              </w:rPr>
              <w:t>20</w:t>
            </w:r>
          </w:p>
        </w:tc>
        <w:tc>
          <w:tcPr>
            <w:tcW w:w="516" w:type="dxa"/>
            <w:tcBorders>
              <w:top w:val="single" w:sz="4" w:space="0" w:color="auto"/>
            </w:tcBorders>
            <w:hideMark/>
          </w:tcPr>
          <w:p w14:paraId="5D582568" w14:textId="77777777" w:rsidR="00E35291" w:rsidRPr="00277F85" w:rsidRDefault="00E35291" w:rsidP="00526CB8">
            <w:pPr>
              <w:pStyle w:val="BodyText"/>
              <w:spacing w:line="276" w:lineRule="auto"/>
              <w:jc w:val="right"/>
              <w:rPr>
                <w:sz w:val="20"/>
                <w:szCs w:val="20"/>
              </w:rPr>
            </w:pPr>
            <w:r w:rsidRPr="00277F85">
              <w:rPr>
                <w:sz w:val="20"/>
                <w:szCs w:val="20"/>
              </w:rPr>
              <w:t>1</w:t>
            </w:r>
          </w:p>
        </w:tc>
        <w:tc>
          <w:tcPr>
            <w:tcW w:w="602" w:type="dxa"/>
            <w:tcBorders>
              <w:top w:val="single" w:sz="4" w:space="0" w:color="auto"/>
            </w:tcBorders>
            <w:hideMark/>
          </w:tcPr>
          <w:p w14:paraId="199FF9A6" w14:textId="77777777" w:rsidR="00E35291" w:rsidRPr="00277F85" w:rsidRDefault="00E35291" w:rsidP="00526CB8">
            <w:pPr>
              <w:pStyle w:val="BodyText"/>
              <w:spacing w:line="276" w:lineRule="auto"/>
              <w:jc w:val="right"/>
              <w:rPr>
                <w:sz w:val="20"/>
                <w:szCs w:val="20"/>
              </w:rPr>
            </w:pPr>
            <w:r w:rsidRPr="00277F85">
              <w:rPr>
                <w:sz w:val="20"/>
                <w:szCs w:val="20"/>
              </w:rPr>
              <w:t>10</w:t>
            </w:r>
          </w:p>
        </w:tc>
        <w:tc>
          <w:tcPr>
            <w:tcW w:w="1423" w:type="dxa"/>
            <w:tcBorders>
              <w:top w:val="single" w:sz="4" w:space="0" w:color="auto"/>
            </w:tcBorders>
            <w:hideMark/>
          </w:tcPr>
          <w:p w14:paraId="29391A3E" w14:textId="77777777" w:rsidR="00E35291" w:rsidRPr="00277F85" w:rsidRDefault="00E35291" w:rsidP="00526CB8">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043869</w:t>
            </w:r>
          </w:p>
        </w:tc>
        <w:tc>
          <w:tcPr>
            <w:tcW w:w="1428" w:type="dxa"/>
            <w:tcBorders>
              <w:top w:val="single" w:sz="4" w:space="0" w:color="auto"/>
            </w:tcBorders>
            <w:hideMark/>
          </w:tcPr>
          <w:p w14:paraId="0EB07433" w14:textId="6ED6875C" w:rsidR="00E35291" w:rsidRPr="00277F85" w:rsidRDefault="00E35291" w:rsidP="00526CB8">
            <w:pPr>
              <w:pStyle w:val="BodyText"/>
              <w:spacing w:line="276" w:lineRule="auto"/>
              <w:jc w:val="right"/>
              <w:rPr>
                <w:sz w:val="20"/>
                <w:szCs w:val="20"/>
              </w:rPr>
            </w:pPr>
            <w:r w:rsidRPr="00277F85">
              <w:rPr>
                <w:sz w:val="20"/>
                <w:szCs w:val="20"/>
              </w:rPr>
              <w:t>3</w:t>
            </w:r>
            <w:r w:rsidRPr="00277F85">
              <w:rPr>
                <w:sz w:val="20"/>
                <w:szCs w:val="20"/>
                <w:cs/>
                <w:lang w:bidi="th-TH"/>
              </w:rPr>
              <w:t>.</w:t>
            </w:r>
            <w:r w:rsidRPr="00277F85">
              <w:rPr>
                <w:sz w:val="20"/>
                <w:szCs w:val="20"/>
              </w:rPr>
              <w:t>844</w:t>
            </w:r>
            <w:r w:rsidR="0063436E" w:rsidRPr="00277F85">
              <w:rPr>
                <w:position w:val="-6"/>
              </w:rPr>
              <w:object w:dxaOrig="499" w:dyaOrig="279" w14:anchorId="47666D79">
                <v:shape id="_x0000_i1237" type="#_x0000_t75" style="width:25pt;height:13.9pt" o:ole="">
                  <v:imagedata r:id="rId430" o:title=""/>
                </v:shape>
                <o:OLEObject Type="Embed" ProgID="Equation.DSMT4" ShapeID="_x0000_i1237" DrawAspect="Content" ObjectID="_1812218048" r:id="rId431"/>
              </w:object>
            </w:r>
          </w:p>
        </w:tc>
        <w:tc>
          <w:tcPr>
            <w:tcW w:w="1266" w:type="dxa"/>
            <w:tcBorders>
              <w:top w:val="single" w:sz="4" w:space="0" w:color="auto"/>
            </w:tcBorders>
            <w:hideMark/>
          </w:tcPr>
          <w:p w14:paraId="22667A6F" w14:textId="77777777" w:rsidR="00E35291" w:rsidRPr="00277F85" w:rsidRDefault="00E35291" w:rsidP="00526CB8">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395287</w:t>
            </w:r>
          </w:p>
        </w:tc>
        <w:tc>
          <w:tcPr>
            <w:tcW w:w="1476" w:type="dxa"/>
            <w:tcBorders>
              <w:top w:val="single" w:sz="4" w:space="0" w:color="auto"/>
            </w:tcBorders>
            <w:hideMark/>
          </w:tcPr>
          <w:p w14:paraId="5073A6C0" w14:textId="77777777" w:rsidR="00E35291" w:rsidRPr="00277F85" w:rsidRDefault="00E35291" w:rsidP="00526CB8">
            <w:pPr>
              <w:pStyle w:val="BodyText"/>
              <w:spacing w:line="276" w:lineRule="auto"/>
              <w:jc w:val="right"/>
              <w:rPr>
                <w:sz w:val="20"/>
                <w:szCs w:val="20"/>
              </w:rPr>
            </w:pPr>
            <w:r w:rsidRPr="00277F85">
              <w:rPr>
                <w:sz w:val="20"/>
                <w:szCs w:val="20"/>
              </w:rPr>
              <w:t>3</w:t>
            </w:r>
            <w:r w:rsidRPr="00277F85">
              <w:rPr>
                <w:sz w:val="20"/>
                <w:szCs w:val="20"/>
                <w:cs/>
                <w:lang w:bidi="th-TH"/>
              </w:rPr>
              <w:t>.</w:t>
            </w:r>
            <w:r w:rsidRPr="00277F85">
              <w:rPr>
                <w:sz w:val="20"/>
                <w:szCs w:val="20"/>
              </w:rPr>
              <w:t>482453</w:t>
            </w:r>
          </w:p>
        </w:tc>
      </w:tr>
      <w:tr w:rsidR="00B064C4" w:rsidRPr="00277F85" w14:paraId="69193C02" w14:textId="77777777" w:rsidTr="00A73F10">
        <w:trPr>
          <w:jc w:val="center"/>
        </w:trPr>
        <w:tc>
          <w:tcPr>
            <w:tcW w:w="547" w:type="dxa"/>
          </w:tcPr>
          <w:p w14:paraId="0E9EDB5D" w14:textId="4CD6643F" w:rsidR="00E35291" w:rsidRPr="00277F85" w:rsidRDefault="00526CB8" w:rsidP="00526CB8">
            <w:pPr>
              <w:pStyle w:val="BodyText"/>
              <w:spacing w:line="276" w:lineRule="auto"/>
              <w:jc w:val="right"/>
              <w:rPr>
                <w:sz w:val="20"/>
                <w:szCs w:val="20"/>
              </w:rPr>
            </w:pPr>
            <w:r w:rsidRPr="00277F85">
              <w:rPr>
                <w:sz w:val="20"/>
                <w:szCs w:val="20"/>
              </w:rPr>
              <w:t>20</w:t>
            </w:r>
          </w:p>
        </w:tc>
        <w:tc>
          <w:tcPr>
            <w:tcW w:w="516" w:type="dxa"/>
            <w:hideMark/>
          </w:tcPr>
          <w:p w14:paraId="7F5247D6" w14:textId="77777777" w:rsidR="00E35291" w:rsidRPr="00277F85" w:rsidRDefault="00E35291" w:rsidP="00526CB8">
            <w:pPr>
              <w:pStyle w:val="BodyText"/>
              <w:spacing w:line="276" w:lineRule="auto"/>
              <w:jc w:val="right"/>
              <w:rPr>
                <w:sz w:val="20"/>
                <w:szCs w:val="20"/>
              </w:rPr>
            </w:pPr>
            <w:r w:rsidRPr="00277F85">
              <w:rPr>
                <w:sz w:val="20"/>
                <w:szCs w:val="20"/>
              </w:rPr>
              <w:t>10</w:t>
            </w:r>
          </w:p>
        </w:tc>
        <w:tc>
          <w:tcPr>
            <w:tcW w:w="602" w:type="dxa"/>
          </w:tcPr>
          <w:p w14:paraId="129AE0C5" w14:textId="7484F6BA" w:rsidR="00E35291" w:rsidRPr="00277F85" w:rsidRDefault="00526CB8" w:rsidP="00526CB8">
            <w:pPr>
              <w:pStyle w:val="BodyText"/>
              <w:spacing w:line="276" w:lineRule="auto"/>
              <w:jc w:val="right"/>
              <w:rPr>
                <w:sz w:val="20"/>
                <w:szCs w:val="20"/>
              </w:rPr>
            </w:pPr>
            <w:r w:rsidRPr="00277F85">
              <w:rPr>
                <w:sz w:val="20"/>
                <w:szCs w:val="20"/>
              </w:rPr>
              <w:t>10</w:t>
            </w:r>
          </w:p>
        </w:tc>
        <w:tc>
          <w:tcPr>
            <w:tcW w:w="1423" w:type="dxa"/>
            <w:hideMark/>
          </w:tcPr>
          <w:p w14:paraId="5AAD9B24" w14:textId="77777777" w:rsidR="00E35291" w:rsidRPr="00277F85" w:rsidRDefault="00E35291" w:rsidP="00526CB8">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035051</w:t>
            </w:r>
          </w:p>
        </w:tc>
        <w:tc>
          <w:tcPr>
            <w:tcW w:w="1428" w:type="dxa"/>
            <w:hideMark/>
          </w:tcPr>
          <w:p w14:paraId="5125890C" w14:textId="70DAD950" w:rsidR="00E35291" w:rsidRPr="00277F85" w:rsidRDefault="00E35291" w:rsidP="00526CB8">
            <w:pPr>
              <w:pStyle w:val="BodyText"/>
              <w:spacing w:line="276" w:lineRule="auto"/>
              <w:jc w:val="right"/>
              <w:rPr>
                <w:sz w:val="20"/>
                <w:szCs w:val="20"/>
              </w:rPr>
            </w:pPr>
            <w:r w:rsidRPr="00277F85">
              <w:rPr>
                <w:sz w:val="20"/>
                <w:szCs w:val="20"/>
              </w:rPr>
              <w:t>9</w:t>
            </w:r>
            <w:r w:rsidRPr="00277F85">
              <w:rPr>
                <w:sz w:val="20"/>
                <w:szCs w:val="20"/>
                <w:cs/>
                <w:lang w:bidi="th-TH"/>
              </w:rPr>
              <w:t>.</w:t>
            </w:r>
            <w:r w:rsidRPr="00277F85">
              <w:rPr>
                <w:sz w:val="20"/>
                <w:szCs w:val="20"/>
              </w:rPr>
              <w:t>565</w:t>
            </w:r>
            <w:r w:rsidR="0063436E" w:rsidRPr="00277F85">
              <w:rPr>
                <w:position w:val="-6"/>
              </w:rPr>
              <w:object w:dxaOrig="499" w:dyaOrig="279" w14:anchorId="2E0410A2">
                <v:shape id="_x0000_i1238" type="#_x0000_t75" style="width:25pt;height:13.9pt" o:ole="">
                  <v:imagedata r:id="rId432" o:title=""/>
                </v:shape>
                <o:OLEObject Type="Embed" ProgID="Equation.DSMT4" ShapeID="_x0000_i1238" DrawAspect="Content" ObjectID="_1812218049" r:id="rId433"/>
              </w:object>
            </w:r>
          </w:p>
        </w:tc>
        <w:tc>
          <w:tcPr>
            <w:tcW w:w="1266" w:type="dxa"/>
            <w:hideMark/>
          </w:tcPr>
          <w:p w14:paraId="28076A73" w14:textId="7573523B" w:rsidR="00E35291" w:rsidRPr="00277F85" w:rsidRDefault="00776B69" w:rsidP="00526CB8">
            <w:pPr>
              <w:pStyle w:val="BodyText"/>
              <w:tabs>
                <w:tab w:val="center" w:pos="520"/>
                <w:tab w:val="right" w:pos="1040"/>
              </w:tabs>
              <w:spacing w:line="276" w:lineRule="auto"/>
              <w:jc w:val="right"/>
              <w:rPr>
                <w:sz w:val="20"/>
                <w:szCs w:val="20"/>
              </w:rPr>
            </w:pPr>
            <w:r w:rsidRPr="00277F85">
              <w:rPr>
                <w:sz w:val="20"/>
                <w:szCs w:val="20"/>
              </w:rPr>
              <w:tab/>
            </w:r>
            <w:r w:rsidR="0063436E" w:rsidRPr="00277F85">
              <w:rPr>
                <w:position w:val="-6"/>
              </w:rPr>
              <w:object w:dxaOrig="820" w:dyaOrig="240" w14:anchorId="73CC6E6D">
                <v:shape id="_x0000_i1239" type="#_x0000_t75" style="width:41.15pt;height:12.25pt" o:ole="">
                  <v:imagedata r:id="rId434" o:title=""/>
                </v:shape>
                <o:OLEObject Type="Embed" ProgID="Equation.DSMT4" ShapeID="_x0000_i1239" DrawAspect="Content" ObjectID="_1812218050" r:id="rId435"/>
              </w:object>
            </w:r>
          </w:p>
        </w:tc>
        <w:tc>
          <w:tcPr>
            <w:tcW w:w="1476" w:type="dxa"/>
            <w:hideMark/>
          </w:tcPr>
          <w:p w14:paraId="3F8B967E" w14:textId="77777777" w:rsidR="00E35291" w:rsidRPr="00277F85" w:rsidRDefault="00E35291" w:rsidP="00526CB8">
            <w:pPr>
              <w:pStyle w:val="BodyText"/>
              <w:spacing w:line="276" w:lineRule="auto"/>
              <w:jc w:val="right"/>
              <w:rPr>
                <w:sz w:val="20"/>
                <w:szCs w:val="20"/>
              </w:rPr>
            </w:pPr>
            <w:r w:rsidRPr="00277F85">
              <w:rPr>
                <w:sz w:val="20"/>
                <w:szCs w:val="20"/>
              </w:rPr>
              <w:t>3</w:t>
            </w:r>
            <w:r w:rsidRPr="00277F85">
              <w:rPr>
                <w:sz w:val="20"/>
                <w:szCs w:val="20"/>
                <w:cs/>
                <w:lang w:bidi="th-TH"/>
              </w:rPr>
              <w:t>.</w:t>
            </w:r>
            <w:r w:rsidRPr="00277F85">
              <w:rPr>
                <w:sz w:val="20"/>
                <w:szCs w:val="20"/>
              </w:rPr>
              <w:t>059151</w:t>
            </w:r>
          </w:p>
        </w:tc>
      </w:tr>
      <w:tr w:rsidR="00B064C4" w:rsidRPr="00277F85" w14:paraId="65B631B1" w14:textId="77777777" w:rsidTr="00CD411A">
        <w:trPr>
          <w:jc w:val="center"/>
        </w:trPr>
        <w:tc>
          <w:tcPr>
            <w:tcW w:w="547" w:type="dxa"/>
          </w:tcPr>
          <w:p w14:paraId="08200993" w14:textId="7707169C" w:rsidR="00E35291" w:rsidRPr="00277F85" w:rsidRDefault="00526CB8" w:rsidP="00526CB8">
            <w:pPr>
              <w:pStyle w:val="BodyText"/>
              <w:spacing w:line="276" w:lineRule="auto"/>
              <w:jc w:val="right"/>
              <w:rPr>
                <w:sz w:val="20"/>
                <w:szCs w:val="20"/>
              </w:rPr>
            </w:pPr>
            <w:r w:rsidRPr="00277F85">
              <w:rPr>
                <w:sz w:val="20"/>
                <w:szCs w:val="20"/>
              </w:rPr>
              <w:t>20</w:t>
            </w:r>
          </w:p>
        </w:tc>
        <w:tc>
          <w:tcPr>
            <w:tcW w:w="516" w:type="dxa"/>
            <w:hideMark/>
          </w:tcPr>
          <w:p w14:paraId="501BEEA5" w14:textId="77777777" w:rsidR="00E35291" w:rsidRPr="00277F85" w:rsidRDefault="00E35291" w:rsidP="00526CB8">
            <w:pPr>
              <w:pStyle w:val="BodyText"/>
              <w:spacing w:line="276" w:lineRule="auto"/>
              <w:jc w:val="right"/>
              <w:rPr>
                <w:sz w:val="20"/>
                <w:szCs w:val="20"/>
              </w:rPr>
            </w:pPr>
            <w:r w:rsidRPr="00277F85">
              <w:rPr>
                <w:sz w:val="20"/>
                <w:szCs w:val="20"/>
              </w:rPr>
              <w:t>20</w:t>
            </w:r>
          </w:p>
        </w:tc>
        <w:tc>
          <w:tcPr>
            <w:tcW w:w="602" w:type="dxa"/>
          </w:tcPr>
          <w:p w14:paraId="5A9F0A27" w14:textId="2FA6A126" w:rsidR="00E35291" w:rsidRPr="00277F85" w:rsidRDefault="00526CB8" w:rsidP="00526CB8">
            <w:pPr>
              <w:pStyle w:val="BodyText"/>
              <w:spacing w:line="276" w:lineRule="auto"/>
              <w:jc w:val="right"/>
              <w:rPr>
                <w:sz w:val="20"/>
                <w:szCs w:val="20"/>
              </w:rPr>
            </w:pPr>
            <w:r w:rsidRPr="00277F85">
              <w:rPr>
                <w:sz w:val="20"/>
                <w:szCs w:val="20"/>
              </w:rPr>
              <w:t>10</w:t>
            </w:r>
          </w:p>
        </w:tc>
        <w:tc>
          <w:tcPr>
            <w:tcW w:w="1423" w:type="dxa"/>
            <w:hideMark/>
          </w:tcPr>
          <w:p w14:paraId="22556EAF" w14:textId="77777777" w:rsidR="00E35291" w:rsidRPr="00277F85" w:rsidRDefault="00E35291" w:rsidP="00526CB8">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033346</w:t>
            </w:r>
          </w:p>
        </w:tc>
        <w:tc>
          <w:tcPr>
            <w:tcW w:w="1428" w:type="dxa"/>
            <w:hideMark/>
          </w:tcPr>
          <w:p w14:paraId="4283F45C" w14:textId="4369FAC1" w:rsidR="00E35291" w:rsidRPr="00277F85" w:rsidRDefault="00E35291" w:rsidP="00526CB8">
            <w:pPr>
              <w:pStyle w:val="BodyText"/>
              <w:spacing w:line="276" w:lineRule="auto"/>
              <w:jc w:val="right"/>
              <w:rPr>
                <w:sz w:val="20"/>
                <w:szCs w:val="20"/>
              </w:rPr>
            </w:pPr>
            <w:r w:rsidRPr="00277F85">
              <w:rPr>
                <w:sz w:val="20"/>
                <w:szCs w:val="20"/>
              </w:rPr>
              <w:t>7</w:t>
            </w:r>
            <w:r w:rsidRPr="00277F85">
              <w:rPr>
                <w:sz w:val="20"/>
                <w:szCs w:val="20"/>
                <w:cs/>
                <w:lang w:bidi="th-TH"/>
              </w:rPr>
              <w:t>.</w:t>
            </w:r>
            <w:r w:rsidRPr="00277F85">
              <w:rPr>
                <w:sz w:val="20"/>
                <w:szCs w:val="20"/>
              </w:rPr>
              <w:t>028</w:t>
            </w:r>
            <w:r w:rsidR="0063436E" w:rsidRPr="00277F85">
              <w:rPr>
                <w:position w:val="-6"/>
              </w:rPr>
              <w:object w:dxaOrig="499" w:dyaOrig="279" w14:anchorId="4253D1B6">
                <v:shape id="_x0000_i1240" type="#_x0000_t75" style="width:25pt;height:13.9pt" o:ole="">
                  <v:imagedata r:id="rId436" o:title=""/>
                </v:shape>
                <o:OLEObject Type="Embed" ProgID="Equation.DSMT4" ShapeID="_x0000_i1240" DrawAspect="Content" ObjectID="_1812218051" r:id="rId437"/>
              </w:object>
            </w:r>
          </w:p>
        </w:tc>
        <w:tc>
          <w:tcPr>
            <w:tcW w:w="1266" w:type="dxa"/>
            <w:hideMark/>
          </w:tcPr>
          <w:p w14:paraId="5B423D85" w14:textId="45893AA6" w:rsidR="00E35291" w:rsidRPr="00277F85" w:rsidRDefault="00776B69" w:rsidP="00526CB8">
            <w:pPr>
              <w:pStyle w:val="BodyText"/>
              <w:tabs>
                <w:tab w:val="center" w:pos="520"/>
                <w:tab w:val="right" w:pos="1040"/>
              </w:tabs>
              <w:spacing w:line="276" w:lineRule="auto"/>
              <w:jc w:val="right"/>
              <w:rPr>
                <w:sz w:val="20"/>
                <w:szCs w:val="20"/>
              </w:rPr>
            </w:pPr>
            <w:r w:rsidRPr="00277F85">
              <w:rPr>
                <w:sz w:val="20"/>
                <w:szCs w:val="20"/>
              </w:rPr>
              <w:tab/>
            </w:r>
            <w:r w:rsidR="0063436E" w:rsidRPr="00277F85">
              <w:rPr>
                <w:position w:val="-6"/>
              </w:rPr>
              <w:object w:dxaOrig="840" w:dyaOrig="240" w14:anchorId="739E5DAE">
                <v:shape id="_x0000_i1241" type="#_x0000_t75" style="width:42pt;height:12.25pt" o:ole="">
                  <v:imagedata r:id="rId438" o:title=""/>
                </v:shape>
                <o:OLEObject Type="Embed" ProgID="Equation.DSMT4" ShapeID="_x0000_i1241" DrawAspect="Content" ObjectID="_1812218052" r:id="rId439"/>
              </w:object>
            </w:r>
          </w:p>
        </w:tc>
        <w:tc>
          <w:tcPr>
            <w:tcW w:w="1476" w:type="dxa"/>
            <w:hideMark/>
          </w:tcPr>
          <w:p w14:paraId="173EF7D4" w14:textId="77777777" w:rsidR="00E35291" w:rsidRPr="00277F85" w:rsidRDefault="00E35291" w:rsidP="00526CB8">
            <w:pPr>
              <w:pStyle w:val="BodyText"/>
              <w:spacing w:line="276" w:lineRule="auto"/>
              <w:jc w:val="right"/>
              <w:rPr>
                <w:sz w:val="20"/>
                <w:szCs w:val="20"/>
              </w:rPr>
            </w:pPr>
            <w:r w:rsidRPr="00277F85">
              <w:rPr>
                <w:sz w:val="20"/>
                <w:szCs w:val="20"/>
              </w:rPr>
              <w:t>3</w:t>
            </w:r>
            <w:r w:rsidRPr="00277F85">
              <w:rPr>
                <w:sz w:val="20"/>
                <w:szCs w:val="20"/>
                <w:cs/>
                <w:lang w:bidi="th-TH"/>
              </w:rPr>
              <w:t>.</w:t>
            </w:r>
            <w:r w:rsidRPr="00277F85">
              <w:rPr>
                <w:sz w:val="20"/>
                <w:szCs w:val="20"/>
              </w:rPr>
              <w:t>084764</w:t>
            </w:r>
          </w:p>
        </w:tc>
      </w:tr>
      <w:tr w:rsidR="00B064C4" w:rsidRPr="00277F85" w14:paraId="012BEB86" w14:textId="77777777" w:rsidTr="00CD411A">
        <w:trPr>
          <w:jc w:val="center"/>
        </w:trPr>
        <w:tc>
          <w:tcPr>
            <w:tcW w:w="547" w:type="dxa"/>
            <w:tcBorders>
              <w:bottom w:val="single" w:sz="4" w:space="0" w:color="auto"/>
            </w:tcBorders>
          </w:tcPr>
          <w:p w14:paraId="199D3D8D" w14:textId="2CEE1063" w:rsidR="00E35291" w:rsidRPr="00277F85" w:rsidRDefault="00526CB8" w:rsidP="00526CB8">
            <w:pPr>
              <w:pStyle w:val="BodyText"/>
              <w:spacing w:line="276" w:lineRule="auto"/>
              <w:jc w:val="right"/>
              <w:rPr>
                <w:sz w:val="20"/>
                <w:szCs w:val="20"/>
              </w:rPr>
            </w:pPr>
            <w:r w:rsidRPr="00277F85">
              <w:rPr>
                <w:sz w:val="20"/>
                <w:szCs w:val="20"/>
              </w:rPr>
              <w:t>20</w:t>
            </w:r>
          </w:p>
        </w:tc>
        <w:tc>
          <w:tcPr>
            <w:tcW w:w="516" w:type="dxa"/>
            <w:tcBorders>
              <w:bottom w:val="single" w:sz="4" w:space="0" w:color="auto"/>
            </w:tcBorders>
            <w:hideMark/>
          </w:tcPr>
          <w:p w14:paraId="404F136E" w14:textId="77777777" w:rsidR="00E35291" w:rsidRPr="00277F85" w:rsidRDefault="00E35291" w:rsidP="00526CB8">
            <w:pPr>
              <w:pStyle w:val="BodyText"/>
              <w:spacing w:line="276" w:lineRule="auto"/>
              <w:jc w:val="right"/>
              <w:rPr>
                <w:sz w:val="20"/>
                <w:szCs w:val="20"/>
              </w:rPr>
            </w:pPr>
            <w:r w:rsidRPr="00277F85">
              <w:rPr>
                <w:sz w:val="20"/>
                <w:szCs w:val="20"/>
              </w:rPr>
              <w:t>500</w:t>
            </w:r>
          </w:p>
        </w:tc>
        <w:tc>
          <w:tcPr>
            <w:tcW w:w="602" w:type="dxa"/>
            <w:tcBorders>
              <w:bottom w:val="single" w:sz="4" w:space="0" w:color="auto"/>
            </w:tcBorders>
          </w:tcPr>
          <w:p w14:paraId="34A92832" w14:textId="7AA181D4" w:rsidR="00E35291" w:rsidRPr="00277F85" w:rsidRDefault="00526CB8" w:rsidP="00526CB8">
            <w:pPr>
              <w:pStyle w:val="BodyText"/>
              <w:spacing w:line="276" w:lineRule="auto"/>
              <w:jc w:val="right"/>
              <w:rPr>
                <w:sz w:val="20"/>
                <w:szCs w:val="20"/>
              </w:rPr>
            </w:pPr>
            <w:r w:rsidRPr="00277F85">
              <w:rPr>
                <w:sz w:val="20"/>
                <w:szCs w:val="20"/>
              </w:rPr>
              <w:t>10</w:t>
            </w:r>
          </w:p>
        </w:tc>
        <w:tc>
          <w:tcPr>
            <w:tcW w:w="1423" w:type="dxa"/>
            <w:tcBorders>
              <w:top w:val="nil"/>
              <w:left w:val="nil"/>
              <w:bottom w:val="single" w:sz="4" w:space="0" w:color="auto"/>
              <w:right w:val="nil"/>
            </w:tcBorders>
            <w:hideMark/>
          </w:tcPr>
          <w:p w14:paraId="5877D9B5" w14:textId="1DCA934F" w:rsidR="00E35291" w:rsidRPr="00277F85" w:rsidRDefault="00E35291" w:rsidP="00526CB8">
            <w:pPr>
              <w:pStyle w:val="BodyText"/>
              <w:spacing w:line="276" w:lineRule="auto"/>
              <w:jc w:val="right"/>
              <w:rPr>
                <w:sz w:val="20"/>
                <w:szCs w:val="20"/>
              </w:rPr>
            </w:pPr>
            <w:r w:rsidRPr="00277F85">
              <w:rPr>
                <w:sz w:val="20"/>
                <w:szCs w:val="20"/>
              </w:rPr>
              <w:t>1</w:t>
            </w:r>
            <w:r w:rsidRPr="00277F85">
              <w:rPr>
                <w:sz w:val="20"/>
                <w:szCs w:val="20"/>
                <w:cs/>
                <w:lang w:bidi="th-TH"/>
              </w:rPr>
              <w:t>.</w:t>
            </w:r>
            <w:r w:rsidRPr="00277F85">
              <w:rPr>
                <w:sz w:val="20"/>
                <w:szCs w:val="20"/>
              </w:rPr>
              <w:t>1</w:t>
            </w:r>
            <w:r w:rsidR="0063436E" w:rsidRPr="00277F85">
              <w:rPr>
                <w:position w:val="-6"/>
              </w:rPr>
              <w:object w:dxaOrig="560" w:dyaOrig="279" w14:anchorId="2D89EC0F">
                <v:shape id="_x0000_i1242" type="#_x0000_t75" style="width:28.1pt;height:13.9pt" o:ole="">
                  <v:imagedata r:id="rId440" o:title=""/>
                </v:shape>
                <o:OLEObject Type="Embed" ProgID="Equation.DSMT4" ShapeID="_x0000_i1242" DrawAspect="Content" ObjectID="_1812218053" r:id="rId441"/>
              </w:object>
            </w:r>
          </w:p>
        </w:tc>
        <w:tc>
          <w:tcPr>
            <w:tcW w:w="1428" w:type="dxa"/>
            <w:tcBorders>
              <w:top w:val="nil"/>
              <w:left w:val="nil"/>
              <w:bottom w:val="single" w:sz="4" w:space="0" w:color="auto"/>
              <w:right w:val="nil"/>
            </w:tcBorders>
            <w:hideMark/>
          </w:tcPr>
          <w:p w14:paraId="08E7E2E7" w14:textId="0EC58B27" w:rsidR="00E35291" w:rsidRPr="00277F85" w:rsidRDefault="00E35291" w:rsidP="00526CB8">
            <w:pPr>
              <w:pStyle w:val="BodyText"/>
              <w:spacing w:line="276" w:lineRule="auto"/>
              <w:jc w:val="right"/>
              <w:rPr>
                <w:sz w:val="20"/>
                <w:szCs w:val="20"/>
              </w:rPr>
            </w:pPr>
            <w:r w:rsidRPr="00277F85">
              <w:rPr>
                <w:sz w:val="20"/>
                <w:szCs w:val="20"/>
              </w:rPr>
              <w:t>6</w:t>
            </w:r>
            <w:r w:rsidRPr="00277F85">
              <w:rPr>
                <w:sz w:val="20"/>
                <w:szCs w:val="20"/>
                <w:cs/>
                <w:lang w:bidi="th-TH"/>
              </w:rPr>
              <w:t>.</w:t>
            </w:r>
            <w:r w:rsidRPr="00277F85">
              <w:rPr>
                <w:sz w:val="20"/>
                <w:szCs w:val="20"/>
              </w:rPr>
              <w:t>6</w:t>
            </w:r>
            <w:r w:rsidR="0063436E" w:rsidRPr="00277F85">
              <w:rPr>
                <w:position w:val="-6"/>
              </w:rPr>
              <w:object w:dxaOrig="560" w:dyaOrig="279" w14:anchorId="10096BD0">
                <v:shape id="_x0000_i1243" type="#_x0000_t75" style="width:28.1pt;height:13.9pt" o:ole="">
                  <v:imagedata r:id="rId442" o:title=""/>
                </v:shape>
                <o:OLEObject Type="Embed" ProgID="Equation.DSMT4" ShapeID="_x0000_i1243" DrawAspect="Content" ObjectID="_1812218054" r:id="rId443"/>
              </w:object>
            </w:r>
          </w:p>
        </w:tc>
        <w:tc>
          <w:tcPr>
            <w:tcW w:w="1266" w:type="dxa"/>
            <w:tcBorders>
              <w:top w:val="nil"/>
              <w:left w:val="nil"/>
              <w:bottom w:val="single" w:sz="4" w:space="0" w:color="auto"/>
              <w:right w:val="nil"/>
            </w:tcBorders>
            <w:hideMark/>
          </w:tcPr>
          <w:p w14:paraId="42F86BD8" w14:textId="78A2442E" w:rsidR="00E35291" w:rsidRPr="00277F85" w:rsidRDefault="00776B69" w:rsidP="00526CB8">
            <w:pPr>
              <w:pStyle w:val="BodyText"/>
              <w:tabs>
                <w:tab w:val="center" w:pos="520"/>
                <w:tab w:val="right" w:pos="1040"/>
              </w:tabs>
              <w:spacing w:line="276" w:lineRule="auto"/>
              <w:jc w:val="right"/>
              <w:rPr>
                <w:sz w:val="20"/>
                <w:szCs w:val="20"/>
              </w:rPr>
            </w:pPr>
            <w:r w:rsidRPr="00277F85">
              <w:rPr>
                <w:sz w:val="20"/>
                <w:szCs w:val="20"/>
              </w:rPr>
              <w:tab/>
            </w:r>
            <w:r w:rsidR="0063436E" w:rsidRPr="00277F85">
              <w:rPr>
                <w:position w:val="-4"/>
              </w:rPr>
              <w:object w:dxaOrig="380" w:dyaOrig="180" w14:anchorId="027D86DF">
                <v:shape id="_x0000_i1244" type="#_x0000_t75" style="width:19.2pt;height:9.15pt" o:ole="">
                  <v:imagedata r:id="rId444" o:title=""/>
                </v:shape>
                <o:OLEObject Type="Embed" ProgID="Equation.DSMT4" ShapeID="_x0000_i1244" DrawAspect="Content" ObjectID="_1812218055" r:id="rId445"/>
              </w:object>
            </w:r>
          </w:p>
        </w:tc>
        <w:tc>
          <w:tcPr>
            <w:tcW w:w="1476" w:type="dxa"/>
            <w:tcBorders>
              <w:top w:val="nil"/>
              <w:left w:val="nil"/>
              <w:bottom w:val="single" w:sz="4" w:space="0" w:color="auto"/>
              <w:right w:val="nil"/>
            </w:tcBorders>
            <w:hideMark/>
          </w:tcPr>
          <w:p w14:paraId="4F4E1296" w14:textId="51C12EA4" w:rsidR="00E35291" w:rsidRPr="00277F85" w:rsidRDefault="00776B69" w:rsidP="00526CB8">
            <w:pPr>
              <w:pStyle w:val="BodyText"/>
              <w:tabs>
                <w:tab w:val="center" w:pos="630"/>
                <w:tab w:val="right" w:pos="1260"/>
              </w:tabs>
              <w:spacing w:line="276" w:lineRule="auto"/>
              <w:jc w:val="right"/>
              <w:rPr>
                <w:sz w:val="20"/>
                <w:szCs w:val="20"/>
              </w:rPr>
            </w:pPr>
            <w:r w:rsidRPr="00277F85">
              <w:rPr>
                <w:sz w:val="20"/>
                <w:szCs w:val="20"/>
              </w:rPr>
              <w:tab/>
            </w:r>
            <w:r w:rsidR="0063436E" w:rsidRPr="00277F85">
              <w:rPr>
                <w:position w:val="-4"/>
              </w:rPr>
              <w:object w:dxaOrig="380" w:dyaOrig="180" w14:anchorId="2B2F65BE">
                <v:shape id="_x0000_i1245" type="#_x0000_t75" style="width:19.2pt;height:9.15pt" o:ole="">
                  <v:imagedata r:id="rId444" o:title=""/>
                </v:shape>
                <o:OLEObject Type="Embed" ProgID="Equation.DSMT4" ShapeID="_x0000_i1245" DrawAspect="Content" ObjectID="_1812218056" r:id="rId446"/>
              </w:object>
            </w:r>
          </w:p>
        </w:tc>
      </w:tr>
      <w:tr w:rsidR="00B064C4" w:rsidRPr="00277F85" w14:paraId="57466DD3" w14:textId="77777777" w:rsidTr="00CD411A">
        <w:trPr>
          <w:jc w:val="center"/>
        </w:trPr>
        <w:tc>
          <w:tcPr>
            <w:tcW w:w="547" w:type="dxa"/>
            <w:tcBorders>
              <w:top w:val="single" w:sz="4" w:space="0" w:color="auto"/>
            </w:tcBorders>
            <w:hideMark/>
          </w:tcPr>
          <w:p w14:paraId="1F344904" w14:textId="77777777" w:rsidR="00E35291" w:rsidRPr="00277F85" w:rsidRDefault="00E35291" w:rsidP="00526CB8">
            <w:pPr>
              <w:pStyle w:val="BodyText"/>
              <w:spacing w:line="276" w:lineRule="auto"/>
              <w:jc w:val="right"/>
              <w:rPr>
                <w:sz w:val="20"/>
                <w:szCs w:val="20"/>
              </w:rPr>
            </w:pPr>
            <w:r w:rsidRPr="00277F85">
              <w:rPr>
                <w:sz w:val="20"/>
                <w:szCs w:val="20"/>
              </w:rPr>
              <w:t>5</w:t>
            </w:r>
          </w:p>
        </w:tc>
        <w:tc>
          <w:tcPr>
            <w:tcW w:w="516" w:type="dxa"/>
            <w:tcBorders>
              <w:top w:val="single" w:sz="4" w:space="0" w:color="auto"/>
            </w:tcBorders>
            <w:hideMark/>
          </w:tcPr>
          <w:p w14:paraId="33E1EBB5" w14:textId="77777777" w:rsidR="00E35291" w:rsidRPr="00277F85" w:rsidRDefault="00E35291" w:rsidP="00526CB8">
            <w:pPr>
              <w:pStyle w:val="BodyText"/>
              <w:spacing w:line="276" w:lineRule="auto"/>
              <w:jc w:val="right"/>
              <w:rPr>
                <w:sz w:val="20"/>
                <w:szCs w:val="20"/>
              </w:rPr>
            </w:pPr>
            <w:r w:rsidRPr="00277F85">
              <w:rPr>
                <w:sz w:val="20"/>
                <w:szCs w:val="20"/>
              </w:rPr>
              <w:t>3</w:t>
            </w:r>
          </w:p>
        </w:tc>
        <w:tc>
          <w:tcPr>
            <w:tcW w:w="602" w:type="dxa"/>
            <w:tcBorders>
              <w:top w:val="single" w:sz="4" w:space="0" w:color="auto"/>
            </w:tcBorders>
            <w:hideMark/>
          </w:tcPr>
          <w:p w14:paraId="7D1C3CA4" w14:textId="77777777" w:rsidR="00E35291" w:rsidRPr="00277F85" w:rsidRDefault="00E35291" w:rsidP="00526CB8">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01</w:t>
            </w:r>
          </w:p>
        </w:tc>
        <w:tc>
          <w:tcPr>
            <w:tcW w:w="1423" w:type="dxa"/>
            <w:tcBorders>
              <w:top w:val="single" w:sz="4" w:space="0" w:color="auto"/>
            </w:tcBorders>
            <w:hideMark/>
          </w:tcPr>
          <w:p w14:paraId="3F4F6121" w14:textId="77777777" w:rsidR="00E35291" w:rsidRPr="00277F85" w:rsidRDefault="00E35291" w:rsidP="00526CB8">
            <w:pPr>
              <w:pStyle w:val="BodyText"/>
              <w:spacing w:line="276" w:lineRule="auto"/>
              <w:jc w:val="right"/>
              <w:rPr>
                <w:sz w:val="20"/>
                <w:szCs w:val="20"/>
              </w:rPr>
            </w:pPr>
            <w:r w:rsidRPr="00277F85">
              <w:rPr>
                <w:sz w:val="20"/>
                <w:szCs w:val="20"/>
              </w:rPr>
              <w:t>46</w:t>
            </w:r>
            <w:r w:rsidRPr="00277F85">
              <w:rPr>
                <w:sz w:val="20"/>
                <w:szCs w:val="20"/>
                <w:cs/>
                <w:lang w:bidi="th-TH"/>
              </w:rPr>
              <w:t>.</w:t>
            </w:r>
            <w:r w:rsidRPr="00277F85">
              <w:rPr>
                <w:sz w:val="20"/>
                <w:szCs w:val="20"/>
              </w:rPr>
              <w:t>457716</w:t>
            </w:r>
          </w:p>
        </w:tc>
        <w:tc>
          <w:tcPr>
            <w:tcW w:w="1428" w:type="dxa"/>
            <w:tcBorders>
              <w:top w:val="single" w:sz="4" w:space="0" w:color="auto"/>
            </w:tcBorders>
            <w:hideMark/>
          </w:tcPr>
          <w:p w14:paraId="634E0B13" w14:textId="77777777" w:rsidR="00E35291" w:rsidRPr="00277F85" w:rsidRDefault="00E35291" w:rsidP="00526CB8">
            <w:pPr>
              <w:pStyle w:val="BodyText"/>
              <w:spacing w:line="276" w:lineRule="auto"/>
              <w:jc w:val="right"/>
              <w:rPr>
                <w:sz w:val="20"/>
                <w:szCs w:val="20"/>
              </w:rPr>
            </w:pPr>
            <w:r w:rsidRPr="00277F85">
              <w:rPr>
                <w:sz w:val="20"/>
                <w:szCs w:val="20"/>
              </w:rPr>
              <w:t>73</w:t>
            </w:r>
            <w:r w:rsidRPr="00277F85">
              <w:rPr>
                <w:sz w:val="20"/>
                <w:szCs w:val="20"/>
                <w:cs/>
                <w:lang w:bidi="th-TH"/>
              </w:rPr>
              <w:t>.</w:t>
            </w:r>
            <w:r w:rsidRPr="00277F85">
              <w:rPr>
                <w:sz w:val="20"/>
                <w:szCs w:val="20"/>
              </w:rPr>
              <w:t>305028</w:t>
            </w:r>
          </w:p>
        </w:tc>
        <w:tc>
          <w:tcPr>
            <w:tcW w:w="1266" w:type="dxa"/>
            <w:tcBorders>
              <w:top w:val="single" w:sz="4" w:space="0" w:color="auto"/>
            </w:tcBorders>
            <w:hideMark/>
          </w:tcPr>
          <w:p w14:paraId="440BBACF" w14:textId="77777777" w:rsidR="00E35291" w:rsidRPr="00277F85" w:rsidRDefault="00E35291" w:rsidP="00526CB8">
            <w:pPr>
              <w:pStyle w:val="BodyText"/>
              <w:spacing w:line="276" w:lineRule="auto"/>
              <w:jc w:val="right"/>
              <w:rPr>
                <w:sz w:val="20"/>
                <w:szCs w:val="20"/>
              </w:rPr>
            </w:pPr>
            <w:r w:rsidRPr="00277F85">
              <w:rPr>
                <w:sz w:val="20"/>
                <w:szCs w:val="20"/>
              </w:rPr>
              <w:t>1</w:t>
            </w:r>
            <w:r w:rsidRPr="00277F85">
              <w:rPr>
                <w:sz w:val="20"/>
                <w:szCs w:val="20"/>
                <w:cs/>
                <w:lang w:bidi="th-TH"/>
              </w:rPr>
              <w:t>.</w:t>
            </w:r>
            <w:r w:rsidRPr="00277F85">
              <w:rPr>
                <w:sz w:val="20"/>
                <w:szCs w:val="20"/>
              </w:rPr>
              <w:t>463467036</w:t>
            </w:r>
          </w:p>
        </w:tc>
        <w:tc>
          <w:tcPr>
            <w:tcW w:w="1476" w:type="dxa"/>
            <w:tcBorders>
              <w:top w:val="single" w:sz="4" w:space="0" w:color="auto"/>
            </w:tcBorders>
            <w:hideMark/>
          </w:tcPr>
          <w:p w14:paraId="110A680D" w14:textId="77777777" w:rsidR="00E35291" w:rsidRPr="00277F85" w:rsidRDefault="00E35291" w:rsidP="00526CB8">
            <w:pPr>
              <w:pStyle w:val="BodyText"/>
              <w:spacing w:line="276" w:lineRule="auto"/>
              <w:jc w:val="right"/>
              <w:rPr>
                <w:sz w:val="20"/>
                <w:szCs w:val="20"/>
              </w:rPr>
            </w:pPr>
            <w:r w:rsidRPr="00277F85">
              <w:rPr>
                <w:sz w:val="20"/>
                <w:szCs w:val="20"/>
              </w:rPr>
              <w:t>9</w:t>
            </w:r>
            <w:r w:rsidRPr="00277F85">
              <w:rPr>
                <w:sz w:val="20"/>
                <w:szCs w:val="20"/>
                <w:cs/>
                <w:lang w:bidi="th-TH"/>
              </w:rPr>
              <w:t>.</w:t>
            </w:r>
            <w:r w:rsidRPr="00277F85">
              <w:rPr>
                <w:sz w:val="20"/>
                <w:szCs w:val="20"/>
              </w:rPr>
              <w:t>188543487</w:t>
            </w:r>
          </w:p>
        </w:tc>
      </w:tr>
      <w:tr w:rsidR="00B064C4" w:rsidRPr="00277F85" w14:paraId="47DC74E1" w14:textId="77777777" w:rsidTr="00E35291">
        <w:trPr>
          <w:jc w:val="center"/>
        </w:trPr>
        <w:tc>
          <w:tcPr>
            <w:tcW w:w="547" w:type="dxa"/>
          </w:tcPr>
          <w:p w14:paraId="43F00CD9" w14:textId="4757FDBD" w:rsidR="00E35291" w:rsidRPr="00277F85" w:rsidRDefault="00526CB8" w:rsidP="00526CB8">
            <w:pPr>
              <w:pStyle w:val="BodyText"/>
              <w:spacing w:line="276" w:lineRule="auto"/>
              <w:jc w:val="right"/>
              <w:rPr>
                <w:sz w:val="20"/>
                <w:szCs w:val="20"/>
              </w:rPr>
            </w:pPr>
            <w:r w:rsidRPr="00277F85">
              <w:rPr>
                <w:sz w:val="20"/>
                <w:szCs w:val="20"/>
              </w:rPr>
              <w:t>5</w:t>
            </w:r>
          </w:p>
        </w:tc>
        <w:tc>
          <w:tcPr>
            <w:tcW w:w="516" w:type="dxa"/>
          </w:tcPr>
          <w:p w14:paraId="6B29A876" w14:textId="48BC7222" w:rsidR="00E35291" w:rsidRPr="00277F85" w:rsidRDefault="00526CB8" w:rsidP="00526CB8">
            <w:pPr>
              <w:pStyle w:val="BodyText"/>
              <w:spacing w:line="276" w:lineRule="auto"/>
              <w:jc w:val="right"/>
              <w:rPr>
                <w:sz w:val="20"/>
                <w:szCs w:val="20"/>
              </w:rPr>
            </w:pPr>
            <w:r w:rsidRPr="00277F85">
              <w:rPr>
                <w:sz w:val="20"/>
                <w:szCs w:val="20"/>
              </w:rPr>
              <w:t>3</w:t>
            </w:r>
          </w:p>
        </w:tc>
        <w:tc>
          <w:tcPr>
            <w:tcW w:w="602" w:type="dxa"/>
            <w:hideMark/>
          </w:tcPr>
          <w:p w14:paraId="3830A995" w14:textId="77777777" w:rsidR="00E35291" w:rsidRPr="00277F85" w:rsidRDefault="00E35291" w:rsidP="00526CB8">
            <w:pPr>
              <w:pStyle w:val="BodyText"/>
              <w:spacing w:line="276" w:lineRule="auto"/>
              <w:jc w:val="right"/>
              <w:rPr>
                <w:sz w:val="20"/>
                <w:szCs w:val="20"/>
              </w:rPr>
            </w:pPr>
            <w:r w:rsidRPr="00277F85">
              <w:rPr>
                <w:sz w:val="20"/>
                <w:szCs w:val="20"/>
              </w:rPr>
              <w:t>1</w:t>
            </w:r>
          </w:p>
        </w:tc>
        <w:tc>
          <w:tcPr>
            <w:tcW w:w="1423" w:type="dxa"/>
            <w:hideMark/>
          </w:tcPr>
          <w:p w14:paraId="3DE69691" w14:textId="77777777" w:rsidR="00E35291" w:rsidRPr="00277F85" w:rsidRDefault="00E35291" w:rsidP="00526CB8">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464577</w:t>
            </w:r>
          </w:p>
        </w:tc>
        <w:tc>
          <w:tcPr>
            <w:tcW w:w="1428" w:type="dxa"/>
            <w:hideMark/>
          </w:tcPr>
          <w:p w14:paraId="522AFF8F" w14:textId="77777777" w:rsidR="00E35291" w:rsidRPr="00277F85" w:rsidRDefault="00E35291" w:rsidP="00526CB8">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0073305</w:t>
            </w:r>
          </w:p>
        </w:tc>
        <w:tc>
          <w:tcPr>
            <w:tcW w:w="1266" w:type="dxa"/>
            <w:hideMark/>
          </w:tcPr>
          <w:p w14:paraId="569AE458" w14:textId="77777777" w:rsidR="00E35291" w:rsidRPr="00277F85" w:rsidRDefault="00E35291" w:rsidP="00526CB8">
            <w:pPr>
              <w:pStyle w:val="BodyText"/>
              <w:spacing w:line="276" w:lineRule="auto"/>
              <w:jc w:val="right"/>
              <w:rPr>
                <w:sz w:val="20"/>
                <w:szCs w:val="20"/>
              </w:rPr>
            </w:pPr>
            <w:r w:rsidRPr="00277F85">
              <w:rPr>
                <w:sz w:val="20"/>
                <w:szCs w:val="20"/>
              </w:rPr>
              <w:t>1</w:t>
            </w:r>
            <w:r w:rsidRPr="00277F85">
              <w:rPr>
                <w:sz w:val="20"/>
                <w:szCs w:val="20"/>
                <w:cs/>
                <w:lang w:bidi="th-TH"/>
              </w:rPr>
              <w:t>.</w:t>
            </w:r>
            <w:r w:rsidRPr="00277F85">
              <w:rPr>
                <w:sz w:val="20"/>
                <w:szCs w:val="20"/>
              </w:rPr>
              <w:t>463467035</w:t>
            </w:r>
          </w:p>
        </w:tc>
        <w:tc>
          <w:tcPr>
            <w:tcW w:w="1476" w:type="dxa"/>
            <w:hideMark/>
          </w:tcPr>
          <w:p w14:paraId="0F36E42E" w14:textId="77777777" w:rsidR="00E35291" w:rsidRPr="00277F85" w:rsidRDefault="00E35291" w:rsidP="00526CB8">
            <w:pPr>
              <w:pStyle w:val="BodyText"/>
              <w:spacing w:line="276" w:lineRule="auto"/>
              <w:jc w:val="right"/>
              <w:rPr>
                <w:sz w:val="20"/>
                <w:szCs w:val="20"/>
              </w:rPr>
            </w:pPr>
            <w:r w:rsidRPr="00277F85">
              <w:rPr>
                <w:sz w:val="20"/>
                <w:szCs w:val="20"/>
              </w:rPr>
              <w:t>9</w:t>
            </w:r>
            <w:r w:rsidRPr="00277F85">
              <w:rPr>
                <w:sz w:val="20"/>
                <w:szCs w:val="20"/>
                <w:cs/>
                <w:lang w:bidi="th-TH"/>
              </w:rPr>
              <w:t>.</w:t>
            </w:r>
            <w:r w:rsidRPr="00277F85">
              <w:rPr>
                <w:sz w:val="20"/>
                <w:szCs w:val="20"/>
              </w:rPr>
              <w:t>188543489</w:t>
            </w:r>
          </w:p>
        </w:tc>
      </w:tr>
      <w:tr w:rsidR="00B064C4" w:rsidRPr="00277F85" w14:paraId="5A21B211" w14:textId="77777777" w:rsidTr="00E35291">
        <w:trPr>
          <w:jc w:val="center"/>
        </w:trPr>
        <w:tc>
          <w:tcPr>
            <w:tcW w:w="547" w:type="dxa"/>
          </w:tcPr>
          <w:p w14:paraId="6F7CB01B" w14:textId="0473795C" w:rsidR="00E35291" w:rsidRPr="00277F85" w:rsidRDefault="00526CB8" w:rsidP="00526CB8">
            <w:pPr>
              <w:pStyle w:val="BodyText"/>
              <w:spacing w:line="276" w:lineRule="auto"/>
              <w:jc w:val="right"/>
              <w:rPr>
                <w:sz w:val="20"/>
                <w:szCs w:val="20"/>
              </w:rPr>
            </w:pPr>
            <w:r w:rsidRPr="00277F85">
              <w:rPr>
                <w:sz w:val="20"/>
                <w:szCs w:val="20"/>
              </w:rPr>
              <w:t>5</w:t>
            </w:r>
          </w:p>
        </w:tc>
        <w:tc>
          <w:tcPr>
            <w:tcW w:w="516" w:type="dxa"/>
          </w:tcPr>
          <w:p w14:paraId="1D7CE9E1" w14:textId="16EED85B" w:rsidR="00E35291" w:rsidRPr="00277F85" w:rsidRDefault="00526CB8" w:rsidP="00526CB8">
            <w:pPr>
              <w:pStyle w:val="BodyText"/>
              <w:spacing w:line="276" w:lineRule="auto"/>
              <w:jc w:val="right"/>
              <w:rPr>
                <w:sz w:val="20"/>
                <w:szCs w:val="20"/>
              </w:rPr>
            </w:pPr>
            <w:r w:rsidRPr="00277F85">
              <w:rPr>
                <w:sz w:val="20"/>
                <w:szCs w:val="20"/>
              </w:rPr>
              <w:t>3</w:t>
            </w:r>
          </w:p>
        </w:tc>
        <w:tc>
          <w:tcPr>
            <w:tcW w:w="602" w:type="dxa"/>
            <w:hideMark/>
          </w:tcPr>
          <w:p w14:paraId="5C253022" w14:textId="77777777" w:rsidR="00E35291" w:rsidRPr="00277F85" w:rsidRDefault="00E35291" w:rsidP="00526CB8">
            <w:pPr>
              <w:pStyle w:val="BodyText"/>
              <w:spacing w:line="276" w:lineRule="auto"/>
              <w:jc w:val="right"/>
              <w:rPr>
                <w:sz w:val="20"/>
                <w:szCs w:val="20"/>
              </w:rPr>
            </w:pPr>
            <w:r w:rsidRPr="00277F85">
              <w:rPr>
                <w:sz w:val="20"/>
                <w:szCs w:val="20"/>
              </w:rPr>
              <w:t>5</w:t>
            </w:r>
          </w:p>
        </w:tc>
        <w:tc>
          <w:tcPr>
            <w:tcW w:w="1423" w:type="dxa"/>
            <w:hideMark/>
          </w:tcPr>
          <w:p w14:paraId="19B46890" w14:textId="77777777" w:rsidR="00E35291" w:rsidRPr="00277F85" w:rsidRDefault="00E35291" w:rsidP="00526CB8">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092915</w:t>
            </w:r>
          </w:p>
        </w:tc>
        <w:tc>
          <w:tcPr>
            <w:tcW w:w="1428" w:type="dxa"/>
            <w:hideMark/>
          </w:tcPr>
          <w:p w14:paraId="391C187B" w14:textId="77777777" w:rsidR="00E35291" w:rsidRPr="00277F85" w:rsidRDefault="00E35291" w:rsidP="00526CB8">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0002932</w:t>
            </w:r>
          </w:p>
        </w:tc>
        <w:tc>
          <w:tcPr>
            <w:tcW w:w="1266" w:type="dxa"/>
            <w:hideMark/>
          </w:tcPr>
          <w:p w14:paraId="05E3FB0F" w14:textId="77777777" w:rsidR="00E35291" w:rsidRPr="00277F85" w:rsidRDefault="00E35291" w:rsidP="00526CB8">
            <w:pPr>
              <w:pStyle w:val="BodyText"/>
              <w:spacing w:line="276" w:lineRule="auto"/>
              <w:jc w:val="right"/>
              <w:rPr>
                <w:sz w:val="20"/>
                <w:szCs w:val="20"/>
              </w:rPr>
            </w:pPr>
            <w:r w:rsidRPr="00277F85">
              <w:rPr>
                <w:sz w:val="20"/>
                <w:szCs w:val="20"/>
              </w:rPr>
              <w:t>1</w:t>
            </w:r>
            <w:r w:rsidRPr="00277F85">
              <w:rPr>
                <w:sz w:val="20"/>
                <w:szCs w:val="20"/>
                <w:cs/>
                <w:lang w:bidi="th-TH"/>
              </w:rPr>
              <w:t>.</w:t>
            </w:r>
            <w:r w:rsidRPr="00277F85">
              <w:rPr>
                <w:sz w:val="20"/>
                <w:szCs w:val="20"/>
              </w:rPr>
              <w:t>463467035</w:t>
            </w:r>
          </w:p>
        </w:tc>
        <w:tc>
          <w:tcPr>
            <w:tcW w:w="1476" w:type="dxa"/>
            <w:hideMark/>
          </w:tcPr>
          <w:p w14:paraId="16230FCC" w14:textId="77777777" w:rsidR="00E35291" w:rsidRPr="00277F85" w:rsidRDefault="00E35291" w:rsidP="00526CB8">
            <w:pPr>
              <w:pStyle w:val="BodyText"/>
              <w:spacing w:line="276" w:lineRule="auto"/>
              <w:jc w:val="right"/>
              <w:rPr>
                <w:sz w:val="20"/>
                <w:szCs w:val="20"/>
              </w:rPr>
            </w:pPr>
            <w:r w:rsidRPr="00277F85">
              <w:rPr>
                <w:sz w:val="20"/>
                <w:szCs w:val="20"/>
              </w:rPr>
              <w:t>9</w:t>
            </w:r>
            <w:r w:rsidRPr="00277F85">
              <w:rPr>
                <w:sz w:val="20"/>
                <w:szCs w:val="20"/>
                <w:cs/>
                <w:lang w:bidi="th-TH"/>
              </w:rPr>
              <w:t>.</w:t>
            </w:r>
            <w:r w:rsidRPr="00277F85">
              <w:rPr>
                <w:sz w:val="20"/>
                <w:szCs w:val="20"/>
              </w:rPr>
              <w:t>188543488</w:t>
            </w:r>
          </w:p>
        </w:tc>
      </w:tr>
      <w:tr w:rsidR="00886F31" w:rsidRPr="00277F85" w14:paraId="0DD8D352" w14:textId="77777777" w:rsidTr="00E35291">
        <w:trPr>
          <w:jc w:val="center"/>
        </w:trPr>
        <w:tc>
          <w:tcPr>
            <w:tcW w:w="547" w:type="dxa"/>
            <w:tcBorders>
              <w:top w:val="nil"/>
              <w:left w:val="nil"/>
              <w:bottom w:val="single" w:sz="4" w:space="0" w:color="auto"/>
              <w:right w:val="nil"/>
            </w:tcBorders>
          </w:tcPr>
          <w:p w14:paraId="59B90F6A" w14:textId="2BA632C7" w:rsidR="00E35291" w:rsidRPr="00277F85" w:rsidRDefault="00526CB8" w:rsidP="00526CB8">
            <w:pPr>
              <w:pStyle w:val="BodyText"/>
              <w:spacing w:line="276" w:lineRule="auto"/>
              <w:jc w:val="right"/>
              <w:rPr>
                <w:sz w:val="20"/>
                <w:szCs w:val="20"/>
              </w:rPr>
            </w:pPr>
            <w:r w:rsidRPr="00277F85">
              <w:rPr>
                <w:sz w:val="20"/>
                <w:szCs w:val="20"/>
              </w:rPr>
              <w:t>5</w:t>
            </w:r>
          </w:p>
        </w:tc>
        <w:tc>
          <w:tcPr>
            <w:tcW w:w="516" w:type="dxa"/>
            <w:tcBorders>
              <w:top w:val="nil"/>
              <w:left w:val="nil"/>
              <w:bottom w:val="single" w:sz="4" w:space="0" w:color="auto"/>
              <w:right w:val="nil"/>
            </w:tcBorders>
          </w:tcPr>
          <w:p w14:paraId="2B913C29" w14:textId="1E80AE12" w:rsidR="00E35291" w:rsidRPr="00277F85" w:rsidRDefault="00526CB8" w:rsidP="00526CB8">
            <w:pPr>
              <w:pStyle w:val="BodyText"/>
              <w:spacing w:line="276" w:lineRule="auto"/>
              <w:jc w:val="right"/>
              <w:rPr>
                <w:sz w:val="20"/>
                <w:szCs w:val="20"/>
              </w:rPr>
            </w:pPr>
            <w:r w:rsidRPr="00277F85">
              <w:rPr>
                <w:sz w:val="20"/>
                <w:szCs w:val="20"/>
              </w:rPr>
              <w:t>3</w:t>
            </w:r>
          </w:p>
        </w:tc>
        <w:tc>
          <w:tcPr>
            <w:tcW w:w="602" w:type="dxa"/>
            <w:tcBorders>
              <w:top w:val="nil"/>
              <w:left w:val="nil"/>
              <w:bottom w:val="single" w:sz="4" w:space="0" w:color="auto"/>
              <w:right w:val="nil"/>
            </w:tcBorders>
            <w:hideMark/>
          </w:tcPr>
          <w:p w14:paraId="7DBDC4E3" w14:textId="77777777" w:rsidR="00E35291" w:rsidRPr="00277F85" w:rsidRDefault="00E35291" w:rsidP="00526CB8">
            <w:pPr>
              <w:pStyle w:val="BodyText"/>
              <w:spacing w:line="276" w:lineRule="auto"/>
              <w:jc w:val="right"/>
              <w:rPr>
                <w:sz w:val="20"/>
                <w:szCs w:val="20"/>
              </w:rPr>
            </w:pPr>
            <w:r w:rsidRPr="00277F85">
              <w:rPr>
                <w:sz w:val="20"/>
                <w:szCs w:val="20"/>
              </w:rPr>
              <w:t>10</w:t>
            </w:r>
          </w:p>
        </w:tc>
        <w:tc>
          <w:tcPr>
            <w:tcW w:w="1423" w:type="dxa"/>
            <w:tcBorders>
              <w:top w:val="nil"/>
              <w:left w:val="nil"/>
              <w:bottom w:val="single" w:sz="4" w:space="0" w:color="auto"/>
              <w:right w:val="nil"/>
            </w:tcBorders>
            <w:hideMark/>
          </w:tcPr>
          <w:p w14:paraId="74372A0E" w14:textId="77777777" w:rsidR="00E35291" w:rsidRPr="00277F85" w:rsidRDefault="00E35291" w:rsidP="00526CB8">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046458</w:t>
            </w:r>
          </w:p>
        </w:tc>
        <w:tc>
          <w:tcPr>
            <w:tcW w:w="1428" w:type="dxa"/>
            <w:tcBorders>
              <w:top w:val="nil"/>
              <w:left w:val="nil"/>
              <w:bottom w:val="single" w:sz="4" w:space="0" w:color="auto"/>
              <w:right w:val="nil"/>
            </w:tcBorders>
            <w:hideMark/>
          </w:tcPr>
          <w:p w14:paraId="03554304" w14:textId="77777777" w:rsidR="00E35291" w:rsidRPr="00277F85" w:rsidRDefault="00E35291" w:rsidP="00526CB8">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000073</w:t>
            </w:r>
          </w:p>
        </w:tc>
        <w:tc>
          <w:tcPr>
            <w:tcW w:w="1266" w:type="dxa"/>
            <w:tcBorders>
              <w:top w:val="nil"/>
              <w:left w:val="nil"/>
              <w:bottom w:val="single" w:sz="4" w:space="0" w:color="auto"/>
              <w:right w:val="nil"/>
            </w:tcBorders>
            <w:hideMark/>
          </w:tcPr>
          <w:p w14:paraId="78F8A187" w14:textId="77777777" w:rsidR="00E35291" w:rsidRPr="00277F85" w:rsidRDefault="00E35291" w:rsidP="00526CB8">
            <w:pPr>
              <w:pStyle w:val="BodyText"/>
              <w:spacing w:line="276" w:lineRule="auto"/>
              <w:jc w:val="right"/>
              <w:rPr>
                <w:sz w:val="20"/>
                <w:szCs w:val="20"/>
              </w:rPr>
            </w:pPr>
            <w:r w:rsidRPr="00277F85">
              <w:rPr>
                <w:sz w:val="20"/>
                <w:szCs w:val="20"/>
              </w:rPr>
              <w:t>1</w:t>
            </w:r>
            <w:r w:rsidRPr="00277F85">
              <w:rPr>
                <w:sz w:val="20"/>
                <w:szCs w:val="20"/>
                <w:cs/>
                <w:lang w:bidi="th-TH"/>
              </w:rPr>
              <w:t>.</w:t>
            </w:r>
            <w:r w:rsidRPr="00277F85">
              <w:rPr>
                <w:sz w:val="20"/>
                <w:szCs w:val="20"/>
              </w:rPr>
              <w:t>463467036</w:t>
            </w:r>
          </w:p>
        </w:tc>
        <w:tc>
          <w:tcPr>
            <w:tcW w:w="1476" w:type="dxa"/>
            <w:tcBorders>
              <w:top w:val="nil"/>
              <w:left w:val="nil"/>
              <w:bottom w:val="single" w:sz="4" w:space="0" w:color="auto"/>
              <w:right w:val="nil"/>
            </w:tcBorders>
            <w:hideMark/>
          </w:tcPr>
          <w:p w14:paraId="7559B745" w14:textId="77777777" w:rsidR="00E35291" w:rsidRPr="00277F85" w:rsidRDefault="00E35291" w:rsidP="00526CB8">
            <w:pPr>
              <w:pStyle w:val="BodyText"/>
              <w:spacing w:line="276" w:lineRule="auto"/>
              <w:jc w:val="right"/>
              <w:rPr>
                <w:sz w:val="20"/>
                <w:szCs w:val="20"/>
              </w:rPr>
            </w:pPr>
            <w:r w:rsidRPr="00277F85">
              <w:rPr>
                <w:sz w:val="20"/>
                <w:szCs w:val="20"/>
              </w:rPr>
              <w:t>9</w:t>
            </w:r>
            <w:r w:rsidRPr="00277F85">
              <w:rPr>
                <w:sz w:val="20"/>
                <w:szCs w:val="20"/>
                <w:cs/>
                <w:lang w:bidi="th-TH"/>
              </w:rPr>
              <w:t>.</w:t>
            </w:r>
            <w:r w:rsidRPr="00277F85">
              <w:rPr>
                <w:sz w:val="20"/>
                <w:szCs w:val="20"/>
              </w:rPr>
              <w:t>188543473</w:t>
            </w:r>
          </w:p>
        </w:tc>
      </w:tr>
      <w:bookmarkEnd w:id="14"/>
    </w:tbl>
    <w:p w14:paraId="54BE96C3" w14:textId="77777777" w:rsidR="009D52A2" w:rsidRPr="00277F85" w:rsidRDefault="009D52A2" w:rsidP="00A90512">
      <w:pPr>
        <w:spacing w:after="0"/>
        <w:ind w:left="360"/>
        <w:contextualSpacing/>
        <w:jc w:val="both"/>
        <w:rPr>
          <w:rFonts w:ascii="Times New Roman" w:eastAsia="Calibri" w:hAnsi="Times New Roman" w:cs="Times New Roman"/>
          <w:b/>
          <w:bCs/>
          <w:sz w:val="20"/>
          <w:szCs w:val="20"/>
          <w:lang w:val="en-IN"/>
        </w:rPr>
      </w:pPr>
    </w:p>
    <w:p w14:paraId="0AA64065" w14:textId="2980FEE0" w:rsidR="00E35291" w:rsidRPr="00277F85" w:rsidRDefault="00E35291" w:rsidP="00A90512">
      <w:pPr>
        <w:numPr>
          <w:ilvl w:val="0"/>
          <w:numId w:val="29"/>
        </w:numPr>
        <w:spacing w:after="0"/>
        <w:contextualSpacing/>
        <w:jc w:val="both"/>
        <w:rPr>
          <w:rFonts w:ascii="Times New Roman" w:eastAsia="Calibri" w:hAnsi="Times New Roman" w:cs="Times New Roman"/>
          <w:b/>
          <w:bCs/>
          <w:sz w:val="20"/>
          <w:szCs w:val="20"/>
          <w:lang w:val="en-IN"/>
        </w:rPr>
      </w:pPr>
      <w:r w:rsidRPr="00277F85">
        <w:rPr>
          <w:rFonts w:ascii="Times New Roman" w:eastAsia="Calibri" w:hAnsi="Times New Roman" w:cs="Times New Roman"/>
          <w:b/>
          <w:bCs/>
          <w:sz w:val="20"/>
          <w:szCs w:val="20"/>
          <w:lang w:val="en-IN"/>
        </w:rPr>
        <w:t>Parameter Estimation</w:t>
      </w:r>
    </w:p>
    <w:p w14:paraId="3FF994AE" w14:textId="0BC79F1E" w:rsidR="00E35291" w:rsidRPr="00277F85" w:rsidRDefault="00E35291" w:rsidP="00A90512">
      <w:pPr>
        <w:pStyle w:val="BodyText"/>
        <w:spacing w:line="276" w:lineRule="auto"/>
        <w:ind w:firstLine="357"/>
        <w:jc w:val="both"/>
        <w:rPr>
          <w:sz w:val="20"/>
          <w:szCs w:val="20"/>
          <w:rtl/>
          <w:lang w:val="en-CA"/>
        </w:rPr>
      </w:pPr>
      <w:r w:rsidRPr="00277F85">
        <w:rPr>
          <w:sz w:val="20"/>
          <w:szCs w:val="20"/>
          <w:lang w:val="en-CA"/>
        </w:rPr>
        <w:t xml:space="preserve">Maximum likelihood estimation </w:t>
      </w:r>
      <w:r w:rsidRPr="00277F85">
        <w:rPr>
          <w:sz w:val="20"/>
          <w:szCs w:val="20"/>
          <w:cs/>
          <w:lang w:val="en-CA" w:bidi="th-TH"/>
        </w:rPr>
        <w:t>(</w:t>
      </w:r>
      <w:r w:rsidRPr="00277F85">
        <w:rPr>
          <w:sz w:val="20"/>
          <w:szCs w:val="20"/>
          <w:lang w:val="en-CA"/>
        </w:rPr>
        <w:t>MLE</w:t>
      </w:r>
      <w:r w:rsidRPr="00277F85">
        <w:rPr>
          <w:sz w:val="20"/>
          <w:szCs w:val="20"/>
          <w:cs/>
          <w:lang w:val="en-CA" w:bidi="th-TH"/>
        </w:rPr>
        <w:t xml:space="preserve">) </w:t>
      </w:r>
      <w:r w:rsidRPr="00277F85">
        <w:rPr>
          <w:sz w:val="20"/>
          <w:szCs w:val="20"/>
          <w:lang w:val="en-CA"/>
        </w:rPr>
        <w:t xml:space="preserve">is a statistical method for estimating the parameters of a </w:t>
      </w:r>
      <w:r w:rsidR="00D17D7B" w:rsidRPr="00277F85">
        <w:rPr>
          <w:sz w:val="20"/>
          <w:szCs w:val="20"/>
          <w:lang w:val="en-CA"/>
        </w:rPr>
        <w:t>Probability</w:t>
      </w:r>
      <w:r w:rsidRPr="00277F85">
        <w:rPr>
          <w:sz w:val="20"/>
          <w:szCs w:val="20"/>
          <w:lang w:val="en-CA"/>
        </w:rPr>
        <w:t xml:space="preserve"> distribution that has been assumed given some observed data</w:t>
      </w:r>
      <w:r w:rsidRPr="00277F85">
        <w:rPr>
          <w:sz w:val="20"/>
          <w:szCs w:val="20"/>
          <w:cs/>
          <w:lang w:val="en-CA" w:bidi="th-TH"/>
        </w:rPr>
        <w:t xml:space="preserve">. </w:t>
      </w:r>
      <w:r w:rsidRPr="00277F85">
        <w:rPr>
          <w:sz w:val="20"/>
          <w:szCs w:val="20"/>
          <w:lang w:val="en-CA"/>
        </w:rPr>
        <w:t>This is accomplished by maximising a likelihood function to make the observed data as probable as possible given the assumed statistical model</w:t>
      </w:r>
      <w:r w:rsidRPr="00277F85">
        <w:rPr>
          <w:sz w:val="20"/>
          <w:szCs w:val="20"/>
          <w:cs/>
          <w:lang w:val="en-CA" w:bidi="th-TH"/>
        </w:rPr>
        <w:t xml:space="preserve">. </w:t>
      </w:r>
      <w:r w:rsidRPr="00277F85">
        <w:rPr>
          <w:sz w:val="20"/>
          <w:szCs w:val="20"/>
          <w:lang w:val="en-CA"/>
        </w:rPr>
        <w:t>The maximum likelihood estimate is the location in the parameter space where the likelihood function is maximised</w:t>
      </w:r>
      <w:r w:rsidRPr="00277F85">
        <w:rPr>
          <w:sz w:val="20"/>
          <w:szCs w:val="20"/>
          <w:cs/>
          <w:lang w:val="en-CA" w:bidi="th-TH"/>
        </w:rPr>
        <w:t xml:space="preserve">. </w:t>
      </w:r>
      <w:r w:rsidRPr="00277F85">
        <w:rPr>
          <w:sz w:val="20"/>
          <w:szCs w:val="20"/>
          <w:lang w:val="en-CA"/>
        </w:rPr>
        <w:t>Maximum likelihood is a popular approach for making statistical inferences since its rationale is clear and adaptable</w:t>
      </w:r>
      <w:r w:rsidRPr="00277F85">
        <w:rPr>
          <w:sz w:val="20"/>
          <w:szCs w:val="20"/>
          <w:cs/>
          <w:lang w:val="en-CA" w:bidi="th-TH"/>
        </w:rPr>
        <w:t>.</w:t>
      </w:r>
      <w:r w:rsidRPr="00277F85">
        <w:rPr>
          <w:sz w:val="20"/>
          <w:szCs w:val="20"/>
          <w:rtl/>
          <w:cs/>
          <w:lang w:val="en-CA" w:bidi="th-TH"/>
        </w:rPr>
        <w:t xml:space="preserve"> </w:t>
      </w:r>
      <w:r w:rsidRPr="00277F85">
        <w:rPr>
          <w:sz w:val="20"/>
          <w:szCs w:val="20"/>
          <w:lang w:val="en-CA"/>
        </w:rPr>
        <w:t xml:space="preserve">Here, we will consider the estimation of the unknown parameters </w:t>
      </w:r>
      <w:r w:rsidR="00B278F8" w:rsidRPr="00277F85">
        <w:rPr>
          <w:position w:val="-12"/>
          <w:sz w:val="20"/>
          <w:szCs w:val="20"/>
        </w:rPr>
        <w:object w:dxaOrig="780" w:dyaOrig="340" w14:anchorId="1E690C05">
          <v:shape id="_x0000_i1246" type="#_x0000_t75" style="width:38.9pt;height:16.95pt" o:ole="" o:preferrelative="f">
            <v:imagedata r:id="rId447" o:title=""/>
            <o:lock v:ext="edit" aspectratio="f"/>
          </v:shape>
          <o:OLEObject Type="Embed" ProgID="Equation.DSMT4" ShapeID="_x0000_i1246" DrawAspect="Content" ObjectID="_1812218057" r:id="rId448"/>
        </w:object>
      </w:r>
      <w:r w:rsidR="003D1DDD" w:rsidRPr="00277F85">
        <w:rPr>
          <w:sz w:val="20"/>
          <w:szCs w:val="25"/>
          <w:cs/>
          <w:lang w:val="en-CA" w:bidi="th-TH"/>
        </w:rPr>
        <w:t xml:space="preserve"> </w:t>
      </w:r>
      <w:r w:rsidRPr="00277F85">
        <w:rPr>
          <w:sz w:val="20"/>
          <w:szCs w:val="20"/>
          <w:lang w:val="en-CA"/>
        </w:rPr>
        <w:t>of the new G family from complete samples by maximum likelihood method</w:t>
      </w:r>
      <w:r w:rsidRPr="00277F85">
        <w:rPr>
          <w:sz w:val="20"/>
          <w:szCs w:val="20"/>
          <w:cs/>
          <w:lang w:val="en-CA" w:bidi="th-TH"/>
        </w:rPr>
        <w:t xml:space="preserve">. </w:t>
      </w:r>
      <w:r w:rsidRPr="00277F85">
        <w:rPr>
          <w:sz w:val="20"/>
          <w:szCs w:val="20"/>
          <w:lang w:val="en-CA"/>
        </w:rPr>
        <w:t xml:space="preserve">Let </w:t>
      </w:r>
      <w:r w:rsidR="00B278F8" w:rsidRPr="00277F85">
        <w:rPr>
          <w:position w:val="-10"/>
          <w:sz w:val="20"/>
          <w:szCs w:val="20"/>
        </w:rPr>
        <w:object w:dxaOrig="660" w:dyaOrig="300" w14:anchorId="7CABD396">
          <v:shape id="_x0000_i1247" type="#_x0000_t75" style="width:32.8pt;height:15pt" o:ole="">
            <v:imagedata r:id="rId449" o:title=""/>
          </v:shape>
          <o:OLEObject Type="Embed" ProgID="Equation.DSMT4" ShapeID="_x0000_i1247" DrawAspect="Content" ObjectID="_1812218058" r:id="rId450"/>
        </w:object>
      </w:r>
      <w:r w:rsidRPr="00277F85">
        <w:rPr>
          <w:sz w:val="20"/>
          <w:szCs w:val="20"/>
          <w:lang w:val="en-CA"/>
        </w:rPr>
        <w:t xml:space="preserve"> be a random sample </w:t>
      </w:r>
      <w:r w:rsidRPr="00277F85">
        <w:rPr>
          <w:sz w:val="20"/>
          <w:szCs w:val="20"/>
          <w:cs/>
          <w:lang w:val="en-CA" w:bidi="th-TH"/>
        </w:rPr>
        <w:t>(</w:t>
      </w:r>
      <w:r w:rsidRPr="00277F85">
        <w:rPr>
          <w:sz w:val="20"/>
          <w:szCs w:val="20"/>
          <w:lang w:val="en-CA"/>
        </w:rPr>
        <w:t>r</w:t>
      </w:r>
      <w:r w:rsidR="00B278F8" w:rsidRPr="00277F85">
        <w:rPr>
          <w:sz w:val="20"/>
          <w:szCs w:val="20"/>
          <w:cs/>
          <w:lang w:val="en-CA" w:bidi="th-TH"/>
        </w:rPr>
        <w:t>.</w:t>
      </w:r>
      <w:r w:rsidRPr="00277F85">
        <w:rPr>
          <w:sz w:val="20"/>
          <w:szCs w:val="20"/>
          <w:lang w:val="en-CA"/>
        </w:rPr>
        <w:t>s</w:t>
      </w:r>
      <w:r w:rsidR="00B278F8" w:rsidRPr="00277F85">
        <w:rPr>
          <w:sz w:val="20"/>
          <w:szCs w:val="20"/>
          <w:cs/>
          <w:lang w:val="en-CA" w:bidi="th-TH"/>
        </w:rPr>
        <w:t>.</w:t>
      </w:r>
      <w:r w:rsidRPr="00277F85">
        <w:rPr>
          <w:sz w:val="20"/>
          <w:szCs w:val="20"/>
          <w:cs/>
          <w:lang w:val="en-CA" w:bidi="th-TH"/>
        </w:rPr>
        <w:t xml:space="preserve">) </w:t>
      </w:r>
      <w:r w:rsidRPr="00277F85">
        <w:rPr>
          <w:sz w:val="20"/>
          <w:szCs w:val="20"/>
          <w:lang w:val="en-CA"/>
        </w:rPr>
        <w:t xml:space="preserve">from the </w:t>
      </w:r>
      <w:r w:rsidR="00476096" w:rsidRPr="00277F85">
        <w:rPr>
          <w:sz w:val="20"/>
          <w:szCs w:val="20"/>
          <w:lang w:val="en-CA"/>
        </w:rPr>
        <w:t>PIGR</w:t>
      </w:r>
      <w:r w:rsidR="00476096" w:rsidRPr="00277F85">
        <w:rPr>
          <w:sz w:val="20"/>
          <w:szCs w:val="20"/>
          <w:cs/>
          <w:lang w:val="en-CA" w:bidi="th-TH"/>
        </w:rPr>
        <w:t>-</w:t>
      </w:r>
      <w:r w:rsidR="00476096" w:rsidRPr="00277F85">
        <w:rPr>
          <w:sz w:val="20"/>
          <w:szCs w:val="20"/>
          <w:lang w:val="en-CA"/>
        </w:rPr>
        <w:t>G</w:t>
      </w:r>
      <w:r w:rsidRPr="00277F85">
        <w:rPr>
          <w:sz w:val="20"/>
          <w:szCs w:val="20"/>
          <w:lang w:val="en-CA"/>
        </w:rPr>
        <w:t xml:space="preserve"> models parameter vector </w:t>
      </w:r>
      <w:r w:rsidR="00B278F8" w:rsidRPr="00277F85">
        <w:rPr>
          <w:position w:val="-14"/>
          <w:sz w:val="20"/>
          <w:szCs w:val="20"/>
        </w:rPr>
        <w:object w:dxaOrig="1380" w:dyaOrig="420" w14:anchorId="068A9A32">
          <v:shape id="_x0000_i1248" type="#_x0000_t75" style="width:68.95pt;height:20.85pt" o:ole="" o:preferrelative="f">
            <v:imagedata r:id="rId451" o:title=""/>
            <o:lock v:ext="edit" aspectratio="f"/>
          </v:shape>
          <o:OLEObject Type="Embed" ProgID="Equation.DSMT4" ShapeID="_x0000_i1248" DrawAspect="Content" ObjectID="_1812218059" r:id="rId452"/>
        </w:object>
      </w:r>
      <w:r w:rsidRPr="00277F85">
        <w:rPr>
          <w:sz w:val="20"/>
          <w:szCs w:val="20"/>
          <w:cs/>
          <w:lang w:val="en-CA" w:bidi="th-TH"/>
        </w:rPr>
        <w:t xml:space="preserve"> </w:t>
      </w:r>
      <w:r w:rsidRPr="00277F85">
        <w:rPr>
          <w:sz w:val="20"/>
          <w:szCs w:val="20"/>
          <w:lang w:val="en-CA"/>
        </w:rPr>
        <w:t>The log</w:t>
      </w:r>
      <w:r w:rsidRPr="00277F85">
        <w:rPr>
          <w:sz w:val="20"/>
          <w:szCs w:val="20"/>
          <w:cs/>
          <w:lang w:val="en-CA" w:bidi="th-TH"/>
        </w:rPr>
        <w:t>-</w:t>
      </w:r>
      <w:r w:rsidRPr="00277F85">
        <w:rPr>
          <w:sz w:val="20"/>
          <w:szCs w:val="20"/>
          <w:lang w:val="en-CA"/>
        </w:rPr>
        <w:t xml:space="preserve">likelihood function for </w:t>
      </w:r>
      <w:r w:rsidR="0063436E" w:rsidRPr="00277F85">
        <w:rPr>
          <w:position w:val="-4"/>
          <w:sz w:val="20"/>
          <w:szCs w:val="20"/>
        </w:rPr>
        <w:object w:dxaOrig="240" w:dyaOrig="220" w14:anchorId="60160064">
          <v:shape id="_x0000_i1249" type="#_x0000_t75" style="width:12.25pt;height:10.85pt" o:ole="">
            <v:imagedata r:id="rId453" o:title=""/>
          </v:shape>
          <o:OLEObject Type="Embed" ProgID="Equation.DSMT4" ShapeID="_x0000_i1249" DrawAspect="Content" ObjectID="_1812218060" r:id="rId454"/>
        </w:object>
      </w:r>
      <w:r w:rsidR="00F27305" w:rsidRPr="00277F85">
        <w:rPr>
          <w:sz w:val="20"/>
          <w:szCs w:val="20"/>
          <w:cs/>
          <w:lang w:val="en-CA" w:bidi="th-TH"/>
        </w:rPr>
        <w:t>(</w:t>
      </w:r>
      <w:r w:rsidR="0063436E" w:rsidRPr="00277F85">
        <w:rPr>
          <w:position w:val="-12"/>
          <w:sz w:val="20"/>
          <w:szCs w:val="20"/>
        </w:rPr>
        <w:object w:dxaOrig="600" w:dyaOrig="340" w14:anchorId="5901138B">
          <v:shape id="_x0000_i1250" type="#_x0000_t75" style="width:30pt;height:16.95pt" o:ole="">
            <v:imagedata r:id="rId455" o:title=""/>
          </v:shape>
          <o:OLEObject Type="Embed" ProgID="Equation.DSMT4" ShapeID="_x0000_i1250" DrawAspect="Content" ObjectID="_1812218061" r:id="rId456"/>
        </w:object>
      </w:r>
      <w:r w:rsidR="00F27305" w:rsidRPr="00277F85">
        <w:rPr>
          <w:sz w:val="20"/>
          <w:szCs w:val="20"/>
          <w:cs/>
          <w:lang w:val="en-CA" w:bidi="th-TH"/>
        </w:rPr>
        <w:t xml:space="preserve">) </w:t>
      </w:r>
      <w:r w:rsidRPr="00277F85">
        <w:rPr>
          <w:sz w:val="20"/>
          <w:szCs w:val="20"/>
          <w:lang w:val="en-CA"/>
        </w:rPr>
        <w:t xml:space="preserve">can be maximized numerically by using R </w:t>
      </w:r>
      <w:r w:rsidRPr="00277F85">
        <w:rPr>
          <w:sz w:val="20"/>
          <w:szCs w:val="20"/>
          <w:cs/>
          <w:lang w:val="en-CA" w:bidi="th-TH"/>
        </w:rPr>
        <w:t>(</w:t>
      </w:r>
      <w:r w:rsidRPr="00277F85">
        <w:rPr>
          <w:sz w:val="20"/>
          <w:szCs w:val="20"/>
          <w:lang w:val="en-CA"/>
        </w:rPr>
        <w:t>optim</w:t>
      </w:r>
      <w:r w:rsidRPr="00277F85">
        <w:rPr>
          <w:sz w:val="20"/>
          <w:szCs w:val="20"/>
          <w:cs/>
          <w:lang w:val="en-CA" w:bidi="th-TH"/>
        </w:rPr>
        <w:t>)</w:t>
      </w:r>
      <w:r w:rsidRPr="00277F85">
        <w:rPr>
          <w:sz w:val="20"/>
          <w:szCs w:val="20"/>
          <w:lang w:val="en-CA"/>
        </w:rPr>
        <w:t xml:space="preserve">, SAS </w:t>
      </w:r>
      <w:r w:rsidRPr="00277F85">
        <w:rPr>
          <w:sz w:val="20"/>
          <w:szCs w:val="20"/>
          <w:cs/>
          <w:lang w:val="en-CA" w:bidi="th-TH"/>
        </w:rPr>
        <w:t>(</w:t>
      </w:r>
      <w:r w:rsidRPr="00277F85">
        <w:rPr>
          <w:sz w:val="20"/>
          <w:szCs w:val="20"/>
          <w:lang w:val="en-CA"/>
        </w:rPr>
        <w:t>PROC NLMIXED</w:t>
      </w:r>
      <w:r w:rsidRPr="00277F85">
        <w:rPr>
          <w:sz w:val="20"/>
          <w:szCs w:val="20"/>
          <w:cs/>
          <w:lang w:val="en-CA" w:bidi="th-TH"/>
        </w:rPr>
        <w:t xml:space="preserve">) </w:t>
      </w:r>
      <w:r w:rsidRPr="00277F85">
        <w:rPr>
          <w:sz w:val="20"/>
          <w:szCs w:val="20"/>
          <w:lang w:val="en-CA"/>
        </w:rPr>
        <w:t xml:space="preserve">or Ox program </w:t>
      </w:r>
      <w:r w:rsidRPr="00277F85">
        <w:rPr>
          <w:sz w:val="20"/>
          <w:szCs w:val="20"/>
          <w:cs/>
          <w:lang w:val="en-CA" w:bidi="th-TH"/>
        </w:rPr>
        <w:t>(</w:t>
      </w:r>
      <w:r w:rsidRPr="00277F85">
        <w:rPr>
          <w:sz w:val="20"/>
          <w:szCs w:val="20"/>
          <w:lang w:val="en-CA"/>
        </w:rPr>
        <w:t>sub</w:t>
      </w:r>
      <w:r w:rsidRPr="00277F85">
        <w:rPr>
          <w:sz w:val="20"/>
          <w:szCs w:val="20"/>
          <w:cs/>
          <w:lang w:val="en-CA" w:bidi="th-TH"/>
        </w:rPr>
        <w:t>-</w:t>
      </w:r>
      <w:r w:rsidRPr="00277F85">
        <w:rPr>
          <w:sz w:val="20"/>
          <w:szCs w:val="20"/>
          <w:lang w:val="en-CA"/>
        </w:rPr>
        <w:t>routine MaxBFGS</w:t>
      </w:r>
      <w:r w:rsidRPr="00277F85">
        <w:rPr>
          <w:sz w:val="20"/>
          <w:szCs w:val="20"/>
          <w:cs/>
          <w:lang w:val="en-CA" w:bidi="th-TH"/>
        </w:rPr>
        <w:t>)</w:t>
      </w:r>
      <w:r w:rsidRPr="00277F85">
        <w:rPr>
          <w:sz w:val="20"/>
          <w:szCs w:val="20"/>
          <w:lang w:val="en-CA"/>
        </w:rPr>
        <w:t>, among others</w:t>
      </w:r>
      <w:r w:rsidRPr="00277F85">
        <w:rPr>
          <w:sz w:val="20"/>
          <w:szCs w:val="20"/>
          <w:cs/>
          <w:lang w:val="en-CA" w:bidi="th-TH"/>
        </w:rPr>
        <w:t xml:space="preserve">. </w:t>
      </w:r>
      <w:r w:rsidRPr="00277F85">
        <w:rPr>
          <w:sz w:val="20"/>
          <w:szCs w:val="20"/>
          <w:lang w:val="en-CA"/>
        </w:rPr>
        <w:t xml:space="preserve">For confidence interval </w:t>
      </w:r>
      <w:r w:rsidRPr="00277F85">
        <w:rPr>
          <w:sz w:val="20"/>
          <w:szCs w:val="20"/>
          <w:cs/>
          <w:lang w:val="en-CA" w:bidi="th-TH"/>
        </w:rPr>
        <w:t>(</w:t>
      </w:r>
      <w:r w:rsidRPr="00277F85">
        <w:rPr>
          <w:sz w:val="20"/>
          <w:szCs w:val="20"/>
          <w:lang w:val="en-CA"/>
        </w:rPr>
        <w:t>C</w:t>
      </w:r>
      <w:r w:rsidRPr="00277F85">
        <w:rPr>
          <w:sz w:val="20"/>
          <w:szCs w:val="20"/>
          <w:cs/>
          <w:lang w:val="en-CA" w:bidi="th-TH"/>
        </w:rPr>
        <w:t>.</w:t>
      </w:r>
      <w:r w:rsidRPr="00277F85">
        <w:rPr>
          <w:sz w:val="20"/>
          <w:szCs w:val="20"/>
          <w:lang w:val="en-CA"/>
        </w:rPr>
        <w:t>I</w:t>
      </w:r>
      <w:r w:rsidRPr="00277F85">
        <w:rPr>
          <w:sz w:val="20"/>
          <w:szCs w:val="20"/>
          <w:cs/>
          <w:lang w:val="en-CA" w:bidi="th-TH"/>
        </w:rPr>
        <w:t xml:space="preserve">) </w:t>
      </w:r>
      <w:r w:rsidRPr="00277F85">
        <w:rPr>
          <w:sz w:val="20"/>
          <w:szCs w:val="20"/>
          <w:lang w:val="en-CA"/>
        </w:rPr>
        <w:t xml:space="preserve">estimation of the parameters, the elements of the observed information matrix </w:t>
      </w:r>
      <w:r w:rsidR="000E4C5D" w:rsidRPr="00277F85">
        <w:rPr>
          <w:position w:val="-12"/>
          <w:sz w:val="20"/>
          <w:szCs w:val="20"/>
        </w:rPr>
        <w:object w:dxaOrig="540" w:dyaOrig="340" w14:anchorId="615BB661">
          <v:shape id="_x0000_i1251" type="#_x0000_t75" style="width:26.95pt;height:16.95pt" o:ole="" o:preferrelative="f">
            <v:imagedata r:id="rId457" o:title=""/>
            <o:lock v:ext="edit" aspectratio="f"/>
          </v:shape>
          <o:OLEObject Type="Embed" ProgID="Equation.DSMT4" ShapeID="_x0000_i1251" DrawAspect="Content" ObjectID="_1812218062" r:id="rId458"/>
        </w:object>
      </w:r>
      <w:r w:rsidRPr="00277F85">
        <w:rPr>
          <w:sz w:val="20"/>
          <w:szCs w:val="20"/>
          <w:lang w:val="en-CA"/>
        </w:rPr>
        <w:t xml:space="preserve"> can be evaluated numerically</w:t>
      </w:r>
      <w:r w:rsidR="008C58D3" w:rsidRPr="00277F85">
        <w:rPr>
          <w:sz w:val="20"/>
          <w:szCs w:val="20"/>
          <w:cs/>
          <w:lang w:val="en-CA" w:bidi="th-TH"/>
        </w:rPr>
        <w:t xml:space="preserve">. </w:t>
      </w:r>
      <w:r w:rsidRPr="00277F85">
        <w:rPr>
          <w:sz w:val="20"/>
          <w:szCs w:val="20"/>
          <w:lang w:val="en-CA"/>
        </w:rPr>
        <w:t xml:space="preserve">Setting the nonlinear system of equations </w:t>
      </w:r>
      <w:r w:rsidR="0063436E" w:rsidRPr="00277F85">
        <w:rPr>
          <w:position w:val="-14"/>
          <w:sz w:val="20"/>
          <w:szCs w:val="20"/>
        </w:rPr>
        <w:object w:dxaOrig="1960" w:dyaOrig="340" w14:anchorId="161EB630">
          <v:shape id="_x0000_i1252" type="#_x0000_t75" style="width:98.15pt;height:16.95pt" o:ole="">
            <v:imagedata r:id="rId459" o:title=""/>
          </v:shape>
          <o:OLEObject Type="Embed" ProgID="Equation.DSMT4" ShapeID="_x0000_i1252" DrawAspect="Content" ObjectID="_1812218063" r:id="rId460"/>
        </w:object>
      </w:r>
      <w:r w:rsidRPr="00277F85">
        <w:rPr>
          <w:sz w:val="20"/>
          <w:szCs w:val="20"/>
          <w:lang w:val="en-CA"/>
        </w:rPr>
        <w:t xml:space="preserve"> and solving them simultaneously yields the MLE of </w:t>
      </w:r>
      <w:r w:rsidR="000E4C5D" w:rsidRPr="00277F85">
        <w:rPr>
          <w:position w:val="-14"/>
          <w:sz w:val="20"/>
          <w:szCs w:val="20"/>
        </w:rPr>
        <w:object w:dxaOrig="1380" w:dyaOrig="420" w14:anchorId="6F4A1B8E">
          <v:shape id="_x0000_i1253" type="#_x0000_t75" style="width:68.95pt;height:20.85pt" o:ole="">
            <v:imagedata r:id="rId461" o:title=""/>
          </v:shape>
          <o:OLEObject Type="Embed" ProgID="Equation.DSMT4" ShapeID="_x0000_i1253" DrawAspect="Content" ObjectID="_1812218064" r:id="rId462"/>
        </w:object>
      </w:r>
      <w:r w:rsidRPr="00277F85">
        <w:rPr>
          <w:sz w:val="20"/>
          <w:szCs w:val="20"/>
          <w:cs/>
          <w:lang w:val="en-CA" w:bidi="th-TH"/>
        </w:rPr>
        <w:t xml:space="preserve"> </w:t>
      </w:r>
      <w:r w:rsidRPr="00277F85">
        <w:rPr>
          <w:sz w:val="20"/>
          <w:szCs w:val="20"/>
          <w:lang w:val="en-CA"/>
        </w:rPr>
        <w:t>These equations can be solved numerically using convenient iterative method such as the Newton</w:t>
      </w:r>
      <w:r w:rsidRPr="00277F85">
        <w:rPr>
          <w:sz w:val="20"/>
          <w:szCs w:val="20"/>
          <w:cs/>
          <w:lang w:val="en-CA" w:bidi="th-TH"/>
        </w:rPr>
        <w:t>-</w:t>
      </w:r>
      <w:r w:rsidRPr="00277F85">
        <w:rPr>
          <w:sz w:val="20"/>
          <w:szCs w:val="20"/>
          <w:lang w:val="en-CA"/>
        </w:rPr>
        <w:t>Raphson type algorithms</w:t>
      </w:r>
      <w:r w:rsidR="00D80CEC" w:rsidRPr="00277F85">
        <w:rPr>
          <w:sz w:val="20"/>
          <w:szCs w:val="20"/>
          <w:cs/>
          <w:lang w:bidi="th-TH"/>
        </w:rPr>
        <w:t>.</w:t>
      </w:r>
      <w:r w:rsidRPr="00277F85">
        <w:rPr>
          <w:sz w:val="20"/>
          <w:szCs w:val="20"/>
          <w:cs/>
          <w:lang w:val="en-CA" w:bidi="th-TH"/>
        </w:rPr>
        <w:t xml:space="preserve"> </w:t>
      </w:r>
      <w:bookmarkStart w:id="15" w:name="_Toc84089273"/>
      <w:bookmarkStart w:id="16" w:name="_Toc84092956"/>
      <w:bookmarkStart w:id="17" w:name="_Toc84714067"/>
    </w:p>
    <w:p w14:paraId="22F57374" w14:textId="77777777" w:rsidR="00D80CEC" w:rsidRPr="00277F85" w:rsidRDefault="00D80CEC" w:rsidP="00A90512">
      <w:pPr>
        <w:pStyle w:val="BodyText"/>
        <w:spacing w:line="276" w:lineRule="auto"/>
        <w:jc w:val="both"/>
        <w:rPr>
          <w:b/>
          <w:sz w:val="20"/>
          <w:szCs w:val="20"/>
          <w:lang w:val="en-CA"/>
        </w:rPr>
      </w:pPr>
    </w:p>
    <w:p w14:paraId="25A3338A" w14:textId="16A49DF7" w:rsidR="00E35291" w:rsidRPr="00277F85" w:rsidRDefault="00E35291" w:rsidP="00A90512">
      <w:pPr>
        <w:numPr>
          <w:ilvl w:val="0"/>
          <w:numId w:val="29"/>
        </w:numPr>
        <w:spacing w:after="0"/>
        <w:contextualSpacing/>
        <w:jc w:val="both"/>
        <w:rPr>
          <w:rFonts w:ascii="Times New Roman" w:eastAsia="Calibri" w:hAnsi="Times New Roman" w:cs="Times New Roman"/>
          <w:b/>
          <w:bCs/>
          <w:sz w:val="20"/>
          <w:szCs w:val="20"/>
          <w:lang w:val="en-IN"/>
        </w:rPr>
      </w:pPr>
      <w:r w:rsidRPr="00277F85">
        <w:rPr>
          <w:rFonts w:ascii="Times New Roman" w:eastAsia="Calibri" w:hAnsi="Times New Roman" w:cs="Times New Roman"/>
          <w:b/>
          <w:bCs/>
          <w:sz w:val="20"/>
          <w:szCs w:val="20"/>
          <w:lang w:val="en-IN"/>
        </w:rPr>
        <w:t>Simulation study</w:t>
      </w:r>
      <w:bookmarkEnd w:id="15"/>
      <w:bookmarkEnd w:id="16"/>
      <w:bookmarkEnd w:id="17"/>
    </w:p>
    <w:p w14:paraId="00FCF5F3" w14:textId="1E2C4AA0" w:rsidR="00E35291" w:rsidRPr="00277F85" w:rsidRDefault="00E35291" w:rsidP="00A90512">
      <w:pPr>
        <w:spacing w:after="0"/>
        <w:ind w:firstLine="357"/>
        <w:jc w:val="both"/>
        <w:rPr>
          <w:rFonts w:ascii="Times New Roman" w:hAnsi="Times New Roman" w:cs="Times New Roman"/>
          <w:sz w:val="20"/>
          <w:szCs w:val="20"/>
          <w:lang w:val="en-CA"/>
        </w:rPr>
      </w:pPr>
      <w:r w:rsidRPr="00277F85">
        <w:rPr>
          <w:rFonts w:ascii="Times New Roman" w:hAnsi="Times New Roman" w:cs="Times New Roman"/>
          <w:sz w:val="20"/>
          <w:szCs w:val="20"/>
          <w:lang w:val="en-CA"/>
        </w:rPr>
        <w:t>The performance of the maximum likelihood method for estimating the PIGREx parameters is assessed using a simulation study</w:t>
      </w:r>
      <w:r w:rsidRPr="00277F85">
        <w:rPr>
          <w:rFonts w:ascii="Times New Roman" w:hAnsi="Times New Roman" w:cs="Times New Roman"/>
          <w:sz w:val="20"/>
          <w:szCs w:val="20"/>
          <w:cs/>
          <w:lang w:val="en-CA" w:bidi="th-TH"/>
        </w:rPr>
        <w:t xml:space="preserve">. </w:t>
      </w:r>
      <w:r w:rsidRPr="00277F85">
        <w:rPr>
          <w:rFonts w:ascii="Times New Roman" w:hAnsi="Times New Roman" w:cs="Times New Roman"/>
          <w:sz w:val="20"/>
          <w:szCs w:val="20"/>
          <w:lang w:val="en-CA"/>
        </w:rPr>
        <w:t>The simulation study is repeated 1000 times each with sample sizes 20, 50, 100, 200 and parameter true values</w:t>
      </w:r>
      <w:r w:rsidR="00FE5D06" w:rsidRPr="00277F85">
        <w:rPr>
          <w:rFonts w:ascii="Times New Roman" w:hAnsi="Times New Roman" w:cs="Times New Roman"/>
          <w:sz w:val="20"/>
          <w:szCs w:val="20"/>
          <w:cs/>
          <w:lang w:val="en-CA" w:bidi="th-TH"/>
        </w:rPr>
        <w:t xml:space="preserve"> </w:t>
      </w:r>
      <w:r w:rsidR="00FE5D06" w:rsidRPr="00277F85">
        <w:rPr>
          <w:rFonts w:ascii="Times New Roman" w:hAnsi="Times New Roman" w:cs="Times New Roman"/>
          <w:position w:val="-10"/>
          <w:sz w:val="20"/>
          <w:szCs w:val="20"/>
        </w:rPr>
        <w:object w:dxaOrig="2000" w:dyaOrig="300" w14:anchorId="7F0D7683">
          <v:shape id="_x0000_i1254" type="#_x0000_t75" style="width:99.8pt;height:15pt" o:ole="">
            <v:imagedata r:id="rId463" o:title=""/>
          </v:shape>
          <o:OLEObject Type="Embed" ProgID="Equation.DSMT4" ShapeID="_x0000_i1254" DrawAspect="Content" ObjectID="_1812218065" r:id="rId464"/>
        </w:object>
      </w:r>
      <w:r w:rsidRPr="00277F85">
        <w:rPr>
          <w:rFonts w:ascii="Times New Roman" w:hAnsi="Times New Roman" w:cs="Times New Roman"/>
          <w:sz w:val="20"/>
          <w:szCs w:val="20"/>
          <w:lang w:val="en-CA"/>
        </w:rPr>
        <w:t xml:space="preserve"> and </w:t>
      </w:r>
      <w:r w:rsidR="00FE5D06" w:rsidRPr="00277F85">
        <w:rPr>
          <w:rFonts w:ascii="Times New Roman" w:hAnsi="Times New Roman" w:cs="Times New Roman"/>
          <w:position w:val="-10"/>
          <w:sz w:val="20"/>
          <w:szCs w:val="20"/>
        </w:rPr>
        <w:object w:dxaOrig="2140" w:dyaOrig="300" w14:anchorId="64035954">
          <v:shape id="_x0000_i1255" type="#_x0000_t75" style="width:107.05pt;height:15pt" o:ole="">
            <v:imagedata r:id="rId465" o:title=""/>
          </v:shape>
          <o:OLEObject Type="Embed" ProgID="Equation.DSMT4" ShapeID="_x0000_i1255" DrawAspect="Content" ObjectID="_1812218066" r:id="rId466"/>
        </w:object>
      </w:r>
      <w:r w:rsidR="00FE5D06" w:rsidRPr="00277F85">
        <w:rPr>
          <w:rFonts w:ascii="Times New Roman" w:hAnsi="Times New Roman" w:cs="Times New Roman"/>
          <w:sz w:val="20"/>
          <w:szCs w:val="20"/>
          <w:cs/>
          <w:lang w:bidi="th-TH"/>
        </w:rPr>
        <w:t xml:space="preserve"> </w:t>
      </w:r>
      <w:r w:rsidR="00FE5D06" w:rsidRPr="00277F85">
        <w:rPr>
          <w:rFonts w:ascii="Times New Roman" w:hAnsi="Times New Roman" w:cs="Times New Roman"/>
          <w:sz w:val="20"/>
          <w:szCs w:val="20"/>
          <w:lang w:val="en-CA"/>
        </w:rPr>
        <w:t xml:space="preserve">Table 3 </w:t>
      </w:r>
      <w:r w:rsidRPr="00277F85">
        <w:rPr>
          <w:rFonts w:ascii="Times New Roman" w:hAnsi="Times New Roman" w:cs="Times New Roman"/>
          <w:sz w:val="20"/>
          <w:szCs w:val="20"/>
          <w:lang w:val="en-CA"/>
        </w:rPr>
        <w:t xml:space="preserve">and </w:t>
      </w:r>
      <w:r w:rsidR="00646BF9" w:rsidRPr="00277F85">
        <w:rPr>
          <w:rFonts w:ascii="Times New Roman" w:hAnsi="Times New Roman" w:cs="Times New Roman"/>
          <w:sz w:val="20"/>
          <w:szCs w:val="20"/>
          <w:lang w:val="en-CA"/>
        </w:rPr>
        <w:t>4</w:t>
      </w:r>
      <w:r w:rsidRPr="00277F85">
        <w:rPr>
          <w:rFonts w:ascii="Times New Roman" w:hAnsi="Times New Roman" w:cs="Times New Roman"/>
          <w:sz w:val="20"/>
          <w:szCs w:val="20"/>
          <w:lang w:val="en-CA"/>
        </w:rPr>
        <w:t xml:space="preserve"> gives the average value </w:t>
      </w:r>
      <w:r w:rsidRPr="00277F85">
        <w:rPr>
          <w:rFonts w:ascii="Times New Roman" w:hAnsi="Times New Roman" w:cs="Times New Roman"/>
          <w:sz w:val="20"/>
          <w:szCs w:val="20"/>
          <w:cs/>
          <w:lang w:val="en-CA" w:bidi="th-TH"/>
        </w:rPr>
        <w:t>(</w:t>
      </w:r>
      <w:r w:rsidRPr="00277F85">
        <w:rPr>
          <w:rFonts w:ascii="Times New Roman" w:hAnsi="Times New Roman" w:cs="Times New Roman"/>
          <w:sz w:val="20"/>
          <w:szCs w:val="20"/>
          <w:lang w:val="en-CA"/>
        </w:rPr>
        <w:t>AV</w:t>
      </w:r>
      <w:r w:rsidRPr="00277F85">
        <w:rPr>
          <w:rFonts w:ascii="Times New Roman" w:hAnsi="Times New Roman" w:cs="Times New Roman"/>
          <w:sz w:val="20"/>
          <w:szCs w:val="20"/>
          <w:cs/>
          <w:lang w:val="en-CA" w:bidi="th-TH"/>
        </w:rPr>
        <w:t xml:space="preserve">) </w:t>
      </w:r>
      <w:r w:rsidRPr="00277F85">
        <w:rPr>
          <w:rFonts w:ascii="Times New Roman" w:hAnsi="Times New Roman" w:cs="Times New Roman"/>
          <w:sz w:val="20"/>
          <w:szCs w:val="20"/>
          <w:lang w:val="en-CA"/>
        </w:rPr>
        <w:t xml:space="preserve">of the MLEs, </w:t>
      </w:r>
      <w:r w:rsidR="00A752D9" w:rsidRPr="00277F85">
        <w:rPr>
          <w:rFonts w:ascii="Times New Roman" w:hAnsi="Times New Roman" w:cs="Times New Roman"/>
          <w:sz w:val="20"/>
          <w:szCs w:val="20"/>
          <w:lang w:val="en-CA"/>
        </w:rPr>
        <w:t>bias, and mea</w:t>
      </w:r>
      <w:r w:rsidRPr="00277F85">
        <w:rPr>
          <w:rFonts w:ascii="Times New Roman" w:hAnsi="Times New Roman" w:cs="Times New Roman"/>
          <w:sz w:val="20"/>
          <w:szCs w:val="20"/>
          <w:lang w:val="en-CA"/>
        </w:rPr>
        <w:t xml:space="preserve">n square errors </w:t>
      </w:r>
      <w:r w:rsidRPr="00277F85">
        <w:rPr>
          <w:rFonts w:ascii="Times New Roman" w:hAnsi="Times New Roman" w:cs="Times New Roman"/>
          <w:sz w:val="20"/>
          <w:szCs w:val="20"/>
          <w:cs/>
          <w:lang w:val="en-CA" w:bidi="th-TH"/>
        </w:rPr>
        <w:t>(</w:t>
      </w:r>
      <w:r w:rsidRPr="00277F85">
        <w:rPr>
          <w:rFonts w:ascii="Times New Roman" w:hAnsi="Times New Roman" w:cs="Times New Roman"/>
          <w:sz w:val="20"/>
          <w:szCs w:val="20"/>
          <w:lang w:val="en-CA"/>
        </w:rPr>
        <w:t>MSEs</w:t>
      </w:r>
      <w:r w:rsidRPr="00277F85">
        <w:rPr>
          <w:rFonts w:ascii="Times New Roman" w:hAnsi="Times New Roman" w:cs="Times New Roman"/>
          <w:sz w:val="20"/>
          <w:szCs w:val="20"/>
          <w:cs/>
          <w:lang w:val="en-CA" w:bidi="th-TH"/>
        </w:rPr>
        <w:t xml:space="preserve">) </w:t>
      </w:r>
      <w:r w:rsidRPr="00277F85">
        <w:rPr>
          <w:rFonts w:ascii="Times New Roman" w:hAnsi="Times New Roman" w:cs="Times New Roman"/>
          <w:sz w:val="20"/>
          <w:szCs w:val="20"/>
          <w:lang w:val="en-CA"/>
        </w:rPr>
        <w:t xml:space="preserve">for the parameters </w:t>
      </w:r>
      <w:r w:rsidR="00A752D9" w:rsidRPr="00277F85">
        <w:rPr>
          <w:rFonts w:ascii="Times New Roman" w:hAnsi="Times New Roman" w:cs="Times New Roman"/>
          <w:position w:val="-10"/>
          <w:sz w:val="20"/>
          <w:szCs w:val="20"/>
        </w:rPr>
        <w:object w:dxaOrig="420" w:dyaOrig="279" w14:anchorId="09446A88">
          <v:shape id="_x0000_i1256" type="#_x0000_t75" style="width:20.85pt;height:14.2pt" o:ole="">
            <v:imagedata r:id="rId467" o:title=""/>
          </v:shape>
          <o:OLEObject Type="Embed" ProgID="Equation.DSMT4" ShapeID="_x0000_i1256" DrawAspect="Content" ObjectID="_1812218067" r:id="rId468"/>
        </w:object>
      </w:r>
      <w:r w:rsidRPr="00277F85">
        <w:rPr>
          <w:rFonts w:ascii="Times New Roman" w:hAnsi="Times New Roman" w:cs="Times New Roman"/>
          <w:sz w:val="20"/>
          <w:szCs w:val="20"/>
          <w:lang w:val="en-CA"/>
        </w:rPr>
        <w:t xml:space="preserve"> and </w:t>
      </w:r>
      <w:r w:rsidR="00102BAC" w:rsidRPr="00277F85">
        <w:rPr>
          <w:rFonts w:ascii="Times New Roman" w:hAnsi="Times New Roman" w:cs="Times New Roman"/>
          <w:position w:val="-6"/>
          <w:sz w:val="20"/>
          <w:szCs w:val="20"/>
        </w:rPr>
        <w:object w:dxaOrig="180" w:dyaOrig="260" w14:anchorId="14EFF5FA">
          <v:shape id="_x0000_i1257" type="#_x0000_t75" style="width:9.15pt;height:13.05pt" o:ole="" o:preferrelative="f">
            <v:imagedata r:id="rId469" o:title=""/>
            <o:lock v:ext="edit" aspectratio="f"/>
          </v:shape>
          <o:OLEObject Type="Embed" ProgID="Equation.DSMT4" ShapeID="_x0000_i1257" DrawAspect="Content" ObjectID="_1812218068" r:id="rId470"/>
        </w:object>
      </w:r>
      <w:r w:rsidRPr="00277F85">
        <w:rPr>
          <w:rFonts w:ascii="Times New Roman" w:hAnsi="Times New Roman" w:cs="Times New Roman"/>
          <w:sz w:val="20"/>
          <w:szCs w:val="20"/>
          <w:lang w:val="en-CA"/>
        </w:rPr>
        <w:t xml:space="preserve"> under some selected initial values</w:t>
      </w:r>
      <w:r w:rsidRPr="00277F85">
        <w:rPr>
          <w:rFonts w:ascii="Times New Roman" w:hAnsi="Times New Roman" w:cs="Times New Roman"/>
          <w:sz w:val="20"/>
          <w:szCs w:val="20"/>
          <w:cs/>
          <w:lang w:val="en-CA" w:bidi="th-TH"/>
        </w:rPr>
        <w:t xml:space="preserve">. </w:t>
      </w:r>
      <w:r w:rsidRPr="00277F85">
        <w:rPr>
          <w:rFonts w:ascii="Times New Roman" w:hAnsi="Times New Roman" w:cs="Times New Roman"/>
          <w:sz w:val="20"/>
          <w:szCs w:val="20"/>
          <w:lang w:val="en-CA"/>
        </w:rPr>
        <w:t>All calculations are produced using Mathematica program by the following algorithm</w:t>
      </w:r>
      <w:r w:rsidRPr="00277F85">
        <w:rPr>
          <w:rFonts w:ascii="Times New Roman" w:hAnsi="Times New Roman" w:cs="Times New Roman"/>
          <w:sz w:val="20"/>
          <w:szCs w:val="20"/>
          <w:cs/>
          <w:lang w:val="en-CA" w:bidi="th-TH"/>
        </w:rPr>
        <w:t>:</w:t>
      </w:r>
    </w:p>
    <w:p w14:paraId="3DE71C2F" w14:textId="77777777" w:rsidR="008663E3" w:rsidRPr="00277F85" w:rsidRDefault="008663E3" w:rsidP="00A90512">
      <w:pPr>
        <w:spacing w:after="0"/>
        <w:rPr>
          <w:rFonts w:ascii="Times New Roman" w:hAnsi="Times New Roman" w:cs="Times New Roman"/>
          <w:bCs/>
          <w:sz w:val="20"/>
          <w:szCs w:val="20"/>
          <w:lang w:val="en-CA"/>
        </w:rPr>
      </w:pPr>
      <w:r w:rsidRPr="00277F85">
        <w:rPr>
          <w:rFonts w:ascii="Times New Roman" w:hAnsi="Times New Roman" w:cs="Times New Roman"/>
          <w:bCs/>
          <w:sz w:val="20"/>
          <w:szCs w:val="20"/>
          <w:cs/>
          <w:lang w:val="en-CA" w:bidi="th-TH"/>
        </w:rPr>
        <w:br w:type="page"/>
      </w:r>
    </w:p>
    <w:p w14:paraId="430D0812" w14:textId="77777777" w:rsidR="00023B38" w:rsidRPr="00277F85" w:rsidRDefault="00023B38" w:rsidP="00023B38">
      <w:pPr>
        <w:pStyle w:val="ListParagraph"/>
        <w:spacing w:after="0" w:line="276" w:lineRule="auto"/>
        <w:ind w:left="357"/>
        <w:jc w:val="both"/>
        <w:rPr>
          <w:rFonts w:ascii="Times New Roman" w:hAnsi="Times New Roman" w:cs="Times New Roman"/>
          <w:sz w:val="20"/>
          <w:szCs w:val="20"/>
          <w:lang w:val="en-CA" w:bidi="th-TH"/>
        </w:rPr>
      </w:pPr>
      <w:r w:rsidRPr="00277F85">
        <w:rPr>
          <w:rFonts w:ascii="Times New Roman" w:hAnsi="Times New Roman" w:cs="Times New Roman"/>
          <w:sz w:val="20"/>
          <w:szCs w:val="20"/>
          <w:lang w:val="en-CA"/>
        </w:rPr>
        <w:lastRenderedPageBreak/>
        <w:t>i</w:t>
      </w:r>
      <w:r w:rsidRPr="00277F85">
        <w:rPr>
          <w:rFonts w:ascii="Times New Roman" w:hAnsi="Times New Roman" w:cs="Times New Roman"/>
          <w:sz w:val="20"/>
          <w:szCs w:val="20"/>
          <w:cs/>
          <w:lang w:val="en-CA" w:bidi="th-TH"/>
        </w:rPr>
        <w:t xml:space="preserve">. </w:t>
      </w:r>
      <w:r w:rsidR="00E35291" w:rsidRPr="00277F85">
        <w:rPr>
          <w:rFonts w:ascii="Times New Roman" w:hAnsi="Times New Roman" w:cs="Times New Roman"/>
          <w:sz w:val="20"/>
          <w:szCs w:val="20"/>
          <w:lang w:val="en-CA"/>
        </w:rPr>
        <w:t>Determine the sample size n and the supposed true values of the parameters</w:t>
      </w:r>
      <w:r w:rsidR="00E35291" w:rsidRPr="00277F85">
        <w:rPr>
          <w:rFonts w:ascii="Times New Roman" w:hAnsi="Times New Roman" w:cs="Times New Roman"/>
          <w:sz w:val="20"/>
          <w:szCs w:val="20"/>
          <w:cs/>
          <w:lang w:val="en-CA" w:bidi="th-TH"/>
        </w:rPr>
        <w:t>.</w:t>
      </w:r>
    </w:p>
    <w:p w14:paraId="530B0870" w14:textId="77777777" w:rsidR="00023B38" w:rsidRPr="00277F85" w:rsidRDefault="00023B38" w:rsidP="00023B38">
      <w:pPr>
        <w:pStyle w:val="ListParagraph"/>
        <w:spacing w:after="0" w:line="276" w:lineRule="auto"/>
        <w:ind w:left="0" w:firstLine="357"/>
        <w:jc w:val="both"/>
        <w:rPr>
          <w:rFonts w:ascii="Times New Roman" w:hAnsi="Times New Roman" w:cs="Times New Roman"/>
          <w:sz w:val="20"/>
          <w:szCs w:val="20"/>
        </w:rPr>
      </w:pPr>
      <w:r w:rsidRPr="00277F85">
        <w:rPr>
          <w:rFonts w:ascii="Times New Roman" w:hAnsi="Times New Roman" w:cs="Times New Roman"/>
          <w:sz w:val="20"/>
          <w:szCs w:val="20"/>
          <w:lang w:val="en-CA" w:bidi="th-TH"/>
        </w:rPr>
        <w:t>ii</w:t>
      </w:r>
      <w:r w:rsidRPr="00277F85">
        <w:rPr>
          <w:rFonts w:ascii="Times New Roman" w:hAnsi="Times New Roman" w:cs="Times New Roman"/>
          <w:sz w:val="20"/>
          <w:szCs w:val="20"/>
          <w:cs/>
          <w:lang w:val="en-CA" w:bidi="th-TH"/>
        </w:rPr>
        <w:t xml:space="preserve">. </w:t>
      </w:r>
      <w:r w:rsidR="00E35291" w:rsidRPr="00277F85">
        <w:rPr>
          <w:rFonts w:ascii="Times New Roman" w:hAnsi="Times New Roman" w:cs="Times New Roman"/>
          <w:sz w:val="20"/>
          <w:szCs w:val="20"/>
          <w:lang w:val="en-CA"/>
        </w:rPr>
        <w:t xml:space="preserve">Generate a random sample depending on equation </w:t>
      </w:r>
      <w:r w:rsidR="00E35291" w:rsidRPr="00277F85">
        <w:rPr>
          <w:rFonts w:ascii="Times New Roman" w:hAnsi="Times New Roman" w:cs="Times New Roman"/>
          <w:sz w:val="20"/>
          <w:szCs w:val="20"/>
          <w:cs/>
          <w:lang w:val="en-CA" w:bidi="th-TH"/>
        </w:rPr>
        <w:t>(</w:t>
      </w:r>
      <w:r w:rsidR="00E35291" w:rsidRPr="00277F85">
        <w:rPr>
          <w:rFonts w:ascii="Times New Roman" w:hAnsi="Times New Roman" w:cs="Times New Roman"/>
          <w:sz w:val="20"/>
          <w:szCs w:val="20"/>
          <w:lang w:val="en-CA"/>
        </w:rPr>
        <w:t>6</w:t>
      </w:r>
      <w:r w:rsidR="00E35291" w:rsidRPr="00277F85">
        <w:rPr>
          <w:rFonts w:ascii="Times New Roman" w:hAnsi="Times New Roman" w:cs="Times New Roman"/>
          <w:sz w:val="20"/>
          <w:szCs w:val="20"/>
          <w:cs/>
          <w:lang w:val="en-CA" w:bidi="th-TH"/>
        </w:rPr>
        <w:t xml:space="preserve">) </w:t>
      </w:r>
      <w:r w:rsidR="00E35291" w:rsidRPr="00277F85">
        <w:rPr>
          <w:rFonts w:ascii="Times New Roman" w:hAnsi="Times New Roman" w:cs="Times New Roman"/>
          <w:sz w:val="20"/>
          <w:szCs w:val="20"/>
          <w:lang w:val="en-CA"/>
        </w:rPr>
        <w:t xml:space="preserve">and the QF with size n from PIGREx </w:t>
      </w:r>
      <w:r w:rsidRPr="00277F85">
        <w:rPr>
          <w:rFonts w:ascii="Times New Roman" w:hAnsi="Times New Roman" w:cs="Times New Roman"/>
          <w:position w:val="-12"/>
        </w:rPr>
        <w:object w:dxaOrig="800" w:dyaOrig="340" w14:anchorId="44E0713F">
          <v:shape id="_x0000_i1258" type="#_x0000_t75" style="width:40.05pt;height:16.95pt" o:ole="">
            <v:imagedata r:id="rId471" o:title=""/>
          </v:shape>
          <o:OLEObject Type="Embed" ProgID="Equation.DSMT4" ShapeID="_x0000_i1258" DrawAspect="Content" ObjectID="_1812218069" r:id="rId472"/>
        </w:object>
      </w:r>
    </w:p>
    <w:p w14:paraId="08C02966" w14:textId="77777777" w:rsidR="003D1DDD" w:rsidRPr="00277F85" w:rsidRDefault="00023B38" w:rsidP="003D1DDD">
      <w:pPr>
        <w:pStyle w:val="ListParagraph"/>
        <w:spacing w:after="0" w:line="276" w:lineRule="auto"/>
        <w:ind w:left="0" w:firstLine="357"/>
        <w:jc w:val="both"/>
        <w:rPr>
          <w:rFonts w:ascii="Times New Roman" w:hAnsi="Times New Roman" w:cs="Times New Roman"/>
          <w:sz w:val="20"/>
          <w:szCs w:val="20"/>
          <w:lang w:val="en-CA" w:bidi="th-TH"/>
        </w:rPr>
      </w:pPr>
      <w:r w:rsidRPr="00277F85">
        <w:rPr>
          <w:rFonts w:ascii="Times New Roman" w:hAnsi="Times New Roman" w:cs="Times New Roman"/>
          <w:sz w:val="20"/>
          <w:szCs w:val="20"/>
        </w:rPr>
        <w:t>iii</w:t>
      </w:r>
      <w:r w:rsidRPr="00277F85">
        <w:rPr>
          <w:rFonts w:ascii="Times New Roman" w:hAnsi="Times New Roman" w:cs="Times New Roman"/>
          <w:sz w:val="20"/>
          <w:szCs w:val="20"/>
          <w:cs/>
          <w:lang w:bidi="th-TH"/>
        </w:rPr>
        <w:t xml:space="preserve">. </w:t>
      </w:r>
      <w:r w:rsidR="00E35291" w:rsidRPr="00277F85">
        <w:rPr>
          <w:rFonts w:ascii="Times New Roman" w:hAnsi="Times New Roman" w:cs="Times New Roman"/>
          <w:sz w:val="20"/>
          <w:szCs w:val="20"/>
          <w:lang w:val="en-CA"/>
        </w:rPr>
        <w:t>Calculate the MLE, Bias, MSE of the three parameters</w:t>
      </w:r>
      <w:r w:rsidR="00E35291" w:rsidRPr="00277F85">
        <w:rPr>
          <w:rFonts w:ascii="Times New Roman" w:hAnsi="Times New Roman" w:cs="Times New Roman"/>
          <w:sz w:val="20"/>
          <w:szCs w:val="20"/>
          <w:cs/>
          <w:lang w:val="en-CA" w:bidi="th-TH"/>
        </w:rPr>
        <w:t>.</w:t>
      </w:r>
    </w:p>
    <w:p w14:paraId="24BD2E99" w14:textId="77777777" w:rsidR="003D1DDD" w:rsidRPr="00277F85" w:rsidRDefault="003D1DDD" w:rsidP="003D1DDD">
      <w:pPr>
        <w:pStyle w:val="ListParagraph"/>
        <w:spacing w:after="0" w:line="276" w:lineRule="auto"/>
        <w:ind w:left="0" w:firstLine="357"/>
        <w:jc w:val="both"/>
        <w:rPr>
          <w:rFonts w:ascii="Times New Roman" w:hAnsi="Times New Roman" w:cs="Times New Roman"/>
          <w:sz w:val="20"/>
          <w:szCs w:val="20"/>
          <w:lang w:val="en-CA" w:bidi="th-TH"/>
        </w:rPr>
      </w:pPr>
      <w:r w:rsidRPr="00277F85">
        <w:rPr>
          <w:rFonts w:ascii="Times New Roman" w:hAnsi="Times New Roman" w:cs="Times New Roman"/>
          <w:sz w:val="20"/>
          <w:szCs w:val="20"/>
          <w:lang w:val="en-CA" w:bidi="th-TH"/>
        </w:rPr>
        <w:t>iv</w:t>
      </w:r>
      <w:r w:rsidRPr="00277F85">
        <w:rPr>
          <w:rFonts w:ascii="Times New Roman" w:hAnsi="Times New Roman" w:cs="Times New Roman"/>
          <w:sz w:val="20"/>
          <w:szCs w:val="20"/>
          <w:cs/>
          <w:lang w:val="en-CA" w:bidi="th-TH"/>
        </w:rPr>
        <w:t xml:space="preserve">. </w:t>
      </w:r>
      <w:r w:rsidR="00E35291" w:rsidRPr="00277F85">
        <w:rPr>
          <w:rFonts w:ascii="Times New Roman" w:hAnsi="Times New Roman" w:cs="Times New Roman"/>
          <w:sz w:val="20"/>
          <w:szCs w:val="20"/>
          <w:lang w:val="en-CA"/>
        </w:rPr>
        <w:t>Repeat steps from i to iii 1000 times for each sample size and for the different true values of parameters</w:t>
      </w:r>
      <w:r w:rsidR="00E35291" w:rsidRPr="00277F85">
        <w:rPr>
          <w:rFonts w:ascii="Times New Roman" w:hAnsi="Times New Roman" w:cs="Times New Roman"/>
          <w:sz w:val="20"/>
          <w:szCs w:val="20"/>
          <w:cs/>
          <w:lang w:val="en-CA" w:bidi="th-TH"/>
        </w:rPr>
        <w:t xml:space="preserve">. </w:t>
      </w:r>
    </w:p>
    <w:p w14:paraId="27C8A862" w14:textId="51281C91" w:rsidR="00E35291" w:rsidRPr="00277F85" w:rsidRDefault="003D1DDD" w:rsidP="003D1DDD">
      <w:pPr>
        <w:pStyle w:val="ListParagraph"/>
        <w:spacing w:after="0" w:line="276" w:lineRule="auto"/>
        <w:ind w:left="0" w:firstLine="357"/>
        <w:jc w:val="both"/>
        <w:rPr>
          <w:rFonts w:ascii="Times New Roman" w:hAnsi="Times New Roman" w:cs="Times New Roman"/>
          <w:sz w:val="20"/>
          <w:szCs w:val="20"/>
          <w:lang w:val="en-CA"/>
        </w:rPr>
      </w:pPr>
      <w:r w:rsidRPr="00277F85">
        <w:rPr>
          <w:rFonts w:ascii="Times New Roman" w:hAnsi="Times New Roman" w:cs="Times New Roman"/>
          <w:sz w:val="20"/>
          <w:szCs w:val="20"/>
          <w:lang w:val="en-CA" w:bidi="th-TH"/>
        </w:rPr>
        <w:t>v</w:t>
      </w:r>
      <w:r w:rsidRPr="00277F85">
        <w:rPr>
          <w:rFonts w:ascii="Times New Roman" w:hAnsi="Times New Roman" w:cs="Times New Roman"/>
          <w:sz w:val="20"/>
          <w:szCs w:val="20"/>
          <w:cs/>
          <w:lang w:val="en-CA" w:bidi="th-TH"/>
        </w:rPr>
        <w:t xml:space="preserve">. </w:t>
      </w:r>
      <w:r w:rsidR="00E35291" w:rsidRPr="00277F85">
        <w:rPr>
          <w:rFonts w:ascii="Times New Roman" w:hAnsi="Times New Roman" w:cs="Times New Roman"/>
          <w:sz w:val="20"/>
          <w:szCs w:val="20"/>
          <w:lang w:val="en-CA"/>
        </w:rPr>
        <w:t>Calculate the average of AV, Bias, MSE for each parameter</w:t>
      </w:r>
      <w:r w:rsidR="00E35291" w:rsidRPr="00277F85">
        <w:rPr>
          <w:rFonts w:ascii="Times New Roman" w:hAnsi="Times New Roman" w:cs="Times New Roman"/>
          <w:sz w:val="20"/>
          <w:szCs w:val="20"/>
          <w:cs/>
          <w:lang w:val="en-CA" w:bidi="th-TH"/>
        </w:rPr>
        <w:t>.</w:t>
      </w:r>
    </w:p>
    <w:p w14:paraId="57F08BAC" w14:textId="77777777" w:rsidR="00E35291" w:rsidRPr="00277F85" w:rsidRDefault="00E35291" w:rsidP="00A90512">
      <w:pPr>
        <w:spacing w:after="0"/>
        <w:ind w:firstLine="357"/>
        <w:jc w:val="both"/>
        <w:rPr>
          <w:rFonts w:ascii="Times New Roman" w:hAnsi="Times New Roman" w:cs="Times New Roman"/>
          <w:sz w:val="20"/>
          <w:szCs w:val="20"/>
          <w:lang w:val="en-CA"/>
        </w:rPr>
      </w:pPr>
      <w:r w:rsidRPr="00277F85">
        <w:rPr>
          <w:rFonts w:ascii="Times New Roman" w:hAnsi="Times New Roman" w:cs="Times New Roman"/>
          <w:sz w:val="20"/>
          <w:szCs w:val="20"/>
          <w:lang w:val="en-CA"/>
        </w:rPr>
        <w:t>According to the simulation results, we can observe</w:t>
      </w:r>
      <w:r w:rsidRPr="00277F85">
        <w:rPr>
          <w:rFonts w:ascii="Times New Roman" w:hAnsi="Times New Roman" w:cs="Times New Roman"/>
          <w:sz w:val="20"/>
          <w:szCs w:val="20"/>
          <w:cs/>
          <w:lang w:val="en-CA" w:bidi="th-TH"/>
        </w:rPr>
        <w:t>:</w:t>
      </w:r>
    </w:p>
    <w:p w14:paraId="422B17AE" w14:textId="2A1FF0E4" w:rsidR="00E35291" w:rsidRPr="00277F85" w:rsidRDefault="003D1DDD" w:rsidP="003D1DDD">
      <w:pPr>
        <w:spacing w:after="0"/>
        <w:ind w:firstLine="357"/>
        <w:jc w:val="both"/>
        <w:rPr>
          <w:rFonts w:ascii="Times New Roman" w:hAnsi="Times New Roman" w:cs="Times New Roman"/>
          <w:sz w:val="20"/>
          <w:szCs w:val="20"/>
          <w:lang w:val="en-CA"/>
        </w:rPr>
      </w:pPr>
      <w:r w:rsidRPr="00277F85">
        <w:rPr>
          <w:rFonts w:ascii="Times New Roman" w:hAnsi="Times New Roman" w:cs="Times New Roman"/>
          <w:sz w:val="20"/>
          <w:szCs w:val="20"/>
          <w:lang w:val="en-CA" w:bidi="th-TH"/>
        </w:rPr>
        <w:t>i</w:t>
      </w:r>
      <w:r w:rsidRPr="00277F85">
        <w:rPr>
          <w:rFonts w:ascii="Times New Roman" w:hAnsi="Times New Roman" w:cs="Times New Roman"/>
          <w:sz w:val="20"/>
          <w:szCs w:val="20"/>
          <w:cs/>
          <w:lang w:val="en-CA" w:bidi="th-TH"/>
        </w:rPr>
        <w:t xml:space="preserve">. </w:t>
      </w:r>
      <w:r w:rsidR="00E35291" w:rsidRPr="00277F85">
        <w:rPr>
          <w:rFonts w:ascii="Times New Roman" w:hAnsi="Times New Roman" w:cs="Times New Roman"/>
          <w:sz w:val="20"/>
          <w:szCs w:val="20"/>
          <w:lang w:val="en-CA"/>
        </w:rPr>
        <w:t>The AV of the MLEs tend approximately to the true values of the parameters</w:t>
      </w:r>
      <w:r w:rsidR="00E35291" w:rsidRPr="00277F85">
        <w:rPr>
          <w:rFonts w:ascii="Times New Roman" w:hAnsi="Times New Roman" w:cs="Times New Roman"/>
          <w:sz w:val="20"/>
          <w:szCs w:val="20"/>
          <w:cs/>
          <w:lang w:val="en-CA" w:bidi="th-TH"/>
        </w:rPr>
        <w:t>.</w:t>
      </w:r>
    </w:p>
    <w:p w14:paraId="0A385205" w14:textId="38B6B366" w:rsidR="00E35291" w:rsidRPr="00277F85" w:rsidRDefault="003D1DDD" w:rsidP="003D1DDD">
      <w:pPr>
        <w:spacing w:after="0"/>
        <w:ind w:firstLine="357"/>
        <w:jc w:val="both"/>
        <w:rPr>
          <w:rFonts w:ascii="Times New Roman" w:hAnsi="Times New Roman" w:cs="Times New Roman"/>
          <w:sz w:val="20"/>
          <w:szCs w:val="20"/>
          <w:lang w:val="en-CA"/>
        </w:rPr>
      </w:pPr>
      <w:r w:rsidRPr="00277F85">
        <w:rPr>
          <w:rFonts w:ascii="Times New Roman" w:hAnsi="Times New Roman" w:cs="Times New Roman"/>
          <w:sz w:val="20"/>
          <w:szCs w:val="20"/>
          <w:lang w:val="en-CA"/>
        </w:rPr>
        <w:t>ii</w:t>
      </w:r>
      <w:r w:rsidRPr="00277F85">
        <w:rPr>
          <w:rFonts w:ascii="Times New Roman" w:hAnsi="Times New Roman" w:cs="Times New Roman"/>
          <w:sz w:val="20"/>
          <w:szCs w:val="20"/>
          <w:cs/>
          <w:lang w:val="en-CA" w:bidi="th-TH"/>
        </w:rPr>
        <w:t xml:space="preserve">. </w:t>
      </w:r>
      <w:r w:rsidR="00E35291" w:rsidRPr="00277F85">
        <w:rPr>
          <w:rFonts w:ascii="Times New Roman" w:hAnsi="Times New Roman" w:cs="Times New Roman"/>
          <w:sz w:val="20"/>
          <w:szCs w:val="20"/>
          <w:lang w:val="en-CA"/>
        </w:rPr>
        <w:t xml:space="preserve">The </w:t>
      </w:r>
      <w:r w:rsidRPr="00277F85">
        <w:rPr>
          <w:rFonts w:ascii="Times New Roman" w:hAnsi="Times New Roman" w:cs="Times New Roman"/>
          <w:sz w:val="20"/>
          <w:szCs w:val="20"/>
          <w:lang w:val="en-CA"/>
        </w:rPr>
        <w:t>bias d</w:t>
      </w:r>
      <w:r w:rsidR="00E35291" w:rsidRPr="00277F85">
        <w:rPr>
          <w:rFonts w:ascii="Times New Roman" w:hAnsi="Times New Roman" w:cs="Times New Roman"/>
          <w:sz w:val="20"/>
          <w:szCs w:val="20"/>
          <w:lang w:val="en-CA"/>
        </w:rPr>
        <w:t>ecreases and tends to zero as the sample size increase</w:t>
      </w:r>
      <w:r w:rsidR="00E35291" w:rsidRPr="00277F85">
        <w:rPr>
          <w:rFonts w:ascii="Times New Roman" w:hAnsi="Times New Roman" w:cs="Times New Roman"/>
          <w:sz w:val="20"/>
          <w:szCs w:val="20"/>
          <w:cs/>
          <w:lang w:val="en-CA" w:bidi="th-TH"/>
        </w:rPr>
        <w:t>.</w:t>
      </w:r>
    </w:p>
    <w:p w14:paraId="2DAF3B32" w14:textId="07C9850D" w:rsidR="00E35291" w:rsidRPr="00277F85" w:rsidRDefault="003D1DDD" w:rsidP="003D1DDD">
      <w:pPr>
        <w:spacing w:after="0"/>
        <w:ind w:firstLine="357"/>
        <w:jc w:val="both"/>
        <w:rPr>
          <w:rFonts w:ascii="Times New Roman" w:hAnsi="Times New Roman" w:cs="Times New Roman"/>
          <w:sz w:val="20"/>
          <w:szCs w:val="20"/>
          <w:lang w:val="en-CA"/>
        </w:rPr>
      </w:pPr>
      <w:r w:rsidRPr="00277F85">
        <w:rPr>
          <w:rFonts w:ascii="Times New Roman" w:hAnsi="Times New Roman" w:cs="Times New Roman"/>
          <w:sz w:val="20"/>
          <w:szCs w:val="20"/>
          <w:lang w:val="en-CA" w:bidi="th-TH"/>
        </w:rPr>
        <w:t>iii</w:t>
      </w:r>
      <w:r w:rsidRPr="00277F85">
        <w:rPr>
          <w:rFonts w:ascii="Times New Roman" w:hAnsi="Times New Roman" w:cs="Times New Roman"/>
          <w:sz w:val="20"/>
          <w:szCs w:val="20"/>
          <w:cs/>
          <w:lang w:val="en-CA" w:bidi="th-TH"/>
        </w:rPr>
        <w:t xml:space="preserve">. </w:t>
      </w:r>
      <w:r w:rsidR="00E35291" w:rsidRPr="00277F85">
        <w:rPr>
          <w:rFonts w:ascii="Times New Roman" w:hAnsi="Times New Roman" w:cs="Times New Roman"/>
          <w:sz w:val="20"/>
          <w:szCs w:val="20"/>
          <w:lang w:val="en-CA"/>
        </w:rPr>
        <w:t xml:space="preserve">The MSEs also decrease and tend to zero when </w:t>
      </w:r>
      <w:r w:rsidRPr="00277F85">
        <w:rPr>
          <w:rFonts w:ascii="Times New Roman" w:hAnsi="Times New Roman" w:cs="Times New Roman"/>
          <w:position w:val="-6"/>
        </w:rPr>
        <w:object w:dxaOrig="639" w:dyaOrig="200" w14:anchorId="1F01899F">
          <v:shape id="_x0000_i1259" type="#_x0000_t75" style="width:31.7pt;height:10pt" o:ole="">
            <v:imagedata r:id="rId473" o:title=""/>
          </v:shape>
          <o:OLEObject Type="Embed" ProgID="Equation.DSMT4" ShapeID="_x0000_i1259" DrawAspect="Content" ObjectID="_1812218070" r:id="rId474"/>
        </w:object>
      </w:r>
      <w:r w:rsidR="00E35291" w:rsidRPr="00277F85">
        <w:rPr>
          <w:rFonts w:ascii="Times New Roman" w:hAnsi="Times New Roman" w:cs="Times New Roman"/>
          <w:sz w:val="20"/>
          <w:szCs w:val="20"/>
          <w:cs/>
          <w:lang w:val="en-CA" w:bidi="th-TH"/>
        </w:rPr>
        <w:t xml:space="preserve"> </w:t>
      </w:r>
    </w:p>
    <w:p w14:paraId="367EBB8A" w14:textId="7E09B28B" w:rsidR="00E35291" w:rsidRPr="00277F85" w:rsidRDefault="00E35291" w:rsidP="00A90512">
      <w:pPr>
        <w:spacing w:after="0"/>
        <w:ind w:firstLine="357"/>
        <w:jc w:val="both"/>
        <w:rPr>
          <w:rFonts w:ascii="Times New Roman" w:hAnsi="Times New Roman" w:cs="Times New Roman"/>
          <w:sz w:val="20"/>
          <w:szCs w:val="20"/>
          <w:lang w:val="en-CA"/>
        </w:rPr>
      </w:pPr>
      <w:r w:rsidRPr="00277F85">
        <w:rPr>
          <w:rFonts w:ascii="Times New Roman" w:hAnsi="Times New Roman" w:cs="Times New Roman"/>
          <w:sz w:val="20"/>
          <w:szCs w:val="20"/>
          <w:lang w:val="en-CA"/>
        </w:rPr>
        <w:t>It can be concluded that the MLEs perform well in estimating the parameters of the PIGREx distribution</w:t>
      </w:r>
      <w:r w:rsidRPr="00277F85">
        <w:rPr>
          <w:rFonts w:ascii="Times New Roman" w:hAnsi="Times New Roman" w:cs="Times New Roman"/>
          <w:sz w:val="20"/>
          <w:szCs w:val="20"/>
          <w:cs/>
          <w:lang w:val="en-CA" w:bidi="th-TH"/>
        </w:rPr>
        <w:t xml:space="preserve">. </w:t>
      </w:r>
      <w:r w:rsidRPr="00277F85">
        <w:rPr>
          <w:rFonts w:ascii="Times New Roman" w:hAnsi="Times New Roman" w:cs="Times New Roman"/>
          <w:sz w:val="20"/>
          <w:szCs w:val="20"/>
          <w:lang w:val="en-CA"/>
        </w:rPr>
        <w:t>The MLEs and their asymptotic results can be adopted for estimating the model parameters</w:t>
      </w:r>
      <w:r w:rsidRPr="00277F85">
        <w:rPr>
          <w:rFonts w:ascii="Times New Roman" w:hAnsi="Times New Roman" w:cs="Times New Roman"/>
          <w:sz w:val="20"/>
          <w:szCs w:val="20"/>
          <w:cs/>
          <w:lang w:val="en-CA" w:bidi="th-TH"/>
        </w:rPr>
        <w:t>.</w:t>
      </w:r>
    </w:p>
    <w:p w14:paraId="72C84AC8" w14:textId="77777777" w:rsidR="00634B80" w:rsidRPr="00277F85" w:rsidRDefault="00634B80" w:rsidP="003D1DDD">
      <w:pPr>
        <w:spacing w:after="0"/>
        <w:jc w:val="both"/>
        <w:rPr>
          <w:rFonts w:ascii="Times New Roman" w:hAnsi="Times New Roman" w:cs="Times New Roman"/>
          <w:bCs/>
          <w:sz w:val="20"/>
          <w:szCs w:val="20"/>
          <w:lang w:val="en-CA"/>
        </w:rPr>
      </w:pPr>
    </w:p>
    <w:p w14:paraId="0849578F" w14:textId="23FC9024" w:rsidR="00E35291" w:rsidRPr="00277F85" w:rsidRDefault="00E35291" w:rsidP="00A90512">
      <w:pPr>
        <w:pStyle w:val="Caption"/>
        <w:spacing w:before="0" w:after="0" w:line="276" w:lineRule="auto"/>
        <w:jc w:val="center"/>
        <w:rPr>
          <w:bCs/>
          <w:noProof w:val="0"/>
          <w:sz w:val="20"/>
          <w:szCs w:val="20"/>
          <w:lang w:val="en-CA"/>
        </w:rPr>
      </w:pPr>
      <w:bookmarkStart w:id="18" w:name="_Ref83846865"/>
      <w:bookmarkStart w:id="19" w:name="_Toc84090058"/>
      <w:bookmarkStart w:id="20" w:name="_Toc84093377"/>
      <w:bookmarkStart w:id="21" w:name="_Toc84714117"/>
      <w:bookmarkStart w:id="22" w:name="_Toc84714631"/>
      <w:r w:rsidRPr="00277F85">
        <w:rPr>
          <w:b/>
          <w:noProof w:val="0"/>
          <w:sz w:val="20"/>
          <w:szCs w:val="20"/>
          <w:lang w:val="en-CA"/>
        </w:rPr>
        <w:t xml:space="preserve">Table </w:t>
      </w:r>
      <w:bookmarkEnd w:id="18"/>
      <w:r w:rsidRPr="00277F85">
        <w:rPr>
          <w:bCs/>
          <w:noProof w:val="0"/>
          <w:sz w:val="20"/>
          <w:szCs w:val="20"/>
          <w:rtl/>
          <w:lang w:val="en-CA"/>
        </w:rPr>
        <w:t>3</w:t>
      </w:r>
      <w:r w:rsidRPr="00277F85">
        <w:rPr>
          <w:bCs/>
          <w:noProof w:val="0"/>
          <w:sz w:val="20"/>
          <w:szCs w:val="20"/>
          <w:lang w:val="en-CA"/>
        </w:rPr>
        <w:t xml:space="preserve"> AV, Bias and MSEs of the MLEs for </w:t>
      </w:r>
      <w:bookmarkEnd w:id="19"/>
      <w:bookmarkEnd w:id="20"/>
      <w:bookmarkEnd w:id="21"/>
      <w:bookmarkEnd w:id="22"/>
      <w:r w:rsidR="00BD65AF" w:rsidRPr="00277F85">
        <w:rPr>
          <w:position w:val="-10"/>
        </w:rPr>
        <w:object w:dxaOrig="2320" w:dyaOrig="300" w14:anchorId="38B0718D">
          <v:shape id="_x0000_i1260" type="#_x0000_t75" style="width:116.2pt;height:15pt" o:ole="">
            <v:imagedata r:id="rId475" o:title=""/>
          </v:shape>
          <o:OLEObject Type="Embed" ProgID="Equation.DSMT4" ShapeID="_x0000_i1260" DrawAspect="Content" ObjectID="_1812218071" r:id="rId476"/>
        </w:object>
      </w:r>
    </w:p>
    <w:tbl>
      <w:tblPr>
        <w:tblW w:w="5309" w:type="dxa"/>
        <w:jc w:val="center"/>
        <w:tblLook w:val="04A0" w:firstRow="1" w:lastRow="0" w:firstColumn="1" w:lastColumn="0" w:noHBand="0" w:noVBand="1"/>
      </w:tblPr>
      <w:tblGrid>
        <w:gridCol w:w="567"/>
        <w:gridCol w:w="1167"/>
        <w:gridCol w:w="1126"/>
        <w:gridCol w:w="1323"/>
        <w:gridCol w:w="1126"/>
      </w:tblGrid>
      <w:tr w:rsidR="00B064C4" w:rsidRPr="00277F85" w14:paraId="040A4BC5" w14:textId="77777777" w:rsidTr="00A417BF">
        <w:trPr>
          <w:trHeight w:val="390"/>
          <w:tblHeader/>
          <w:jc w:val="center"/>
        </w:trPr>
        <w:tc>
          <w:tcPr>
            <w:tcW w:w="567" w:type="dxa"/>
            <w:tcBorders>
              <w:top w:val="single" w:sz="4" w:space="0" w:color="auto"/>
              <w:left w:val="nil"/>
              <w:bottom w:val="single" w:sz="4" w:space="0" w:color="auto"/>
              <w:right w:val="nil"/>
            </w:tcBorders>
            <w:vAlign w:val="center"/>
            <w:hideMark/>
          </w:tcPr>
          <w:p w14:paraId="00B0BE61" w14:textId="36032811" w:rsidR="00E35291" w:rsidRPr="00277F85" w:rsidRDefault="003D1DDD" w:rsidP="003D1DDD">
            <w:pPr>
              <w:spacing w:after="0"/>
              <w:jc w:val="right"/>
              <w:rPr>
                <w:rFonts w:ascii="Times New Roman" w:hAnsi="Times New Roman" w:cs="Times New Roman"/>
                <w:bCs/>
                <w:sz w:val="20"/>
                <w:szCs w:val="20"/>
                <w:lang w:val="en-CA"/>
              </w:rPr>
            </w:pPr>
            <w:r w:rsidRPr="00277F85">
              <w:rPr>
                <w:rFonts w:ascii="Times New Roman" w:hAnsi="Times New Roman" w:cs="Times New Roman"/>
                <w:bCs/>
                <w:position w:val="-6"/>
                <w:sz w:val="20"/>
                <w:szCs w:val="20"/>
                <w:lang w:val="en-CA"/>
              </w:rPr>
              <w:object w:dxaOrig="180" w:dyaOrig="200" w14:anchorId="630C1144">
                <v:shape id="_x0000_i1261" type="#_x0000_t75" style="width:9.15pt;height:10pt" o:ole="">
                  <v:imagedata r:id="rId477" o:title=""/>
                </v:shape>
                <o:OLEObject Type="Embed" ProgID="Equation.DSMT4" ShapeID="_x0000_i1261" DrawAspect="Content" ObjectID="_1812218072" r:id="rId478"/>
              </w:object>
            </w:r>
          </w:p>
        </w:tc>
        <w:tc>
          <w:tcPr>
            <w:tcW w:w="1167" w:type="dxa"/>
            <w:tcBorders>
              <w:top w:val="single" w:sz="4" w:space="0" w:color="auto"/>
              <w:left w:val="nil"/>
              <w:bottom w:val="single" w:sz="4" w:space="0" w:color="auto"/>
              <w:right w:val="nil"/>
            </w:tcBorders>
            <w:noWrap/>
            <w:vAlign w:val="center"/>
            <w:hideMark/>
          </w:tcPr>
          <w:p w14:paraId="17842FE9" w14:textId="77777777" w:rsidR="00E35291" w:rsidRPr="00277F85" w:rsidRDefault="00E35291" w:rsidP="003D1DDD">
            <w:pPr>
              <w:spacing w:after="0"/>
              <w:jc w:val="right"/>
              <w:rPr>
                <w:rFonts w:ascii="Times New Roman" w:hAnsi="Times New Roman" w:cs="Times New Roman"/>
                <w:bCs/>
                <w:sz w:val="20"/>
                <w:szCs w:val="20"/>
                <w:lang w:val="en-CA"/>
              </w:rPr>
            </w:pPr>
            <w:r w:rsidRPr="00277F85">
              <w:rPr>
                <w:rFonts w:ascii="Times New Roman" w:hAnsi="Times New Roman" w:cs="Times New Roman"/>
                <w:bCs/>
                <w:sz w:val="20"/>
                <w:szCs w:val="20"/>
                <w:lang w:val="en-CA"/>
              </w:rPr>
              <w:t>Parameter</w:t>
            </w:r>
          </w:p>
        </w:tc>
        <w:tc>
          <w:tcPr>
            <w:tcW w:w="1126" w:type="dxa"/>
            <w:tcBorders>
              <w:top w:val="single" w:sz="4" w:space="0" w:color="auto"/>
              <w:left w:val="nil"/>
              <w:bottom w:val="single" w:sz="4" w:space="0" w:color="auto"/>
              <w:right w:val="nil"/>
            </w:tcBorders>
            <w:noWrap/>
            <w:vAlign w:val="center"/>
            <w:hideMark/>
          </w:tcPr>
          <w:p w14:paraId="452EB89D" w14:textId="77777777" w:rsidR="00E35291" w:rsidRPr="00277F85" w:rsidRDefault="00E35291" w:rsidP="003D1DDD">
            <w:pPr>
              <w:spacing w:after="0"/>
              <w:jc w:val="right"/>
              <w:rPr>
                <w:rFonts w:ascii="Times New Roman" w:hAnsi="Times New Roman" w:cs="Times New Roman"/>
                <w:bCs/>
                <w:sz w:val="20"/>
                <w:szCs w:val="20"/>
                <w:lang w:val="en-CA"/>
              </w:rPr>
            </w:pPr>
            <w:r w:rsidRPr="00277F85">
              <w:rPr>
                <w:rFonts w:ascii="Times New Roman" w:hAnsi="Times New Roman" w:cs="Times New Roman"/>
                <w:bCs/>
                <w:sz w:val="20"/>
                <w:szCs w:val="20"/>
                <w:lang w:val="en-CA"/>
              </w:rPr>
              <w:t>AV</w:t>
            </w:r>
          </w:p>
        </w:tc>
        <w:tc>
          <w:tcPr>
            <w:tcW w:w="1323" w:type="dxa"/>
            <w:tcBorders>
              <w:top w:val="single" w:sz="4" w:space="0" w:color="auto"/>
              <w:left w:val="nil"/>
              <w:bottom w:val="single" w:sz="4" w:space="0" w:color="auto"/>
              <w:right w:val="nil"/>
            </w:tcBorders>
            <w:noWrap/>
            <w:vAlign w:val="center"/>
            <w:hideMark/>
          </w:tcPr>
          <w:p w14:paraId="2C6D4281" w14:textId="77777777" w:rsidR="00E35291" w:rsidRPr="00277F85" w:rsidRDefault="00E35291" w:rsidP="003D1DDD">
            <w:pPr>
              <w:spacing w:after="0"/>
              <w:jc w:val="right"/>
              <w:rPr>
                <w:rFonts w:ascii="Times New Roman" w:hAnsi="Times New Roman" w:cs="Times New Roman"/>
                <w:bCs/>
                <w:sz w:val="20"/>
                <w:szCs w:val="20"/>
                <w:lang w:val="en-CA"/>
              </w:rPr>
            </w:pPr>
            <w:r w:rsidRPr="00277F85">
              <w:rPr>
                <w:rFonts w:ascii="Times New Roman" w:hAnsi="Times New Roman" w:cs="Times New Roman"/>
                <w:bCs/>
                <w:sz w:val="20"/>
                <w:szCs w:val="20"/>
                <w:lang w:val="en-CA"/>
              </w:rPr>
              <w:t>Bias</w:t>
            </w:r>
          </w:p>
        </w:tc>
        <w:tc>
          <w:tcPr>
            <w:tcW w:w="1126" w:type="dxa"/>
            <w:tcBorders>
              <w:top w:val="single" w:sz="4" w:space="0" w:color="auto"/>
              <w:left w:val="nil"/>
              <w:bottom w:val="single" w:sz="4" w:space="0" w:color="auto"/>
              <w:right w:val="nil"/>
            </w:tcBorders>
            <w:noWrap/>
            <w:vAlign w:val="center"/>
            <w:hideMark/>
          </w:tcPr>
          <w:p w14:paraId="769D1A63" w14:textId="77777777" w:rsidR="00E35291" w:rsidRPr="00277F85" w:rsidRDefault="00E35291" w:rsidP="003D1DDD">
            <w:pPr>
              <w:spacing w:after="0"/>
              <w:jc w:val="right"/>
              <w:rPr>
                <w:rFonts w:ascii="Times New Roman" w:hAnsi="Times New Roman" w:cs="Times New Roman"/>
                <w:bCs/>
                <w:sz w:val="20"/>
                <w:szCs w:val="20"/>
                <w:lang w:val="en-CA"/>
              </w:rPr>
            </w:pPr>
            <w:r w:rsidRPr="00277F85">
              <w:rPr>
                <w:rFonts w:ascii="Times New Roman" w:hAnsi="Times New Roman" w:cs="Times New Roman"/>
                <w:bCs/>
                <w:sz w:val="20"/>
                <w:szCs w:val="20"/>
                <w:lang w:val="en-CA"/>
              </w:rPr>
              <w:t>MSE</w:t>
            </w:r>
          </w:p>
        </w:tc>
      </w:tr>
      <w:tr w:rsidR="00B064C4" w:rsidRPr="00277F85" w14:paraId="78619899" w14:textId="77777777" w:rsidTr="00A417BF">
        <w:trPr>
          <w:trHeight w:hRule="exact" w:val="255"/>
          <w:jc w:val="center"/>
        </w:trPr>
        <w:tc>
          <w:tcPr>
            <w:tcW w:w="567" w:type="dxa"/>
            <w:vMerge w:val="restart"/>
            <w:tcBorders>
              <w:top w:val="single" w:sz="4" w:space="0" w:color="auto"/>
              <w:left w:val="nil"/>
              <w:bottom w:val="single" w:sz="4" w:space="0" w:color="auto"/>
              <w:right w:val="nil"/>
            </w:tcBorders>
            <w:noWrap/>
            <w:hideMark/>
          </w:tcPr>
          <w:p w14:paraId="1A09652A" w14:textId="77777777" w:rsidR="00E35291" w:rsidRPr="00277F85" w:rsidRDefault="00E35291" w:rsidP="00730C13">
            <w:pPr>
              <w:spacing w:after="0"/>
              <w:jc w:val="right"/>
              <w:rPr>
                <w:rFonts w:ascii="Times New Roman" w:hAnsi="Times New Roman" w:cs="Times New Roman"/>
                <w:sz w:val="20"/>
                <w:szCs w:val="20"/>
                <w:lang w:val="en-CA"/>
              </w:rPr>
            </w:pPr>
            <w:r w:rsidRPr="00277F85">
              <w:rPr>
                <w:rFonts w:ascii="Times New Roman" w:hAnsi="Times New Roman" w:cs="Times New Roman"/>
                <w:sz w:val="20"/>
                <w:szCs w:val="20"/>
                <w:lang w:val="en-CA"/>
              </w:rPr>
              <w:t>20</w:t>
            </w:r>
          </w:p>
        </w:tc>
        <w:tc>
          <w:tcPr>
            <w:tcW w:w="1167" w:type="dxa"/>
            <w:tcBorders>
              <w:top w:val="single" w:sz="4" w:space="0" w:color="auto"/>
              <w:left w:val="nil"/>
              <w:bottom w:val="nil"/>
              <w:right w:val="nil"/>
            </w:tcBorders>
            <w:noWrap/>
            <w:vAlign w:val="center"/>
            <w:hideMark/>
          </w:tcPr>
          <w:p w14:paraId="757AB041" w14:textId="0AF94632" w:rsidR="00E35291" w:rsidRPr="00277F85" w:rsidRDefault="003D1DDD" w:rsidP="00730C13">
            <w:pPr>
              <w:spacing w:after="0"/>
              <w:jc w:val="right"/>
              <w:rPr>
                <w:rFonts w:ascii="Times New Roman" w:hAnsi="Times New Roman" w:cs="Times New Roman"/>
                <w:sz w:val="20"/>
                <w:szCs w:val="20"/>
                <w:lang w:val="en-CA"/>
              </w:rPr>
            </w:pPr>
            <w:r w:rsidRPr="00277F85">
              <w:rPr>
                <w:rFonts w:ascii="Times New Roman" w:hAnsi="Times New Roman" w:cs="Times New Roman"/>
                <w:position w:val="-6"/>
                <w:sz w:val="20"/>
                <w:szCs w:val="20"/>
                <w:lang w:val="en-CA"/>
              </w:rPr>
              <w:object w:dxaOrig="220" w:dyaOrig="200" w14:anchorId="59FDF092">
                <v:shape id="_x0000_i1262" type="#_x0000_t75" style="width:10.85pt;height:10pt" o:ole="">
                  <v:imagedata r:id="rId479" o:title=""/>
                </v:shape>
                <o:OLEObject Type="Embed" ProgID="Equation.DSMT4" ShapeID="_x0000_i1262" DrawAspect="Content" ObjectID="_1812218073" r:id="rId480"/>
              </w:object>
            </w:r>
          </w:p>
        </w:tc>
        <w:tc>
          <w:tcPr>
            <w:tcW w:w="1126" w:type="dxa"/>
            <w:tcBorders>
              <w:top w:val="single" w:sz="4" w:space="0" w:color="auto"/>
              <w:left w:val="nil"/>
              <w:bottom w:val="nil"/>
              <w:right w:val="nil"/>
            </w:tcBorders>
            <w:noWrap/>
            <w:vAlign w:val="center"/>
            <w:hideMark/>
          </w:tcPr>
          <w:p w14:paraId="7EC8B00F" w14:textId="77777777" w:rsidR="00E35291" w:rsidRPr="00277F85" w:rsidRDefault="00E35291" w:rsidP="00A90512">
            <w:pPr>
              <w:spacing w:after="0"/>
              <w:jc w:val="right"/>
              <w:rPr>
                <w:rFonts w:ascii="Times New Roman" w:hAnsi="Times New Roman" w:cs="Times New Roman"/>
                <w:sz w:val="20"/>
                <w:szCs w:val="20"/>
                <w:lang w:val="en-CA"/>
              </w:rPr>
            </w:pPr>
            <w:r w:rsidRPr="00277F85">
              <w:rPr>
                <w:rFonts w:ascii="Times New Roman" w:hAnsi="Times New Roman" w:cs="Times New Roman"/>
                <w:sz w:val="20"/>
                <w:szCs w:val="20"/>
                <w:lang w:val="en-CA"/>
              </w:rPr>
              <w:t>0</w:t>
            </w:r>
            <w:r w:rsidRPr="00277F85">
              <w:rPr>
                <w:rFonts w:ascii="Times New Roman" w:hAnsi="Times New Roman" w:cs="Times New Roman"/>
                <w:sz w:val="20"/>
                <w:szCs w:val="20"/>
                <w:cs/>
                <w:lang w:val="en-CA" w:bidi="th-TH"/>
              </w:rPr>
              <w:t>.</w:t>
            </w:r>
            <w:r w:rsidRPr="00277F85">
              <w:rPr>
                <w:rFonts w:ascii="Times New Roman" w:hAnsi="Times New Roman" w:cs="Times New Roman"/>
                <w:sz w:val="20"/>
                <w:szCs w:val="20"/>
                <w:lang w:val="en-CA"/>
              </w:rPr>
              <w:t>37698</w:t>
            </w:r>
          </w:p>
        </w:tc>
        <w:tc>
          <w:tcPr>
            <w:tcW w:w="1323" w:type="dxa"/>
            <w:tcBorders>
              <w:top w:val="single" w:sz="4" w:space="0" w:color="auto"/>
              <w:left w:val="nil"/>
              <w:bottom w:val="nil"/>
              <w:right w:val="nil"/>
            </w:tcBorders>
            <w:noWrap/>
            <w:vAlign w:val="center"/>
            <w:hideMark/>
          </w:tcPr>
          <w:p w14:paraId="741738CA" w14:textId="61501DAF" w:rsidR="00E35291" w:rsidRPr="00277F85" w:rsidRDefault="00A417BF" w:rsidP="00A90512">
            <w:pPr>
              <w:spacing w:after="0"/>
              <w:jc w:val="right"/>
              <w:rPr>
                <w:rFonts w:ascii="Times New Roman" w:hAnsi="Times New Roman" w:cs="Times New Roman"/>
                <w:sz w:val="20"/>
                <w:szCs w:val="20"/>
                <w:lang w:val="en-CA"/>
              </w:rPr>
            </w:pPr>
            <w:r w:rsidRPr="00277F85">
              <w:rPr>
                <w:rFonts w:ascii="Times New Roman" w:hAnsi="Times New Roman" w:cs="Times New Roman"/>
                <w:sz w:val="20"/>
                <w:szCs w:val="20"/>
                <w:lang w:val="en-CA" w:bidi="th-TH"/>
              </w:rPr>
              <w:sym w:font="Symbol" w:char="F02D"/>
            </w:r>
            <w:r w:rsidR="00E35291" w:rsidRPr="00277F85">
              <w:rPr>
                <w:rFonts w:ascii="Times New Roman" w:hAnsi="Times New Roman" w:cs="Times New Roman"/>
                <w:sz w:val="20"/>
                <w:szCs w:val="20"/>
                <w:lang w:val="en-CA"/>
              </w:rPr>
              <w:t>0</w:t>
            </w:r>
            <w:r w:rsidR="00E35291" w:rsidRPr="00277F85">
              <w:rPr>
                <w:rFonts w:ascii="Times New Roman" w:hAnsi="Times New Roman" w:cs="Times New Roman"/>
                <w:sz w:val="20"/>
                <w:szCs w:val="20"/>
                <w:cs/>
                <w:lang w:val="en-CA" w:bidi="th-TH"/>
              </w:rPr>
              <w:t>.</w:t>
            </w:r>
            <w:r w:rsidR="00E35291" w:rsidRPr="00277F85">
              <w:rPr>
                <w:rFonts w:ascii="Times New Roman" w:hAnsi="Times New Roman" w:cs="Times New Roman"/>
                <w:sz w:val="20"/>
                <w:szCs w:val="20"/>
                <w:lang w:val="en-CA"/>
              </w:rPr>
              <w:t>37302</w:t>
            </w:r>
          </w:p>
        </w:tc>
        <w:tc>
          <w:tcPr>
            <w:tcW w:w="1126" w:type="dxa"/>
            <w:tcBorders>
              <w:top w:val="single" w:sz="4" w:space="0" w:color="auto"/>
              <w:left w:val="nil"/>
              <w:bottom w:val="nil"/>
              <w:right w:val="nil"/>
            </w:tcBorders>
            <w:noWrap/>
            <w:vAlign w:val="center"/>
            <w:hideMark/>
          </w:tcPr>
          <w:p w14:paraId="39EA9BA3" w14:textId="77777777" w:rsidR="00E35291" w:rsidRPr="00277F85" w:rsidRDefault="00E35291" w:rsidP="00A90512">
            <w:pPr>
              <w:spacing w:after="0"/>
              <w:jc w:val="right"/>
              <w:rPr>
                <w:rFonts w:ascii="Times New Roman" w:hAnsi="Times New Roman" w:cs="Times New Roman"/>
                <w:sz w:val="20"/>
                <w:szCs w:val="20"/>
                <w:lang w:val="en-CA"/>
              </w:rPr>
            </w:pPr>
            <w:r w:rsidRPr="00277F85">
              <w:rPr>
                <w:rFonts w:ascii="Times New Roman" w:hAnsi="Times New Roman" w:cs="Times New Roman"/>
                <w:sz w:val="20"/>
                <w:szCs w:val="20"/>
                <w:lang w:val="en-CA"/>
              </w:rPr>
              <w:t>3</w:t>
            </w:r>
            <w:r w:rsidRPr="00277F85">
              <w:rPr>
                <w:rFonts w:ascii="Times New Roman" w:hAnsi="Times New Roman" w:cs="Times New Roman"/>
                <w:sz w:val="20"/>
                <w:szCs w:val="20"/>
                <w:cs/>
                <w:lang w:val="en-CA" w:bidi="th-TH"/>
              </w:rPr>
              <w:t>.</w:t>
            </w:r>
            <w:r w:rsidRPr="00277F85">
              <w:rPr>
                <w:rFonts w:ascii="Times New Roman" w:hAnsi="Times New Roman" w:cs="Times New Roman"/>
                <w:sz w:val="20"/>
                <w:szCs w:val="20"/>
                <w:lang w:val="en-CA"/>
              </w:rPr>
              <w:t>56914</w:t>
            </w:r>
          </w:p>
        </w:tc>
      </w:tr>
      <w:tr w:rsidR="00B064C4" w:rsidRPr="00277F85" w14:paraId="2D4D94DE" w14:textId="77777777" w:rsidTr="00A417BF">
        <w:trPr>
          <w:trHeight w:hRule="exact" w:val="255"/>
          <w:jc w:val="center"/>
        </w:trPr>
        <w:tc>
          <w:tcPr>
            <w:tcW w:w="567" w:type="dxa"/>
            <w:vMerge/>
            <w:tcBorders>
              <w:top w:val="single" w:sz="4" w:space="0" w:color="auto"/>
              <w:left w:val="nil"/>
              <w:bottom w:val="single" w:sz="4" w:space="0" w:color="auto"/>
              <w:right w:val="nil"/>
            </w:tcBorders>
            <w:vAlign w:val="center"/>
            <w:hideMark/>
          </w:tcPr>
          <w:p w14:paraId="5328245C" w14:textId="77777777" w:rsidR="00E35291" w:rsidRPr="00277F85" w:rsidRDefault="00E35291" w:rsidP="00A90512">
            <w:pPr>
              <w:spacing w:after="0"/>
              <w:rPr>
                <w:rFonts w:ascii="Times New Roman" w:hAnsi="Times New Roman" w:cs="Times New Roman"/>
                <w:sz w:val="20"/>
                <w:szCs w:val="20"/>
                <w:lang w:val="en-CA" w:eastAsia="pl-PL"/>
              </w:rPr>
            </w:pPr>
          </w:p>
        </w:tc>
        <w:tc>
          <w:tcPr>
            <w:tcW w:w="1167" w:type="dxa"/>
            <w:noWrap/>
            <w:vAlign w:val="center"/>
            <w:hideMark/>
          </w:tcPr>
          <w:p w14:paraId="4607C426" w14:textId="52E46FAA" w:rsidR="00E35291" w:rsidRPr="00277F85" w:rsidRDefault="003D1DDD" w:rsidP="00730C13">
            <w:pPr>
              <w:spacing w:after="0"/>
              <w:jc w:val="right"/>
              <w:rPr>
                <w:rFonts w:ascii="Times New Roman" w:hAnsi="Times New Roman" w:cs="Times New Roman"/>
                <w:sz w:val="20"/>
                <w:szCs w:val="20"/>
                <w:lang w:val="en-CA"/>
              </w:rPr>
            </w:pPr>
            <w:r w:rsidRPr="00277F85">
              <w:rPr>
                <w:rFonts w:ascii="Times New Roman" w:hAnsi="Times New Roman" w:cs="Times New Roman"/>
                <w:position w:val="-10"/>
                <w:sz w:val="20"/>
                <w:szCs w:val="20"/>
                <w:lang w:val="en-CA"/>
              </w:rPr>
              <w:object w:dxaOrig="220" w:dyaOrig="279" w14:anchorId="024AD2F4">
                <v:shape id="_x0000_i1263" type="#_x0000_t75" style="width:10.85pt;height:13.9pt" o:ole="">
                  <v:imagedata r:id="rId481" o:title=""/>
                </v:shape>
                <o:OLEObject Type="Embed" ProgID="Equation.DSMT4" ShapeID="_x0000_i1263" DrawAspect="Content" ObjectID="_1812218074" r:id="rId482"/>
              </w:object>
            </w:r>
          </w:p>
        </w:tc>
        <w:tc>
          <w:tcPr>
            <w:tcW w:w="1126" w:type="dxa"/>
            <w:noWrap/>
            <w:vAlign w:val="center"/>
            <w:hideMark/>
          </w:tcPr>
          <w:p w14:paraId="32FCC0C5" w14:textId="77777777" w:rsidR="00E35291" w:rsidRPr="00277F85" w:rsidRDefault="00E35291" w:rsidP="00A90512">
            <w:pPr>
              <w:spacing w:after="0"/>
              <w:jc w:val="right"/>
              <w:rPr>
                <w:rFonts w:ascii="Times New Roman" w:hAnsi="Times New Roman" w:cs="Times New Roman"/>
                <w:sz w:val="20"/>
                <w:szCs w:val="20"/>
                <w:lang w:val="en-CA"/>
              </w:rPr>
            </w:pPr>
            <w:r w:rsidRPr="00277F85">
              <w:rPr>
                <w:rFonts w:ascii="Times New Roman" w:hAnsi="Times New Roman" w:cs="Times New Roman"/>
                <w:sz w:val="20"/>
                <w:szCs w:val="20"/>
                <w:lang w:val="en-CA"/>
              </w:rPr>
              <w:t>1</w:t>
            </w:r>
            <w:r w:rsidRPr="00277F85">
              <w:rPr>
                <w:rFonts w:ascii="Times New Roman" w:hAnsi="Times New Roman" w:cs="Times New Roman"/>
                <w:sz w:val="20"/>
                <w:szCs w:val="20"/>
                <w:cs/>
                <w:lang w:val="en-CA" w:bidi="th-TH"/>
              </w:rPr>
              <w:t>.</w:t>
            </w:r>
            <w:r w:rsidRPr="00277F85">
              <w:rPr>
                <w:rFonts w:ascii="Times New Roman" w:hAnsi="Times New Roman" w:cs="Times New Roman"/>
                <w:sz w:val="20"/>
                <w:szCs w:val="20"/>
                <w:lang w:val="en-CA"/>
              </w:rPr>
              <w:t>51518</w:t>
            </w:r>
          </w:p>
        </w:tc>
        <w:tc>
          <w:tcPr>
            <w:tcW w:w="1323" w:type="dxa"/>
            <w:noWrap/>
            <w:vAlign w:val="center"/>
            <w:hideMark/>
          </w:tcPr>
          <w:p w14:paraId="257C0CAD" w14:textId="77777777" w:rsidR="00E35291" w:rsidRPr="00277F85" w:rsidRDefault="00E35291" w:rsidP="00A90512">
            <w:pPr>
              <w:spacing w:after="0"/>
              <w:jc w:val="right"/>
              <w:rPr>
                <w:rFonts w:ascii="Times New Roman" w:hAnsi="Times New Roman" w:cs="Times New Roman"/>
                <w:sz w:val="20"/>
                <w:szCs w:val="20"/>
                <w:lang w:val="en-CA"/>
              </w:rPr>
            </w:pPr>
            <w:r w:rsidRPr="00277F85">
              <w:rPr>
                <w:rFonts w:ascii="Times New Roman" w:hAnsi="Times New Roman" w:cs="Times New Roman"/>
                <w:sz w:val="20"/>
                <w:szCs w:val="20"/>
                <w:lang w:val="en-CA"/>
              </w:rPr>
              <w:t>0</w:t>
            </w:r>
            <w:r w:rsidRPr="00277F85">
              <w:rPr>
                <w:rFonts w:ascii="Times New Roman" w:hAnsi="Times New Roman" w:cs="Times New Roman"/>
                <w:sz w:val="20"/>
                <w:szCs w:val="20"/>
                <w:cs/>
                <w:lang w:val="en-CA" w:bidi="th-TH"/>
              </w:rPr>
              <w:t>.</w:t>
            </w:r>
            <w:r w:rsidRPr="00277F85">
              <w:rPr>
                <w:rFonts w:ascii="Times New Roman" w:hAnsi="Times New Roman" w:cs="Times New Roman"/>
                <w:sz w:val="20"/>
                <w:szCs w:val="20"/>
                <w:lang w:val="en-CA"/>
              </w:rPr>
              <w:t>21518</w:t>
            </w:r>
          </w:p>
        </w:tc>
        <w:tc>
          <w:tcPr>
            <w:tcW w:w="1126" w:type="dxa"/>
            <w:noWrap/>
            <w:vAlign w:val="center"/>
            <w:hideMark/>
          </w:tcPr>
          <w:p w14:paraId="22FF0AC9" w14:textId="77777777" w:rsidR="00E35291" w:rsidRPr="00277F85" w:rsidRDefault="00E35291" w:rsidP="00A90512">
            <w:pPr>
              <w:spacing w:after="0"/>
              <w:jc w:val="right"/>
              <w:rPr>
                <w:rFonts w:ascii="Times New Roman" w:hAnsi="Times New Roman" w:cs="Times New Roman"/>
                <w:sz w:val="20"/>
                <w:szCs w:val="20"/>
                <w:lang w:val="en-CA"/>
              </w:rPr>
            </w:pPr>
            <w:r w:rsidRPr="00277F85">
              <w:rPr>
                <w:rFonts w:ascii="Times New Roman" w:hAnsi="Times New Roman" w:cs="Times New Roman"/>
                <w:sz w:val="20"/>
                <w:szCs w:val="20"/>
                <w:lang w:val="en-CA"/>
              </w:rPr>
              <w:t>0</w:t>
            </w:r>
            <w:r w:rsidRPr="00277F85">
              <w:rPr>
                <w:rFonts w:ascii="Times New Roman" w:hAnsi="Times New Roman" w:cs="Times New Roman"/>
                <w:sz w:val="20"/>
                <w:szCs w:val="20"/>
                <w:cs/>
                <w:lang w:val="en-CA" w:bidi="th-TH"/>
              </w:rPr>
              <w:t>.</w:t>
            </w:r>
            <w:r w:rsidRPr="00277F85">
              <w:rPr>
                <w:rFonts w:ascii="Times New Roman" w:hAnsi="Times New Roman" w:cs="Times New Roman"/>
                <w:sz w:val="20"/>
                <w:szCs w:val="20"/>
                <w:lang w:val="en-CA"/>
              </w:rPr>
              <w:t>35687</w:t>
            </w:r>
          </w:p>
        </w:tc>
      </w:tr>
      <w:tr w:rsidR="00B064C4" w:rsidRPr="00277F85" w14:paraId="7409DB5F" w14:textId="77777777" w:rsidTr="00A417BF">
        <w:trPr>
          <w:trHeight w:hRule="exact" w:val="255"/>
          <w:jc w:val="center"/>
        </w:trPr>
        <w:tc>
          <w:tcPr>
            <w:tcW w:w="567" w:type="dxa"/>
            <w:vMerge/>
            <w:tcBorders>
              <w:top w:val="single" w:sz="4" w:space="0" w:color="auto"/>
              <w:left w:val="nil"/>
              <w:bottom w:val="single" w:sz="4" w:space="0" w:color="auto"/>
              <w:right w:val="nil"/>
            </w:tcBorders>
            <w:vAlign w:val="center"/>
            <w:hideMark/>
          </w:tcPr>
          <w:p w14:paraId="1454C5F1" w14:textId="77777777" w:rsidR="00E35291" w:rsidRPr="00277F85" w:rsidRDefault="00E35291" w:rsidP="00A90512">
            <w:pPr>
              <w:spacing w:after="0"/>
              <w:rPr>
                <w:rFonts w:ascii="Times New Roman" w:hAnsi="Times New Roman" w:cs="Times New Roman"/>
                <w:sz w:val="20"/>
                <w:szCs w:val="20"/>
                <w:lang w:val="en-CA" w:eastAsia="pl-PL"/>
              </w:rPr>
            </w:pPr>
          </w:p>
        </w:tc>
        <w:tc>
          <w:tcPr>
            <w:tcW w:w="1167" w:type="dxa"/>
            <w:tcBorders>
              <w:top w:val="nil"/>
              <w:left w:val="nil"/>
              <w:bottom w:val="single" w:sz="4" w:space="0" w:color="auto"/>
              <w:right w:val="nil"/>
            </w:tcBorders>
            <w:noWrap/>
            <w:vAlign w:val="center"/>
            <w:hideMark/>
          </w:tcPr>
          <w:p w14:paraId="133A785C" w14:textId="4624A533" w:rsidR="00E35291" w:rsidRPr="00277F85" w:rsidRDefault="003D1DDD" w:rsidP="00730C13">
            <w:pPr>
              <w:spacing w:after="0"/>
              <w:jc w:val="right"/>
              <w:rPr>
                <w:rFonts w:ascii="Times New Roman" w:hAnsi="Times New Roman" w:cs="Times New Roman"/>
                <w:sz w:val="20"/>
                <w:szCs w:val="20"/>
                <w:lang w:val="en-CA"/>
              </w:rPr>
            </w:pPr>
            <w:r w:rsidRPr="00277F85">
              <w:rPr>
                <w:rFonts w:ascii="Times New Roman" w:hAnsi="Times New Roman" w:cs="Times New Roman"/>
                <w:position w:val="-6"/>
                <w:sz w:val="20"/>
                <w:szCs w:val="20"/>
                <w:lang w:val="en-CA"/>
              </w:rPr>
              <w:object w:dxaOrig="180" w:dyaOrig="260" w14:anchorId="4F4B7A06">
                <v:shape id="_x0000_i1264" type="#_x0000_t75" style="width:9.15pt;height:13.05pt" o:ole="">
                  <v:imagedata r:id="rId483" o:title=""/>
                </v:shape>
                <o:OLEObject Type="Embed" ProgID="Equation.DSMT4" ShapeID="_x0000_i1264" DrawAspect="Content" ObjectID="_1812218075" r:id="rId484"/>
              </w:object>
            </w:r>
          </w:p>
        </w:tc>
        <w:tc>
          <w:tcPr>
            <w:tcW w:w="1126" w:type="dxa"/>
            <w:tcBorders>
              <w:top w:val="nil"/>
              <w:left w:val="nil"/>
              <w:bottom w:val="single" w:sz="4" w:space="0" w:color="auto"/>
              <w:right w:val="nil"/>
            </w:tcBorders>
            <w:noWrap/>
            <w:vAlign w:val="center"/>
            <w:hideMark/>
          </w:tcPr>
          <w:p w14:paraId="452811AD" w14:textId="77777777" w:rsidR="00E35291" w:rsidRPr="00277F85" w:rsidRDefault="00E35291" w:rsidP="00A90512">
            <w:pPr>
              <w:spacing w:after="0"/>
              <w:jc w:val="right"/>
              <w:rPr>
                <w:rFonts w:ascii="Times New Roman" w:hAnsi="Times New Roman" w:cs="Times New Roman"/>
                <w:sz w:val="20"/>
                <w:szCs w:val="20"/>
                <w:lang w:val="en-CA"/>
              </w:rPr>
            </w:pPr>
            <w:r w:rsidRPr="00277F85">
              <w:rPr>
                <w:rFonts w:ascii="Times New Roman" w:hAnsi="Times New Roman" w:cs="Times New Roman"/>
                <w:sz w:val="20"/>
                <w:szCs w:val="20"/>
                <w:lang w:val="en-CA"/>
              </w:rPr>
              <w:t>0</w:t>
            </w:r>
            <w:r w:rsidRPr="00277F85">
              <w:rPr>
                <w:rFonts w:ascii="Times New Roman" w:hAnsi="Times New Roman" w:cs="Times New Roman"/>
                <w:sz w:val="20"/>
                <w:szCs w:val="20"/>
                <w:cs/>
                <w:lang w:val="en-CA" w:bidi="th-TH"/>
              </w:rPr>
              <w:t>.</w:t>
            </w:r>
            <w:r w:rsidRPr="00277F85">
              <w:rPr>
                <w:rFonts w:ascii="Times New Roman" w:hAnsi="Times New Roman" w:cs="Times New Roman"/>
                <w:sz w:val="20"/>
                <w:szCs w:val="20"/>
                <w:lang w:val="en-CA"/>
              </w:rPr>
              <w:t>61758</w:t>
            </w:r>
          </w:p>
        </w:tc>
        <w:tc>
          <w:tcPr>
            <w:tcW w:w="1323" w:type="dxa"/>
            <w:tcBorders>
              <w:top w:val="nil"/>
              <w:left w:val="nil"/>
              <w:bottom w:val="single" w:sz="4" w:space="0" w:color="auto"/>
              <w:right w:val="nil"/>
            </w:tcBorders>
            <w:noWrap/>
            <w:vAlign w:val="center"/>
            <w:hideMark/>
          </w:tcPr>
          <w:p w14:paraId="2D3AF2CA" w14:textId="77777777" w:rsidR="00E35291" w:rsidRPr="00277F85" w:rsidRDefault="00E35291" w:rsidP="00A90512">
            <w:pPr>
              <w:spacing w:after="0"/>
              <w:jc w:val="right"/>
              <w:rPr>
                <w:rFonts w:ascii="Times New Roman" w:hAnsi="Times New Roman" w:cs="Times New Roman"/>
                <w:sz w:val="20"/>
                <w:szCs w:val="20"/>
                <w:lang w:val="en-CA"/>
              </w:rPr>
            </w:pPr>
            <w:r w:rsidRPr="00277F85">
              <w:rPr>
                <w:rFonts w:ascii="Times New Roman" w:hAnsi="Times New Roman" w:cs="Times New Roman"/>
                <w:sz w:val="20"/>
                <w:szCs w:val="20"/>
                <w:lang w:val="en-CA"/>
              </w:rPr>
              <w:t>0</w:t>
            </w:r>
            <w:r w:rsidRPr="00277F85">
              <w:rPr>
                <w:rFonts w:ascii="Times New Roman" w:hAnsi="Times New Roman" w:cs="Times New Roman"/>
                <w:sz w:val="20"/>
                <w:szCs w:val="20"/>
                <w:cs/>
                <w:lang w:val="en-CA" w:bidi="th-TH"/>
              </w:rPr>
              <w:t>.</w:t>
            </w:r>
            <w:r w:rsidRPr="00277F85">
              <w:rPr>
                <w:rFonts w:ascii="Times New Roman" w:hAnsi="Times New Roman" w:cs="Times New Roman"/>
                <w:sz w:val="20"/>
                <w:szCs w:val="20"/>
                <w:lang w:val="en-CA"/>
              </w:rPr>
              <w:t>01758</w:t>
            </w:r>
          </w:p>
        </w:tc>
        <w:tc>
          <w:tcPr>
            <w:tcW w:w="1126" w:type="dxa"/>
            <w:tcBorders>
              <w:top w:val="nil"/>
              <w:left w:val="nil"/>
              <w:bottom w:val="single" w:sz="4" w:space="0" w:color="auto"/>
              <w:right w:val="nil"/>
            </w:tcBorders>
            <w:noWrap/>
            <w:vAlign w:val="center"/>
            <w:hideMark/>
          </w:tcPr>
          <w:p w14:paraId="4980FA29" w14:textId="77777777" w:rsidR="00E35291" w:rsidRPr="00277F85" w:rsidRDefault="00E35291" w:rsidP="00A90512">
            <w:pPr>
              <w:spacing w:after="0"/>
              <w:jc w:val="right"/>
              <w:rPr>
                <w:rFonts w:ascii="Times New Roman" w:hAnsi="Times New Roman" w:cs="Times New Roman"/>
                <w:sz w:val="20"/>
                <w:szCs w:val="20"/>
                <w:lang w:val="en-CA"/>
              </w:rPr>
            </w:pPr>
            <w:r w:rsidRPr="00277F85">
              <w:rPr>
                <w:rFonts w:ascii="Times New Roman" w:hAnsi="Times New Roman" w:cs="Times New Roman"/>
                <w:sz w:val="20"/>
                <w:szCs w:val="20"/>
                <w:lang w:val="en-CA"/>
              </w:rPr>
              <w:t>0</w:t>
            </w:r>
            <w:r w:rsidRPr="00277F85">
              <w:rPr>
                <w:rFonts w:ascii="Times New Roman" w:hAnsi="Times New Roman" w:cs="Times New Roman"/>
                <w:sz w:val="20"/>
                <w:szCs w:val="20"/>
                <w:cs/>
                <w:lang w:val="en-CA" w:bidi="th-TH"/>
              </w:rPr>
              <w:t>.</w:t>
            </w:r>
            <w:r w:rsidRPr="00277F85">
              <w:rPr>
                <w:rFonts w:ascii="Times New Roman" w:hAnsi="Times New Roman" w:cs="Times New Roman"/>
                <w:sz w:val="20"/>
                <w:szCs w:val="20"/>
                <w:lang w:val="en-CA"/>
              </w:rPr>
              <w:t>01155</w:t>
            </w:r>
          </w:p>
        </w:tc>
      </w:tr>
      <w:tr w:rsidR="00730C13" w:rsidRPr="00277F85" w14:paraId="0192A06A" w14:textId="77777777" w:rsidTr="00A417BF">
        <w:trPr>
          <w:trHeight w:hRule="exact" w:val="255"/>
          <w:jc w:val="center"/>
        </w:trPr>
        <w:tc>
          <w:tcPr>
            <w:tcW w:w="567" w:type="dxa"/>
            <w:vMerge w:val="restart"/>
            <w:tcBorders>
              <w:top w:val="single" w:sz="4" w:space="0" w:color="auto"/>
              <w:bottom w:val="single" w:sz="4" w:space="0" w:color="auto"/>
            </w:tcBorders>
            <w:noWrap/>
            <w:hideMark/>
          </w:tcPr>
          <w:p w14:paraId="3931BB9B" w14:textId="77777777" w:rsidR="00730C13" w:rsidRPr="00277F85" w:rsidRDefault="00730C13" w:rsidP="00730C13">
            <w:pPr>
              <w:spacing w:after="0"/>
              <w:jc w:val="right"/>
              <w:rPr>
                <w:rFonts w:ascii="Times New Roman" w:hAnsi="Times New Roman" w:cs="Times New Roman"/>
                <w:sz w:val="20"/>
                <w:szCs w:val="20"/>
                <w:lang w:val="en-CA"/>
              </w:rPr>
            </w:pPr>
            <w:r w:rsidRPr="00277F85">
              <w:rPr>
                <w:rFonts w:ascii="Times New Roman" w:hAnsi="Times New Roman" w:cs="Times New Roman"/>
                <w:sz w:val="20"/>
                <w:szCs w:val="20"/>
                <w:lang w:val="en-CA"/>
              </w:rPr>
              <w:t>50</w:t>
            </w:r>
          </w:p>
        </w:tc>
        <w:tc>
          <w:tcPr>
            <w:tcW w:w="1167" w:type="dxa"/>
            <w:tcBorders>
              <w:top w:val="single" w:sz="4" w:space="0" w:color="auto"/>
              <w:left w:val="nil"/>
              <w:bottom w:val="nil"/>
              <w:right w:val="nil"/>
            </w:tcBorders>
            <w:noWrap/>
            <w:vAlign w:val="center"/>
            <w:hideMark/>
          </w:tcPr>
          <w:p w14:paraId="43F6F8F5" w14:textId="34D088A2" w:rsidR="00730C13" w:rsidRPr="00277F85" w:rsidRDefault="00730C13" w:rsidP="00730C13">
            <w:pPr>
              <w:spacing w:after="0"/>
              <w:jc w:val="right"/>
              <w:rPr>
                <w:rFonts w:ascii="Times New Roman" w:hAnsi="Times New Roman" w:cs="Times New Roman"/>
                <w:sz w:val="20"/>
                <w:szCs w:val="20"/>
                <w:lang w:val="en-CA"/>
              </w:rPr>
            </w:pPr>
            <w:r w:rsidRPr="00277F85">
              <w:rPr>
                <w:rFonts w:ascii="Times New Roman" w:hAnsi="Times New Roman" w:cs="Times New Roman"/>
                <w:position w:val="-6"/>
                <w:sz w:val="20"/>
                <w:szCs w:val="20"/>
                <w:lang w:val="en-CA"/>
              </w:rPr>
              <w:object w:dxaOrig="220" w:dyaOrig="200" w14:anchorId="35C72B2F">
                <v:shape id="_x0000_i1265" type="#_x0000_t75" style="width:10.85pt;height:10pt" o:ole="">
                  <v:imagedata r:id="rId479" o:title=""/>
                </v:shape>
                <o:OLEObject Type="Embed" ProgID="Equation.DSMT4" ShapeID="_x0000_i1265" DrawAspect="Content" ObjectID="_1812218076" r:id="rId485"/>
              </w:object>
            </w:r>
          </w:p>
        </w:tc>
        <w:tc>
          <w:tcPr>
            <w:tcW w:w="1126" w:type="dxa"/>
            <w:tcBorders>
              <w:top w:val="single" w:sz="4" w:space="0" w:color="auto"/>
              <w:left w:val="nil"/>
              <w:bottom w:val="nil"/>
              <w:right w:val="nil"/>
            </w:tcBorders>
            <w:noWrap/>
            <w:vAlign w:val="center"/>
            <w:hideMark/>
          </w:tcPr>
          <w:p w14:paraId="74B9AC10" w14:textId="77777777" w:rsidR="00730C13" w:rsidRPr="00277F85" w:rsidRDefault="00730C13" w:rsidP="00730C13">
            <w:pPr>
              <w:spacing w:after="0"/>
              <w:jc w:val="right"/>
              <w:rPr>
                <w:rFonts w:ascii="Times New Roman" w:hAnsi="Times New Roman" w:cs="Times New Roman"/>
                <w:sz w:val="20"/>
                <w:szCs w:val="20"/>
                <w:lang w:val="en-CA"/>
              </w:rPr>
            </w:pPr>
            <w:r w:rsidRPr="00277F85">
              <w:rPr>
                <w:rFonts w:ascii="Times New Roman" w:hAnsi="Times New Roman" w:cs="Times New Roman"/>
                <w:sz w:val="20"/>
                <w:szCs w:val="20"/>
                <w:lang w:val="en-CA"/>
              </w:rPr>
              <w:t>1</w:t>
            </w:r>
            <w:r w:rsidRPr="00277F85">
              <w:rPr>
                <w:rFonts w:ascii="Times New Roman" w:hAnsi="Times New Roman" w:cs="Times New Roman"/>
                <w:sz w:val="20"/>
                <w:szCs w:val="20"/>
                <w:cs/>
                <w:lang w:val="en-CA" w:bidi="th-TH"/>
              </w:rPr>
              <w:t>.</w:t>
            </w:r>
            <w:r w:rsidRPr="00277F85">
              <w:rPr>
                <w:rFonts w:ascii="Times New Roman" w:hAnsi="Times New Roman" w:cs="Times New Roman"/>
                <w:sz w:val="20"/>
                <w:szCs w:val="20"/>
                <w:lang w:val="en-CA"/>
              </w:rPr>
              <w:t>08748</w:t>
            </w:r>
          </w:p>
        </w:tc>
        <w:tc>
          <w:tcPr>
            <w:tcW w:w="1323" w:type="dxa"/>
            <w:tcBorders>
              <w:top w:val="single" w:sz="4" w:space="0" w:color="auto"/>
              <w:left w:val="nil"/>
              <w:bottom w:val="nil"/>
              <w:right w:val="nil"/>
            </w:tcBorders>
            <w:noWrap/>
            <w:vAlign w:val="center"/>
            <w:hideMark/>
          </w:tcPr>
          <w:p w14:paraId="120AD295" w14:textId="77777777" w:rsidR="00730C13" w:rsidRPr="00277F85" w:rsidRDefault="00730C13" w:rsidP="00730C13">
            <w:pPr>
              <w:spacing w:after="0"/>
              <w:jc w:val="right"/>
              <w:rPr>
                <w:rFonts w:ascii="Times New Roman" w:hAnsi="Times New Roman" w:cs="Times New Roman"/>
                <w:sz w:val="20"/>
                <w:szCs w:val="20"/>
                <w:lang w:val="en-CA"/>
              </w:rPr>
            </w:pPr>
            <w:r w:rsidRPr="00277F85">
              <w:rPr>
                <w:rFonts w:ascii="Times New Roman" w:hAnsi="Times New Roman" w:cs="Times New Roman"/>
                <w:sz w:val="20"/>
                <w:szCs w:val="20"/>
                <w:lang w:val="en-CA"/>
              </w:rPr>
              <w:t>0</w:t>
            </w:r>
            <w:r w:rsidRPr="00277F85">
              <w:rPr>
                <w:rFonts w:ascii="Times New Roman" w:hAnsi="Times New Roman" w:cs="Times New Roman"/>
                <w:sz w:val="20"/>
                <w:szCs w:val="20"/>
                <w:cs/>
                <w:lang w:val="en-CA" w:bidi="th-TH"/>
              </w:rPr>
              <w:t>.</w:t>
            </w:r>
            <w:r w:rsidRPr="00277F85">
              <w:rPr>
                <w:rFonts w:ascii="Times New Roman" w:hAnsi="Times New Roman" w:cs="Times New Roman"/>
                <w:sz w:val="20"/>
                <w:szCs w:val="20"/>
                <w:lang w:val="en-CA"/>
              </w:rPr>
              <w:t>33748</w:t>
            </w:r>
          </w:p>
        </w:tc>
        <w:tc>
          <w:tcPr>
            <w:tcW w:w="1126" w:type="dxa"/>
            <w:tcBorders>
              <w:top w:val="single" w:sz="4" w:space="0" w:color="auto"/>
              <w:left w:val="nil"/>
              <w:bottom w:val="nil"/>
              <w:right w:val="nil"/>
            </w:tcBorders>
            <w:noWrap/>
            <w:vAlign w:val="center"/>
            <w:hideMark/>
          </w:tcPr>
          <w:p w14:paraId="443D5FD7" w14:textId="77777777" w:rsidR="00730C13" w:rsidRPr="00277F85" w:rsidRDefault="00730C13" w:rsidP="00730C13">
            <w:pPr>
              <w:spacing w:after="0"/>
              <w:jc w:val="right"/>
              <w:rPr>
                <w:rFonts w:ascii="Times New Roman" w:hAnsi="Times New Roman" w:cs="Times New Roman"/>
                <w:sz w:val="20"/>
                <w:szCs w:val="20"/>
                <w:lang w:val="en-CA"/>
              </w:rPr>
            </w:pPr>
            <w:r w:rsidRPr="00277F85">
              <w:rPr>
                <w:rFonts w:ascii="Times New Roman" w:hAnsi="Times New Roman" w:cs="Times New Roman"/>
                <w:sz w:val="20"/>
                <w:szCs w:val="20"/>
                <w:lang w:val="en-CA"/>
              </w:rPr>
              <w:t>1</w:t>
            </w:r>
            <w:r w:rsidRPr="00277F85">
              <w:rPr>
                <w:rFonts w:ascii="Times New Roman" w:hAnsi="Times New Roman" w:cs="Times New Roman"/>
                <w:sz w:val="20"/>
                <w:szCs w:val="20"/>
                <w:cs/>
                <w:lang w:val="en-CA" w:bidi="th-TH"/>
              </w:rPr>
              <w:t>.</w:t>
            </w:r>
            <w:r w:rsidRPr="00277F85">
              <w:rPr>
                <w:rFonts w:ascii="Times New Roman" w:hAnsi="Times New Roman" w:cs="Times New Roman"/>
                <w:sz w:val="20"/>
                <w:szCs w:val="20"/>
                <w:lang w:val="en-CA"/>
              </w:rPr>
              <w:t>86055</w:t>
            </w:r>
          </w:p>
        </w:tc>
      </w:tr>
      <w:tr w:rsidR="00730C13" w:rsidRPr="00277F85" w14:paraId="31370A7B" w14:textId="77777777" w:rsidTr="00A417BF">
        <w:trPr>
          <w:trHeight w:hRule="exact" w:val="255"/>
          <w:jc w:val="center"/>
        </w:trPr>
        <w:tc>
          <w:tcPr>
            <w:tcW w:w="567" w:type="dxa"/>
            <w:vMerge/>
            <w:tcBorders>
              <w:bottom w:val="single" w:sz="4" w:space="0" w:color="auto"/>
            </w:tcBorders>
            <w:vAlign w:val="center"/>
            <w:hideMark/>
          </w:tcPr>
          <w:p w14:paraId="7120A5CC" w14:textId="77777777" w:rsidR="00730C13" w:rsidRPr="00277F85" w:rsidRDefault="00730C13" w:rsidP="00730C13">
            <w:pPr>
              <w:spacing w:after="0"/>
              <w:rPr>
                <w:rFonts w:ascii="Times New Roman" w:hAnsi="Times New Roman" w:cs="Times New Roman"/>
                <w:sz w:val="20"/>
                <w:szCs w:val="20"/>
                <w:lang w:val="en-CA" w:eastAsia="pl-PL"/>
              </w:rPr>
            </w:pPr>
          </w:p>
        </w:tc>
        <w:tc>
          <w:tcPr>
            <w:tcW w:w="1167" w:type="dxa"/>
            <w:noWrap/>
            <w:vAlign w:val="center"/>
            <w:hideMark/>
          </w:tcPr>
          <w:p w14:paraId="0C857228" w14:textId="46F45BF2" w:rsidR="00730C13" w:rsidRPr="00277F85" w:rsidRDefault="00730C13" w:rsidP="00730C13">
            <w:pPr>
              <w:spacing w:after="0"/>
              <w:jc w:val="right"/>
              <w:rPr>
                <w:rFonts w:ascii="Times New Roman" w:hAnsi="Times New Roman" w:cs="Times New Roman"/>
                <w:sz w:val="20"/>
                <w:szCs w:val="20"/>
                <w:lang w:val="en-CA"/>
              </w:rPr>
            </w:pPr>
            <w:r w:rsidRPr="00277F85">
              <w:rPr>
                <w:rFonts w:ascii="Times New Roman" w:hAnsi="Times New Roman" w:cs="Times New Roman"/>
                <w:position w:val="-10"/>
                <w:sz w:val="20"/>
                <w:szCs w:val="20"/>
                <w:lang w:val="en-CA"/>
              </w:rPr>
              <w:object w:dxaOrig="220" w:dyaOrig="279" w14:anchorId="5FD9F0B6">
                <v:shape id="_x0000_i1266" type="#_x0000_t75" style="width:10.85pt;height:13.9pt" o:ole="">
                  <v:imagedata r:id="rId481" o:title=""/>
                </v:shape>
                <o:OLEObject Type="Embed" ProgID="Equation.DSMT4" ShapeID="_x0000_i1266" DrawAspect="Content" ObjectID="_1812218077" r:id="rId486"/>
              </w:object>
            </w:r>
          </w:p>
        </w:tc>
        <w:tc>
          <w:tcPr>
            <w:tcW w:w="1126" w:type="dxa"/>
            <w:noWrap/>
            <w:vAlign w:val="center"/>
            <w:hideMark/>
          </w:tcPr>
          <w:p w14:paraId="76792EE3" w14:textId="77777777" w:rsidR="00730C13" w:rsidRPr="00277F85" w:rsidRDefault="00730C13" w:rsidP="00730C13">
            <w:pPr>
              <w:spacing w:after="0"/>
              <w:jc w:val="right"/>
              <w:rPr>
                <w:rFonts w:ascii="Times New Roman" w:hAnsi="Times New Roman" w:cs="Times New Roman"/>
                <w:sz w:val="20"/>
                <w:szCs w:val="20"/>
                <w:lang w:val="en-CA"/>
              </w:rPr>
            </w:pPr>
            <w:r w:rsidRPr="00277F85">
              <w:rPr>
                <w:rFonts w:ascii="Times New Roman" w:hAnsi="Times New Roman" w:cs="Times New Roman"/>
                <w:sz w:val="20"/>
                <w:szCs w:val="20"/>
                <w:lang w:val="en-CA"/>
              </w:rPr>
              <w:t>1</w:t>
            </w:r>
            <w:r w:rsidRPr="00277F85">
              <w:rPr>
                <w:rFonts w:ascii="Times New Roman" w:hAnsi="Times New Roman" w:cs="Times New Roman"/>
                <w:sz w:val="20"/>
                <w:szCs w:val="20"/>
                <w:cs/>
                <w:lang w:val="en-CA" w:bidi="th-TH"/>
              </w:rPr>
              <w:t>.</w:t>
            </w:r>
            <w:r w:rsidRPr="00277F85">
              <w:rPr>
                <w:rFonts w:ascii="Times New Roman" w:hAnsi="Times New Roman" w:cs="Times New Roman"/>
                <w:sz w:val="20"/>
                <w:szCs w:val="20"/>
                <w:lang w:val="en-CA"/>
              </w:rPr>
              <w:t>33215</w:t>
            </w:r>
          </w:p>
        </w:tc>
        <w:tc>
          <w:tcPr>
            <w:tcW w:w="1323" w:type="dxa"/>
            <w:noWrap/>
            <w:vAlign w:val="center"/>
            <w:hideMark/>
          </w:tcPr>
          <w:p w14:paraId="2208A9CF" w14:textId="77777777" w:rsidR="00730C13" w:rsidRPr="00277F85" w:rsidRDefault="00730C13" w:rsidP="00730C13">
            <w:pPr>
              <w:spacing w:after="0"/>
              <w:jc w:val="right"/>
              <w:rPr>
                <w:rFonts w:ascii="Times New Roman" w:hAnsi="Times New Roman" w:cs="Times New Roman"/>
                <w:sz w:val="20"/>
                <w:szCs w:val="20"/>
                <w:lang w:val="en-CA"/>
              </w:rPr>
            </w:pPr>
            <w:r w:rsidRPr="00277F85">
              <w:rPr>
                <w:rFonts w:ascii="Times New Roman" w:hAnsi="Times New Roman" w:cs="Times New Roman"/>
                <w:sz w:val="20"/>
                <w:szCs w:val="20"/>
                <w:lang w:val="en-CA"/>
              </w:rPr>
              <w:t>0</w:t>
            </w:r>
            <w:r w:rsidRPr="00277F85">
              <w:rPr>
                <w:rFonts w:ascii="Times New Roman" w:hAnsi="Times New Roman" w:cs="Times New Roman"/>
                <w:sz w:val="20"/>
                <w:szCs w:val="20"/>
                <w:cs/>
                <w:lang w:val="en-CA" w:bidi="th-TH"/>
              </w:rPr>
              <w:t>.</w:t>
            </w:r>
            <w:r w:rsidRPr="00277F85">
              <w:rPr>
                <w:rFonts w:ascii="Times New Roman" w:hAnsi="Times New Roman" w:cs="Times New Roman"/>
                <w:sz w:val="20"/>
                <w:szCs w:val="20"/>
                <w:lang w:val="en-CA"/>
              </w:rPr>
              <w:t>03215</w:t>
            </w:r>
          </w:p>
        </w:tc>
        <w:tc>
          <w:tcPr>
            <w:tcW w:w="1126" w:type="dxa"/>
            <w:noWrap/>
            <w:vAlign w:val="center"/>
            <w:hideMark/>
          </w:tcPr>
          <w:p w14:paraId="4167410B" w14:textId="6E3FF983" w:rsidR="00730C13" w:rsidRPr="00277F85" w:rsidRDefault="00730C13" w:rsidP="00730C13">
            <w:pPr>
              <w:spacing w:after="0"/>
              <w:jc w:val="right"/>
              <w:rPr>
                <w:rFonts w:ascii="Times New Roman" w:hAnsi="Times New Roman" w:cs="Times New Roman"/>
                <w:sz w:val="20"/>
                <w:szCs w:val="20"/>
                <w:lang w:val="en-CA"/>
              </w:rPr>
            </w:pPr>
            <w:r w:rsidRPr="00277F85">
              <w:rPr>
                <w:rFonts w:ascii="Times New Roman" w:hAnsi="Times New Roman" w:cs="Times New Roman"/>
                <w:sz w:val="20"/>
                <w:szCs w:val="20"/>
                <w:lang w:val="en-CA"/>
              </w:rPr>
              <w:t>0</w:t>
            </w:r>
            <w:r w:rsidRPr="00277F85">
              <w:rPr>
                <w:rFonts w:ascii="Times New Roman" w:hAnsi="Times New Roman" w:cs="Times New Roman"/>
                <w:sz w:val="20"/>
                <w:szCs w:val="20"/>
                <w:cs/>
                <w:lang w:val="en-CA" w:bidi="th-TH"/>
              </w:rPr>
              <w:t>.</w:t>
            </w:r>
            <w:r w:rsidRPr="00277F85">
              <w:rPr>
                <w:rFonts w:ascii="Times New Roman" w:hAnsi="Times New Roman" w:cs="Times New Roman"/>
                <w:sz w:val="20"/>
                <w:szCs w:val="20"/>
                <w:lang w:val="en-CA"/>
              </w:rPr>
              <w:t>2210</w:t>
            </w:r>
            <w:r w:rsidR="00A417BF" w:rsidRPr="00277F85">
              <w:rPr>
                <w:rFonts w:ascii="Times New Roman" w:hAnsi="Times New Roman" w:cs="Times New Roman"/>
                <w:sz w:val="20"/>
                <w:szCs w:val="20"/>
                <w:lang w:val="en-CA"/>
              </w:rPr>
              <w:t>0</w:t>
            </w:r>
          </w:p>
        </w:tc>
      </w:tr>
      <w:tr w:rsidR="00730C13" w:rsidRPr="00277F85" w14:paraId="79FA930A" w14:textId="77777777" w:rsidTr="00A417BF">
        <w:trPr>
          <w:trHeight w:hRule="exact" w:val="255"/>
          <w:jc w:val="center"/>
        </w:trPr>
        <w:tc>
          <w:tcPr>
            <w:tcW w:w="567" w:type="dxa"/>
            <w:vMerge/>
            <w:tcBorders>
              <w:bottom w:val="single" w:sz="4" w:space="0" w:color="auto"/>
            </w:tcBorders>
            <w:vAlign w:val="center"/>
            <w:hideMark/>
          </w:tcPr>
          <w:p w14:paraId="2799CF1A" w14:textId="77777777" w:rsidR="00730C13" w:rsidRPr="00277F85" w:rsidRDefault="00730C13" w:rsidP="00730C13">
            <w:pPr>
              <w:spacing w:after="0"/>
              <w:rPr>
                <w:rFonts w:ascii="Times New Roman" w:hAnsi="Times New Roman" w:cs="Times New Roman"/>
                <w:sz w:val="20"/>
                <w:szCs w:val="20"/>
                <w:lang w:val="en-CA" w:eastAsia="pl-PL"/>
              </w:rPr>
            </w:pPr>
          </w:p>
        </w:tc>
        <w:tc>
          <w:tcPr>
            <w:tcW w:w="1167" w:type="dxa"/>
            <w:tcBorders>
              <w:top w:val="nil"/>
              <w:left w:val="nil"/>
              <w:bottom w:val="single" w:sz="4" w:space="0" w:color="auto"/>
              <w:right w:val="nil"/>
            </w:tcBorders>
            <w:noWrap/>
            <w:vAlign w:val="center"/>
            <w:hideMark/>
          </w:tcPr>
          <w:p w14:paraId="52AAD7AF" w14:textId="0A0B53D5" w:rsidR="00730C13" w:rsidRPr="00277F85" w:rsidRDefault="00730C13" w:rsidP="00730C13">
            <w:pPr>
              <w:spacing w:after="0"/>
              <w:jc w:val="right"/>
              <w:rPr>
                <w:rFonts w:ascii="Times New Roman" w:hAnsi="Times New Roman" w:cs="Times New Roman"/>
                <w:sz w:val="20"/>
                <w:szCs w:val="20"/>
                <w:lang w:val="en-CA"/>
              </w:rPr>
            </w:pPr>
            <w:r w:rsidRPr="00277F85">
              <w:rPr>
                <w:rFonts w:ascii="Times New Roman" w:hAnsi="Times New Roman" w:cs="Times New Roman"/>
                <w:position w:val="-6"/>
                <w:sz w:val="20"/>
                <w:szCs w:val="20"/>
                <w:lang w:val="en-CA"/>
              </w:rPr>
              <w:object w:dxaOrig="180" w:dyaOrig="260" w14:anchorId="477C63BE">
                <v:shape id="_x0000_i1267" type="#_x0000_t75" style="width:9.15pt;height:13.05pt" o:ole="">
                  <v:imagedata r:id="rId483" o:title=""/>
                </v:shape>
                <o:OLEObject Type="Embed" ProgID="Equation.DSMT4" ShapeID="_x0000_i1267" DrawAspect="Content" ObjectID="_1812218078" r:id="rId487"/>
              </w:object>
            </w:r>
          </w:p>
        </w:tc>
        <w:tc>
          <w:tcPr>
            <w:tcW w:w="1126" w:type="dxa"/>
            <w:tcBorders>
              <w:top w:val="nil"/>
              <w:left w:val="nil"/>
              <w:bottom w:val="single" w:sz="4" w:space="0" w:color="auto"/>
              <w:right w:val="nil"/>
            </w:tcBorders>
            <w:noWrap/>
            <w:vAlign w:val="center"/>
            <w:hideMark/>
          </w:tcPr>
          <w:p w14:paraId="7F213A19" w14:textId="77777777" w:rsidR="00730C13" w:rsidRPr="00277F85" w:rsidRDefault="00730C13" w:rsidP="00730C13">
            <w:pPr>
              <w:spacing w:after="0"/>
              <w:jc w:val="right"/>
              <w:rPr>
                <w:rFonts w:ascii="Times New Roman" w:hAnsi="Times New Roman" w:cs="Times New Roman"/>
                <w:sz w:val="20"/>
                <w:szCs w:val="20"/>
                <w:lang w:val="en-CA"/>
              </w:rPr>
            </w:pPr>
            <w:r w:rsidRPr="00277F85">
              <w:rPr>
                <w:rFonts w:ascii="Times New Roman" w:hAnsi="Times New Roman" w:cs="Times New Roman"/>
                <w:sz w:val="20"/>
                <w:szCs w:val="20"/>
                <w:lang w:val="en-CA"/>
              </w:rPr>
              <w:t>0</w:t>
            </w:r>
            <w:r w:rsidRPr="00277F85">
              <w:rPr>
                <w:rFonts w:ascii="Times New Roman" w:hAnsi="Times New Roman" w:cs="Times New Roman"/>
                <w:sz w:val="20"/>
                <w:szCs w:val="20"/>
                <w:cs/>
                <w:lang w:val="en-CA" w:bidi="th-TH"/>
              </w:rPr>
              <w:t>.</w:t>
            </w:r>
            <w:r w:rsidRPr="00277F85">
              <w:rPr>
                <w:rFonts w:ascii="Times New Roman" w:hAnsi="Times New Roman" w:cs="Times New Roman"/>
                <w:sz w:val="20"/>
                <w:szCs w:val="20"/>
                <w:lang w:val="en-CA"/>
              </w:rPr>
              <w:t>59521</w:t>
            </w:r>
          </w:p>
        </w:tc>
        <w:tc>
          <w:tcPr>
            <w:tcW w:w="1323" w:type="dxa"/>
            <w:tcBorders>
              <w:top w:val="nil"/>
              <w:left w:val="nil"/>
              <w:bottom w:val="single" w:sz="4" w:space="0" w:color="auto"/>
              <w:right w:val="nil"/>
            </w:tcBorders>
            <w:noWrap/>
            <w:vAlign w:val="center"/>
            <w:hideMark/>
          </w:tcPr>
          <w:p w14:paraId="38BED601" w14:textId="4F1C27C9" w:rsidR="00730C13" w:rsidRPr="00277F85" w:rsidRDefault="00A417BF" w:rsidP="00730C13">
            <w:pPr>
              <w:spacing w:after="0"/>
              <w:jc w:val="right"/>
              <w:rPr>
                <w:rFonts w:ascii="Times New Roman" w:hAnsi="Times New Roman" w:cs="Times New Roman"/>
                <w:sz w:val="20"/>
                <w:szCs w:val="20"/>
                <w:lang w:val="en-CA"/>
              </w:rPr>
            </w:pPr>
            <w:r w:rsidRPr="00277F85">
              <w:rPr>
                <w:rFonts w:ascii="Times New Roman" w:hAnsi="Times New Roman" w:cs="Times New Roman"/>
                <w:sz w:val="20"/>
                <w:szCs w:val="20"/>
                <w:lang w:val="en-CA" w:bidi="th-TH"/>
              </w:rPr>
              <w:sym w:font="Symbol" w:char="F02D"/>
            </w:r>
            <w:r w:rsidR="00730C13" w:rsidRPr="00277F85">
              <w:rPr>
                <w:rFonts w:ascii="Times New Roman" w:hAnsi="Times New Roman" w:cs="Times New Roman"/>
                <w:sz w:val="20"/>
                <w:szCs w:val="20"/>
                <w:lang w:val="en-CA"/>
              </w:rPr>
              <w:t>0</w:t>
            </w:r>
            <w:r w:rsidR="00730C13" w:rsidRPr="00277F85">
              <w:rPr>
                <w:rFonts w:ascii="Times New Roman" w:hAnsi="Times New Roman" w:cs="Times New Roman"/>
                <w:sz w:val="20"/>
                <w:szCs w:val="20"/>
                <w:cs/>
                <w:lang w:val="en-CA" w:bidi="th-TH"/>
              </w:rPr>
              <w:t>.</w:t>
            </w:r>
            <w:r w:rsidR="00730C13" w:rsidRPr="00277F85">
              <w:rPr>
                <w:rFonts w:ascii="Times New Roman" w:hAnsi="Times New Roman" w:cs="Times New Roman"/>
                <w:sz w:val="20"/>
                <w:szCs w:val="20"/>
                <w:lang w:val="en-CA"/>
              </w:rPr>
              <w:t>0048</w:t>
            </w:r>
            <w:r w:rsidRPr="00277F85">
              <w:rPr>
                <w:rFonts w:ascii="Times New Roman" w:hAnsi="Times New Roman" w:cs="Times New Roman"/>
                <w:sz w:val="20"/>
                <w:szCs w:val="20"/>
                <w:lang w:val="en-CA"/>
              </w:rPr>
              <w:t>0</w:t>
            </w:r>
          </w:p>
        </w:tc>
        <w:tc>
          <w:tcPr>
            <w:tcW w:w="1126" w:type="dxa"/>
            <w:tcBorders>
              <w:top w:val="nil"/>
              <w:left w:val="nil"/>
              <w:bottom w:val="single" w:sz="4" w:space="0" w:color="auto"/>
              <w:right w:val="nil"/>
            </w:tcBorders>
            <w:noWrap/>
            <w:vAlign w:val="center"/>
            <w:hideMark/>
          </w:tcPr>
          <w:p w14:paraId="0C24C732" w14:textId="77777777" w:rsidR="00730C13" w:rsidRPr="00277F85" w:rsidRDefault="00730C13" w:rsidP="00730C13">
            <w:pPr>
              <w:spacing w:after="0"/>
              <w:jc w:val="right"/>
              <w:rPr>
                <w:rFonts w:ascii="Times New Roman" w:hAnsi="Times New Roman" w:cs="Times New Roman"/>
                <w:sz w:val="20"/>
                <w:szCs w:val="20"/>
                <w:lang w:val="en-CA"/>
              </w:rPr>
            </w:pPr>
            <w:r w:rsidRPr="00277F85">
              <w:rPr>
                <w:rFonts w:ascii="Times New Roman" w:hAnsi="Times New Roman" w:cs="Times New Roman"/>
                <w:sz w:val="20"/>
                <w:szCs w:val="20"/>
                <w:lang w:val="en-CA"/>
              </w:rPr>
              <w:t>0</w:t>
            </w:r>
            <w:r w:rsidRPr="00277F85">
              <w:rPr>
                <w:rFonts w:ascii="Times New Roman" w:hAnsi="Times New Roman" w:cs="Times New Roman"/>
                <w:sz w:val="20"/>
                <w:szCs w:val="20"/>
                <w:cs/>
                <w:lang w:val="en-CA" w:bidi="th-TH"/>
              </w:rPr>
              <w:t>.</w:t>
            </w:r>
            <w:r w:rsidRPr="00277F85">
              <w:rPr>
                <w:rFonts w:ascii="Times New Roman" w:hAnsi="Times New Roman" w:cs="Times New Roman"/>
                <w:sz w:val="20"/>
                <w:szCs w:val="20"/>
                <w:lang w:val="en-CA"/>
              </w:rPr>
              <w:t>00236</w:t>
            </w:r>
          </w:p>
        </w:tc>
      </w:tr>
      <w:tr w:rsidR="00831DAC" w:rsidRPr="00277F85" w14:paraId="539FB9F6" w14:textId="77777777" w:rsidTr="00A417BF">
        <w:trPr>
          <w:trHeight w:hRule="exact" w:val="255"/>
          <w:jc w:val="center"/>
        </w:trPr>
        <w:tc>
          <w:tcPr>
            <w:tcW w:w="567" w:type="dxa"/>
            <w:vMerge w:val="restart"/>
            <w:tcBorders>
              <w:top w:val="single" w:sz="4" w:space="0" w:color="auto"/>
            </w:tcBorders>
            <w:noWrap/>
            <w:hideMark/>
          </w:tcPr>
          <w:p w14:paraId="1CE7EA96" w14:textId="77777777" w:rsidR="00831DAC" w:rsidRPr="00277F85" w:rsidRDefault="00831DAC" w:rsidP="00A417BF">
            <w:pPr>
              <w:spacing w:after="0"/>
              <w:jc w:val="right"/>
              <w:rPr>
                <w:rFonts w:ascii="Times New Roman" w:hAnsi="Times New Roman" w:cs="Times New Roman"/>
                <w:sz w:val="20"/>
                <w:szCs w:val="20"/>
                <w:lang w:val="en-CA"/>
              </w:rPr>
            </w:pPr>
            <w:r w:rsidRPr="00277F85">
              <w:rPr>
                <w:rFonts w:ascii="Times New Roman" w:hAnsi="Times New Roman" w:cs="Times New Roman"/>
                <w:sz w:val="20"/>
                <w:szCs w:val="20"/>
                <w:lang w:val="en-CA"/>
              </w:rPr>
              <w:t>100</w:t>
            </w:r>
          </w:p>
        </w:tc>
        <w:tc>
          <w:tcPr>
            <w:tcW w:w="1167" w:type="dxa"/>
            <w:tcBorders>
              <w:top w:val="single" w:sz="4" w:space="0" w:color="auto"/>
              <w:left w:val="nil"/>
              <w:bottom w:val="nil"/>
              <w:right w:val="nil"/>
            </w:tcBorders>
            <w:noWrap/>
            <w:vAlign w:val="center"/>
            <w:hideMark/>
          </w:tcPr>
          <w:p w14:paraId="081F2B07" w14:textId="6C1CD95E" w:rsidR="00831DAC" w:rsidRPr="00277F85" w:rsidRDefault="00831DAC" w:rsidP="00831DAC">
            <w:pPr>
              <w:spacing w:after="0"/>
              <w:jc w:val="right"/>
              <w:rPr>
                <w:rFonts w:ascii="Times New Roman" w:hAnsi="Times New Roman" w:cs="Times New Roman"/>
                <w:sz w:val="20"/>
                <w:szCs w:val="20"/>
                <w:lang w:val="en-CA"/>
              </w:rPr>
            </w:pPr>
            <w:r w:rsidRPr="00277F85">
              <w:rPr>
                <w:rFonts w:ascii="Times New Roman" w:hAnsi="Times New Roman" w:cs="Times New Roman"/>
                <w:position w:val="-6"/>
                <w:sz w:val="20"/>
                <w:szCs w:val="20"/>
                <w:lang w:val="en-CA"/>
              </w:rPr>
              <w:object w:dxaOrig="220" w:dyaOrig="200" w14:anchorId="6CBEBB1B">
                <v:shape id="_x0000_i1268" type="#_x0000_t75" style="width:10.85pt;height:10pt" o:ole="">
                  <v:imagedata r:id="rId479" o:title=""/>
                </v:shape>
                <o:OLEObject Type="Embed" ProgID="Equation.DSMT4" ShapeID="_x0000_i1268" DrawAspect="Content" ObjectID="_1812218079" r:id="rId488"/>
              </w:object>
            </w:r>
          </w:p>
        </w:tc>
        <w:tc>
          <w:tcPr>
            <w:tcW w:w="1126" w:type="dxa"/>
            <w:tcBorders>
              <w:top w:val="single" w:sz="4" w:space="0" w:color="auto"/>
              <w:left w:val="nil"/>
              <w:bottom w:val="nil"/>
              <w:right w:val="nil"/>
            </w:tcBorders>
            <w:noWrap/>
            <w:vAlign w:val="center"/>
            <w:hideMark/>
          </w:tcPr>
          <w:p w14:paraId="2EC2574D" w14:textId="77777777" w:rsidR="00831DAC" w:rsidRPr="00277F85" w:rsidRDefault="00831DAC" w:rsidP="00831DAC">
            <w:pPr>
              <w:spacing w:after="0"/>
              <w:jc w:val="right"/>
              <w:rPr>
                <w:rFonts w:ascii="Times New Roman" w:hAnsi="Times New Roman" w:cs="Times New Roman"/>
                <w:sz w:val="20"/>
                <w:szCs w:val="20"/>
                <w:lang w:val="en-CA"/>
              </w:rPr>
            </w:pPr>
            <w:r w:rsidRPr="00277F85">
              <w:rPr>
                <w:rFonts w:ascii="Times New Roman" w:hAnsi="Times New Roman" w:cs="Times New Roman"/>
                <w:sz w:val="20"/>
                <w:szCs w:val="20"/>
                <w:lang w:val="en-CA"/>
              </w:rPr>
              <w:t>1</w:t>
            </w:r>
            <w:r w:rsidRPr="00277F85">
              <w:rPr>
                <w:rFonts w:ascii="Times New Roman" w:hAnsi="Times New Roman" w:cs="Times New Roman"/>
                <w:sz w:val="20"/>
                <w:szCs w:val="20"/>
                <w:cs/>
                <w:lang w:val="en-CA" w:bidi="th-TH"/>
              </w:rPr>
              <w:t>.</w:t>
            </w:r>
            <w:r w:rsidRPr="00277F85">
              <w:rPr>
                <w:rFonts w:ascii="Times New Roman" w:hAnsi="Times New Roman" w:cs="Times New Roman"/>
                <w:sz w:val="20"/>
                <w:szCs w:val="20"/>
                <w:lang w:val="en-CA"/>
              </w:rPr>
              <w:t>00833</w:t>
            </w:r>
          </w:p>
        </w:tc>
        <w:tc>
          <w:tcPr>
            <w:tcW w:w="1323" w:type="dxa"/>
            <w:tcBorders>
              <w:top w:val="single" w:sz="4" w:space="0" w:color="auto"/>
              <w:left w:val="nil"/>
              <w:bottom w:val="nil"/>
              <w:right w:val="nil"/>
            </w:tcBorders>
            <w:noWrap/>
            <w:vAlign w:val="center"/>
            <w:hideMark/>
          </w:tcPr>
          <w:p w14:paraId="709C01CE" w14:textId="77777777" w:rsidR="00831DAC" w:rsidRPr="00277F85" w:rsidRDefault="00831DAC" w:rsidP="00831DAC">
            <w:pPr>
              <w:spacing w:after="0"/>
              <w:jc w:val="right"/>
              <w:rPr>
                <w:rFonts w:ascii="Times New Roman" w:hAnsi="Times New Roman" w:cs="Times New Roman"/>
                <w:sz w:val="20"/>
                <w:szCs w:val="20"/>
                <w:lang w:val="en-CA"/>
              </w:rPr>
            </w:pPr>
            <w:r w:rsidRPr="00277F85">
              <w:rPr>
                <w:rFonts w:ascii="Times New Roman" w:hAnsi="Times New Roman" w:cs="Times New Roman"/>
                <w:sz w:val="20"/>
                <w:szCs w:val="20"/>
                <w:lang w:val="en-CA"/>
              </w:rPr>
              <w:t>0</w:t>
            </w:r>
            <w:r w:rsidRPr="00277F85">
              <w:rPr>
                <w:rFonts w:ascii="Times New Roman" w:hAnsi="Times New Roman" w:cs="Times New Roman"/>
                <w:sz w:val="20"/>
                <w:szCs w:val="20"/>
                <w:cs/>
                <w:lang w:val="en-CA" w:bidi="th-TH"/>
              </w:rPr>
              <w:t>.</w:t>
            </w:r>
            <w:r w:rsidRPr="00277F85">
              <w:rPr>
                <w:rFonts w:ascii="Times New Roman" w:hAnsi="Times New Roman" w:cs="Times New Roman"/>
                <w:sz w:val="20"/>
                <w:szCs w:val="20"/>
                <w:lang w:val="en-CA"/>
              </w:rPr>
              <w:t>25833</w:t>
            </w:r>
          </w:p>
        </w:tc>
        <w:tc>
          <w:tcPr>
            <w:tcW w:w="1126" w:type="dxa"/>
            <w:tcBorders>
              <w:top w:val="single" w:sz="4" w:space="0" w:color="auto"/>
              <w:left w:val="nil"/>
              <w:bottom w:val="nil"/>
              <w:right w:val="nil"/>
            </w:tcBorders>
            <w:noWrap/>
            <w:vAlign w:val="center"/>
            <w:hideMark/>
          </w:tcPr>
          <w:p w14:paraId="2BFE3E10" w14:textId="77777777" w:rsidR="00831DAC" w:rsidRPr="00277F85" w:rsidRDefault="00831DAC" w:rsidP="00831DAC">
            <w:pPr>
              <w:spacing w:after="0"/>
              <w:jc w:val="right"/>
              <w:rPr>
                <w:rFonts w:ascii="Times New Roman" w:hAnsi="Times New Roman" w:cs="Times New Roman"/>
                <w:sz w:val="20"/>
                <w:szCs w:val="20"/>
                <w:lang w:val="en-CA"/>
              </w:rPr>
            </w:pPr>
            <w:r w:rsidRPr="00277F85">
              <w:rPr>
                <w:rFonts w:ascii="Times New Roman" w:hAnsi="Times New Roman" w:cs="Times New Roman"/>
                <w:sz w:val="20"/>
                <w:szCs w:val="20"/>
                <w:lang w:val="en-CA"/>
              </w:rPr>
              <w:t>1</w:t>
            </w:r>
            <w:r w:rsidRPr="00277F85">
              <w:rPr>
                <w:rFonts w:ascii="Times New Roman" w:hAnsi="Times New Roman" w:cs="Times New Roman"/>
                <w:sz w:val="20"/>
                <w:szCs w:val="20"/>
                <w:cs/>
                <w:lang w:val="en-CA" w:bidi="th-TH"/>
              </w:rPr>
              <w:t>.</w:t>
            </w:r>
            <w:r w:rsidRPr="00277F85">
              <w:rPr>
                <w:rFonts w:ascii="Times New Roman" w:hAnsi="Times New Roman" w:cs="Times New Roman"/>
                <w:sz w:val="20"/>
                <w:szCs w:val="20"/>
                <w:lang w:val="en-CA"/>
              </w:rPr>
              <w:t>80467</w:t>
            </w:r>
          </w:p>
        </w:tc>
      </w:tr>
      <w:tr w:rsidR="00831DAC" w:rsidRPr="00277F85" w14:paraId="6A22ED75" w14:textId="77777777" w:rsidTr="00A417BF">
        <w:trPr>
          <w:trHeight w:hRule="exact" w:val="255"/>
          <w:jc w:val="center"/>
        </w:trPr>
        <w:tc>
          <w:tcPr>
            <w:tcW w:w="567" w:type="dxa"/>
            <w:vMerge/>
            <w:vAlign w:val="center"/>
            <w:hideMark/>
          </w:tcPr>
          <w:p w14:paraId="31ADFD84" w14:textId="77777777" w:rsidR="00831DAC" w:rsidRPr="00277F85" w:rsidRDefault="00831DAC" w:rsidP="00831DAC">
            <w:pPr>
              <w:spacing w:after="0"/>
              <w:rPr>
                <w:rFonts w:ascii="Times New Roman" w:hAnsi="Times New Roman" w:cs="Times New Roman"/>
                <w:sz w:val="20"/>
                <w:szCs w:val="20"/>
                <w:lang w:val="en-CA" w:eastAsia="pl-PL"/>
              </w:rPr>
            </w:pPr>
          </w:p>
        </w:tc>
        <w:tc>
          <w:tcPr>
            <w:tcW w:w="1167" w:type="dxa"/>
            <w:noWrap/>
            <w:vAlign w:val="center"/>
            <w:hideMark/>
          </w:tcPr>
          <w:p w14:paraId="7AE3810C" w14:textId="32088345" w:rsidR="00831DAC" w:rsidRPr="00277F85" w:rsidRDefault="00831DAC" w:rsidP="00831DAC">
            <w:pPr>
              <w:spacing w:after="0"/>
              <w:jc w:val="right"/>
              <w:rPr>
                <w:rFonts w:ascii="Times New Roman" w:hAnsi="Times New Roman" w:cs="Times New Roman"/>
                <w:sz w:val="20"/>
                <w:szCs w:val="20"/>
                <w:lang w:val="en-CA"/>
              </w:rPr>
            </w:pPr>
            <w:r w:rsidRPr="00277F85">
              <w:rPr>
                <w:rFonts w:ascii="Times New Roman" w:hAnsi="Times New Roman" w:cs="Times New Roman"/>
                <w:position w:val="-10"/>
                <w:sz w:val="20"/>
                <w:szCs w:val="20"/>
                <w:lang w:val="en-CA"/>
              </w:rPr>
              <w:object w:dxaOrig="220" w:dyaOrig="279" w14:anchorId="0AA9E024">
                <v:shape id="_x0000_i1269" type="#_x0000_t75" style="width:10.85pt;height:13.9pt" o:ole="">
                  <v:imagedata r:id="rId481" o:title=""/>
                </v:shape>
                <o:OLEObject Type="Embed" ProgID="Equation.DSMT4" ShapeID="_x0000_i1269" DrawAspect="Content" ObjectID="_1812218080" r:id="rId489"/>
              </w:object>
            </w:r>
          </w:p>
        </w:tc>
        <w:tc>
          <w:tcPr>
            <w:tcW w:w="1126" w:type="dxa"/>
            <w:noWrap/>
            <w:vAlign w:val="center"/>
            <w:hideMark/>
          </w:tcPr>
          <w:p w14:paraId="04DAB03C" w14:textId="6AF7458B" w:rsidR="00831DAC" w:rsidRPr="00277F85" w:rsidRDefault="00831DAC" w:rsidP="00831DAC">
            <w:pPr>
              <w:spacing w:after="0"/>
              <w:jc w:val="right"/>
              <w:rPr>
                <w:rFonts w:ascii="Times New Roman" w:hAnsi="Times New Roman" w:cs="Times New Roman"/>
                <w:sz w:val="20"/>
                <w:szCs w:val="20"/>
                <w:lang w:val="en-CA"/>
              </w:rPr>
            </w:pPr>
            <w:r w:rsidRPr="00277F85">
              <w:rPr>
                <w:rFonts w:ascii="Times New Roman" w:hAnsi="Times New Roman" w:cs="Times New Roman"/>
                <w:sz w:val="20"/>
                <w:szCs w:val="20"/>
                <w:lang w:val="en-CA"/>
              </w:rPr>
              <w:t>1</w:t>
            </w:r>
            <w:r w:rsidRPr="00277F85">
              <w:rPr>
                <w:rFonts w:ascii="Times New Roman" w:hAnsi="Times New Roman" w:cs="Times New Roman"/>
                <w:sz w:val="20"/>
                <w:szCs w:val="20"/>
                <w:cs/>
                <w:lang w:val="en-CA" w:bidi="th-TH"/>
              </w:rPr>
              <w:t>.</w:t>
            </w:r>
            <w:r w:rsidRPr="00277F85">
              <w:rPr>
                <w:rFonts w:ascii="Times New Roman" w:hAnsi="Times New Roman" w:cs="Times New Roman"/>
                <w:sz w:val="20"/>
                <w:szCs w:val="20"/>
                <w:lang w:val="en-CA"/>
              </w:rPr>
              <w:t>29110</w:t>
            </w:r>
          </w:p>
        </w:tc>
        <w:tc>
          <w:tcPr>
            <w:tcW w:w="1323" w:type="dxa"/>
            <w:noWrap/>
            <w:vAlign w:val="center"/>
            <w:hideMark/>
          </w:tcPr>
          <w:p w14:paraId="54A79F79" w14:textId="6074147F" w:rsidR="00831DAC" w:rsidRPr="00277F85" w:rsidRDefault="00A417BF" w:rsidP="00831DAC">
            <w:pPr>
              <w:spacing w:after="0"/>
              <w:jc w:val="right"/>
              <w:rPr>
                <w:rFonts w:ascii="Times New Roman" w:hAnsi="Times New Roman" w:cs="Times New Roman"/>
                <w:sz w:val="20"/>
                <w:szCs w:val="20"/>
                <w:lang w:val="en-CA"/>
              </w:rPr>
            </w:pPr>
            <w:r w:rsidRPr="00277F85">
              <w:rPr>
                <w:rFonts w:ascii="Times New Roman" w:hAnsi="Times New Roman" w:cs="Times New Roman"/>
                <w:sz w:val="20"/>
                <w:szCs w:val="20"/>
                <w:lang w:val="en-CA" w:bidi="th-TH"/>
              </w:rPr>
              <w:sym w:font="Symbol" w:char="F02D"/>
            </w:r>
            <w:r w:rsidR="00831DAC" w:rsidRPr="00277F85">
              <w:rPr>
                <w:rFonts w:ascii="Times New Roman" w:hAnsi="Times New Roman" w:cs="Times New Roman"/>
                <w:sz w:val="20"/>
                <w:szCs w:val="20"/>
                <w:lang w:val="en-CA"/>
              </w:rPr>
              <w:t>0</w:t>
            </w:r>
            <w:r w:rsidR="00831DAC" w:rsidRPr="00277F85">
              <w:rPr>
                <w:rFonts w:ascii="Times New Roman" w:hAnsi="Times New Roman" w:cs="Times New Roman"/>
                <w:sz w:val="20"/>
                <w:szCs w:val="20"/>
                <w:cs/>
                <w:lang w:val="en-CA" w:bidi="th-TH"/>
              </w:rPr>
              <w:t>.</w:t>
            </w:r>
            <w:r w:rsidR="00831DAC" w:rsidRPr="00277F85">
              <w:rPr>
                <w:rFonts w:ascii="Times New Roman" w:hAnsi="Times New Roman" w:cs="Times New Roman"/>
                <w:sz w:val="20"/>
                <w:szCs w:val="20"/>
                <w:lang w:val="en-CA"/>
              </w:rPr>
              <w:t>0089</w:t>
            </w:r>
            <w:r w:rsidRPr="00277F85">
              <w:rPr>
                <w:rFonts w:ascii="Times New Roman" w:hAnsi="Times New Roman" w:cs="Times New Roman"/>
                <w:sz w:val="20"/>
                <w:szCs w:val="20"/>
                <w:lang w:val="en-CA"/>
              </w:rPr>
              <w:t>0</w:t>
            </w:r>
          </w:p>
        </w:tc>
        <w:tc>
          <w:tcPr>
            <w:tcW w:w="1126" w:type="dxa"/>
            <w:noWrap/>
            <w:vAlign w:val="center"/>
            <w:hideMark/>
          </w:tcPr>
          <w:p w14:paraId="3D9DCF35" w14:textId="77777777" w:rsidR="00831DAC" w:rsidRPr="00277F85" w:rsidRDefault="00831DAC" w:rsidP="00831DAC">
            <w:pPr>
              <w:spacing w:after="0"/>
              <w:jc w:val="right"/>
              <w:rPr>
                <w:rFonts w:ascii="Times New Roman" w:hAnsi="Times New Roman" w:cs="Times New Roman"/>
                <w:sz w:val="20"/>
                <w:szCs w:val="20"/>
                <w:lang w:val="en-CA"/>
              </w:rPr>
            </w:pPr>
            <w:r w:rsidRPr="00277F85">
              <w:rPr>
                <w:rFonts w:ascii="Times New Roman" w:hAnsi="Times New Roman" w:cs="Times New Roman"/>
                <w:sz w:val="20"/>
                <w:szCs w:val="20"/>
                <w:lang w:val="en-CA"/>
              </w:rPr>
              <w:t>0</w:t>
            </w:r>
            <w:r w:rsidRPr="00277F85">
              <w:rPr>
                <w:rFonts w:ascii="Times New Roman" w:hAnsi="Times New Roman" w:cs="Times New Roman"/>
                <w:sz w:val="20"/>
                <w:szCs w:val="20"/>
                <w:cs/>
                <w:lang w:val="en-CA" w:bidi="th-TH"/>
              </w:rPr>
              <w:t>.</w:t>
            </w:r>
            <w:r w:rsidRPr="00277F85">
              <w:rPr>
                <w:rFonts w:ascii="Times New Roman" w:hAnsi="Times New Roman" w:cs="Times New Roman"/>
                <w:sz w:val="20"/>
                <w:szCs w:val="20"/>
                <w:lang w:val="en-CA"/>
              </w:rPr>
              <w:t>11344</w:t>
            </w:r>
          </w:p>
        </w:tc>
      </w:tr>
      <w:tr w:rsidR="00831DAC" w:rsidRPr="00277F85" w14:paraId="3ABA69F4" w14:textId="77777777" w:rsidTr="00A417BF">
        <w:trPr>
          <w:trHeight w:hRule="exact" w:val="255"/>
          <w:jc w:val="center"/>
        </w:trPr>
        <w:tc>
          <w:tcPr>
            <w:tcW w:w="567" w:type="dxa"/>
            <w:vMerge/>
            <w:tcBorders>
              <w:bottom w:val="single" w:sz="4" w:space="0" w:color="auto"/>
            </w:tcBorders>
            <w:vAlign w:val="center"/>
            <w:hideMark/>
          </w:tcPr>
          <w:p w14:paraId="58FC8D1A" w14:textId="77777777" w:rsidR="00831DAC" w:rsidRPr="00277F85" w:rsidRDefault="00831DAC" w:rsidP="00831DAC">
            <w:pPr>
              <w:spacing w:after="0"/>
              <w:rPr>
                <w:rFonts w:ascii="Times New Roman" w:hAnsi="Times New Roman" w:cs="Times New Roman"/>
                <w:sz w:val="20"/>
                <w:szCs w:val="20"/>
                <w:lang w:val="en-CA" w:eastAsia="pl-PL"/>
              </w:rPr>
            </w:pPr>
          </w:p>
        </w:tc>
        <w:tc>
          <w:tcPr>
            <w:tcW w:w="1167" w:type="dxa"/>
            <w:tcBorders>
              <w:top w:val="nil"/>
              <w:left w:val="nil"/>
              <w:bottom w:val="single" w:sz="4" w:space="0" w:color="auto"/>
              <w:right w:val="nil"/>
            </w:tcBorders>
            <w:noWrap/>
            <w:vAlign w:val="center"/>
            <w:hideMark/>
          </w:tcPr>
          <w:p w14:paraId="6BBDF1FD" w14:textId="4B31535E" w:rsidR="00831DAC" w:rsidRPr="00277F85" w:rsidRDefault="00831DAC" w:rsidP="00831DAC">
            <w:pPr>
              <w:spacing w:after="0"/>
              <w:jc w:val="right"/>
              <w:rPr>
                <w:rFonts w:ascii="Times New Roman" w:hAnsi="Times New Roman" w:cs="Times New Roman"/>
                <w:sz w:val="20"/>
                <w:szCs w:val="20"/>
                <w:lang w:val="en-CA"/>
              </w:rPr>
            </w:pPr>
            <w:r w:rsidRPr="00277F85">
              <w:rPr>
                <w:rFonts w:ascii="Times New Roman" w:hAnsi="Times New Roman" w:cs="Times New Roman"/>
                <w:position w:val="-6"/>
                <w:sz w:val="20"/>
                <w:szCs w:val="20"/>
                <w:lang w:val="en-CA"/>
              </w:rPr>
              <w:object w:dxaOrig="180" w:dyaOrig="260" w14:anchorId="30C330BB">
                <v:shape id="_x0000_i1270" type="#_x0000_t75" style="width:9.15pt;height:13.05pt" o:ole="">
                  <v:imagedata r:id="rId483" o:title=""/>
                </v:shape>
                <o:OLEObject Type="Embed" ProgID="Equation.DSMT4" ShapeID="_x0000_i1270" DrawAspect="Content" ObjectID="_1812218081" r:id="rId490"/>
              </w:object>
            </w:r>
          </w:p>
        </w:tc>
        <w:tc>
          <w:tcPr>
            <w:tcW w:w="1126" w:type="dxa"/>
            <w:tcBorders>
              <w:top w:val="nil"/>
              <w:left w:val="nil"/>
              <w:bottom w:val="single" w:sz="4" w:space="0" w:color="auto"/>
              <w:right w:val="nil"/>
            </w:tcBorders>
            <w:noWrap/>
            <w:vAlign w:val="center"/>
            <w:hideMark/>
          </w:tcPr>
          <w:p w14:paraId="70F9650D" w14:textId="77777777" w:rsidR="00831DAC" w:rsidRPr="00277F85" w:rsidRDefault="00831DAC" w:rsidP="00831DAC">
            <w:pPr>
              <w:spacing w:after="0"/>
              <w:jc w:val="right"/>
              <w:rPr>
                <w:rFonts w:ascii="Times New Roman" w:hAnsi="Times New Roman" w:cs="Times New Roman"/>
                <w:sz w:val="20"/>
                <w:szCs w:val="20"/>
                <w:lang w:val="en-CA"/>
              </w:rPr>
            </w:pPr>
            <w:r w:rsidRPr="00277F85">
              <w:rPr>
                <w:rFonts w:ascii="Times New Roman" w:hAnsi="Times New Roman" w:cs="Times New Roman"/>
                <w:sz w:val="20"/>
                <w:szCs w:val="20"/>
                <w:lang w:val="en-CA"/>
              </w:rPr>
              <w:t>0</w:t>
            </w:r>
            <w:r w:rsidRPr="00277F85">
              <w:rPr>
                <w:rFonts w:ascii="Times New Roman" w:hAnsi="Times New Roman" w:cs="Times New Roman"/>
                <w:sz w:val="20"/>
                <w:szCs w:val="20"/>
                <w:cs/>
                <w:lang w:val="en-CA" w:bidi="th-TH"/>
              </w:rPr>
              <w:t>.</w:t>
            </w:r>
            <w:r w:rsidRPr="00277F85">
              <w:rPr>
                <w:rFonts w:ascii="Times New Roman" w:hAnsi="Times New Roman" w:cs="Times New Roman"/>
                <w:sz w:val="20"/>
                <w:szCs w:val="20"/>
                <w:lang w:val="en-CA"/>
              </w:rPr>
              <w:t>59869</w:t>
            </w:r>
          </w:p>
        </w:tc>
        <w:tc>
          <w:tcPr>
            <w:tcW w:w="1323" w:type="dxa"/>
            <w:tcBorders>
              <w:top w:val="nil"/>
              <w:left w:val="nil"/>
              <w:bottom w:val="single" w:sz="4" w:space="0" w:color="auto"/>
              <w:right w:val="nil"/>
            </w:tcBorders>
            <w:noWrap/>
            <w:vAlign w:val="center"/>
            <w:hideMark/>
          </w:tcPr>
          <w:p w14:paraId="2AA6A487" w14:textId="7CC4D281" w:rsidR="00831DAC" w:rsidRPr="00277F85" w:rsidRDefault="00A417BF" w:rsidP="00831DAC">
            <w:pPr>
              <w:spacing w:after="0"/>
              <w:jc w:val="right"/>
              <w:rPr>
                <w:rFonts w:ascii="Times New Roman" w:hAnsi="Times New Roman" w:cs="Times New Roman"/>
                <w:sz w:val="20"/>
                <w:szCs w:val="20"/>
                <w:lang w:val="en-CA"/>
              </w:rPr>
            </w:pPr>
            <w:r w:rsidRPr="00277F85">
              <w:rPr>
                <w:rFonts w:ascii="Times New Roman" w:hAnsi="Times New Roman" w:cs="Times New Roman"/>
                <w:sz w:val="20"/>
                <w:szCs w:val="20"/>
                <w:lang w:val="en-CA" w:bidi="th-TH"/>
              </w:rPr>
              <w:sym w:font="Symbol" w:char="F02D"/>
            </w:r>
            <w:r w:rsidR="00831DAC" w:rsidRPr="00277F85">
              <w:rPr>
                <w:rFonts w:ascii="Times New Roman" w:hAnsi="Times New Roman" w:cs="Times New Roman"/>
                <w:sz w:val="20"/>
                <w:szCs w:val="20"/>
                <w:lang w:val="en-CA"/>
              </w:rPr>
              <w:t>0</w:t>
            </w:r>
            <w:r w:rsidR="00831DAC" w:rsidRPr="00277F85">
              <w:rPr>
                <w:rFonts w:ascii="Times New Roman" w:hAnsi="Times New Roman" w:cs="Times New Roman"/>
                <w:sz w:val="20"/>
                <w:szCs w:val="20"/>
                <w:cs/>
                <w:lang w:val="en-CA" w:bidi="th-TH"/>
              </w:rPr>
              <w:t>.</w:t>
            </w:r>
            <w:r w:rsidR="00831DAC" w:rsidRPr="00277F85">
              <w:rPr>
                <w:rFonts w:ascii="Times New Roman" w:hAnsi="Times New Roman" w:cs="Times New Roman"/>
                <w:sz w:val="20"/>
                <w:szCs w:val="20"/>
                <w:lang w:val="en-CA"/>
              </w:rPr>
              <w:t>0013</w:t>
            </w:r>
            <w:r w:rsidRPr="00277F85">
              <w:rPr>
                <w:rFonts w:ascii="Times New Roman" w:hAnsi="Times New Roman" w:cs="Times New Roman"/>
                <w:sz w:val="20"/>
                <w:szCs w:val="20"/>
                <w:lang w:val="en-CA"/>
              </w:rPr>
              <w:t>0</w:t>
            </w:r>
          </w:p>
        </w:tc>
        <w:tc>
          <w:tcPr>
            <w:tcW w:w="1126" w:type="dxa"/>
            <w:tcBorders>
              <w:top w:val="nil"/>
              <w:left w:val="nil"/>
              <w:bottom w:val="single" w:sz="4" w:space="0" w:color="auto"/>
              <w:right w:val="nil"/>
            </w:tcBorders>
            <w:noWrap/>
            <w:vAlign w:val="center"/>
            <w:hideMark/>
          </w:tcPr>
          <w:p w14:paraId="56028BCF" w14:textId="77777777" w:rsidR="00831DAC" w:rsidRPr="00277F85" w:rsidRDefault="00831DAC" w:rsidP="00831DAC">
            <w:pPr>
              <w:spacing w:after="0"/>
              <w:jc w:val="right"/>
              <w:rPr>
                <w:rFonts w:ascii="Times New Roman" w:hAnsi="Times New Roman" w:cs="Times New Roman"/>
                <w:sz w:val="20"/>
                <w:szCs w:val="20"/>
                <w:lang w:val="en-CA"/>
              </w:rPr>
            </w:pPr>
            <w:r w:rsidRPr="00277F85">
              <w:rPr>
                <w:rFonts w:ascii="Times New Roman" w:hAnsi="Times New Roman" w:cs="Times New Roman"/>
                <w:sz w:val="20"/>
                <w:szCs w:val="20"/>
                <w:lang w:val="en-CA"/>
              </w:rPr>
              <w:t>0</w:t>
            </w:r>
            <w:r w:rsidRPr="00277F85">
              <w:rPr>
                <w:rFonts w:ascii="Times New Roman" w:hAnsi="Times New Roman" w:cs="Times New Roman"/>
                <w:sz w:val="20"/>
                <w:szCs w:val="20"/>
                <w:cs/>
                <w:lang w:val="en-CA" w:bidi="th-TH"/>
              </w:rPr>
              <w:t>.</w:t>
            </w:r>
            <w:r w:rsidRPr="00277F85">
              <w:rPr>
                <w:rFonts w:ascii="Times New Roman" w:hAnsi="Times New Roman" w:cs="Times New Roman"/>
                <w:sz w:val="20"/>
                <w:szCs w:val="20"/>
                <w:lang w:val="en-CA"/>
              </w:rPr>
              <w:t>00115</w:t>
            </w:r>
          </w:p>
        </w:tc>
      </w:tr>
      <w:tr w:rsidR="00A417BF" w:rsidRPr="00277F85" w14:paraId="1983AFC9" w14:textId="77777777" w:rsidTr="00A417BF">
        <w:trPr>
          <w:trHeight w:hRule="exact" w:val="255"/>
          <w:jc w:val="center"/>
        </w:trPr>
        <w:tc>
          <w:tcPr>
            <w:tcW w:w="567" w:type="dxa"/>
            <w:vMerge w:val="restart"/>
            <w:tcBorders>
              <w:top w:val="single" w:sz="4" w:space="0" w:color="auto"/>
              <w:bottom w:val="single" w:sz="4" w:space="0" w:color="auto"/>
            </w:tcBorders>
            <w:noWrap/>
            <w:hideMark/>
          </w:tcPr>
          <w:p w14:paraId="1C7F82BF" w14:textId="77777777" w:rsidR="00A417BF" w:rsidRPr="00277F85" w:rsidRDefault="00A417BF" w:rsidP="00A417BF">
            <w:pPr>
              <w:spacing w:after="0"/>
              <w:jc w:val="right"/>
              <w:rPr>
                <w:rFonts w:ascii="Times New Roman" w:hAnsi="Times New Roman" w:cs="Times New Roman"/>
                <w:sz w:val="20"/>
                <w:szCs w:val="20"/>
                <w:lang w:val="en-CA"/>
              </w:rPr>
            </w:pPr>
            <w:r w:rsidRPr="00277F85">
              <w:rPr>
                <w:rFonts w:ascii="Times New Roman" w:hAnsi="Times New Roman" w:cs="Times New Roman"/>
                <w:sz w:val="20"/>
                <w:szCs w:val="20"/>
                <w:lang w:val="en-CA"/>
              </w:rPr>
              <w:t>200</w:t>
            </w:r>
          </w:p>
        </w:tc>
        <w:tc>
          <w:tcPr>
            <w:tcW w:w="1167" w:type="dxa"/>
            <w:tcBorders>
              <w:top w:val="single" w:sz="4" w:space="0" w:color="auto"/>
              <w:left w:val="nil"/>
              <w:bottom w:val="nil"/>
              <w:right w:val="nil"/>
            </w:tcBorders>
            <w:noWrap/>
            <w:vAlign w:val="center"/>
            <w:hideMark/>
          </w:tcPr>
          <w:p w14:paraId="62C78957" w14:textId="7EF1B946" w:rsidR="00A417BF" w:rsidRPr="00277F85" w:rsidRDefault="00A417BF" w:rsidP="00A417BF">
            <w:pPr>
              <w:spacing w:after="0"/>
              <w:jc w:val="right"/>
              <w:rPr>
                <w:rFonts w:ascii="Times New Roman" w:hAnsi="Times New Roman" w:cs="Times New Roman"/>
                <w:sz w:val="20"/>
                <w:szCs w:val="20"/>
                <w:lang w:val="en-CA"/>
              </w:rPr>
            </w:pPr>
            <w:r w:rsidRPr="00277F85">
              <w:rPr>
                <w:rFonts w:ascii="Times New Roman" w:hAnsi="Times New Roman" w:cs="Times New Roman"/>
                <w:position w:val="-6"/>
                <w:sz w:val="20"/>
                <w:szCs w:val="20"/>
                <w:lang w:val="en-CA"/>
              </w:rPr>
              <w:object w:dxaOrig="220" w:dyaOrig="200" w14:anchorId="2D8FC127">
                <v:shape id="_x0000_i1271" type="#_x0000_t75" style="width:10.85pt;height:10pt" o:ole="">
                  <v:imagedata r:id="rId479" o:title=""/>
                </v:shape>
                <o:OLEObject Type="Embed" ProgID="Equation.DSMT4" ShapeID="_x0000_i1271" DrawAspect="Content" ObjectID="_1812218082" r:id="rId491"/>
              </w:object>
            </w:r>
          </w:p>
        </w:tc>
        <w:tc>
          <w:tcPr>
            <w:tcW w:w="1126" w:type="dxa"/>
            <w:tcBorders>
              <w:top w:val="single" w:sz="4" w:space="0" w:color="auto"/>
              <w:left w:val="nil"/>
              <w:bottom w:val="nil"/>
              <w:right w:val="nil"/>
            </w:tcBorders>
            <w:noWrap/>
            <w:vAlign w:val="center"/>
            <w:hideMark/>
          </w:tcPr>
          <w:p w14:paraId="1BECB20A" w14:textId="77777777" w:rsidR="00A417BF" w:rsidRPr="00277F85" w:rsidRDefault="00A417BF" w:rsidP="00A417BF">
            <w:pPr>
              <w:spacing w:after="0"/>
              <w:jc w:val="right"/>
              <w:rPr>
                <w:rFonts w:ascii="Times New Roman" w:hAnsi="Times New Roman" w:cs="Times New Roman"/>
                <w:sz w:val="20"/>
                <w:szCs w:val="20"/>
                <w:lang w:val="en-CA"/>
              </w:rPr>
            </w:pPr>
            <w:r w:rsidRPr="00277F85">
              <w:rPr>
                <w:rFonts w:ascii="Times New Roman" w:hAnsi="Times New Roman" w:cs="Times New Roman"/>
                <w:sz w:val="20"/>
                <w:szCs w:val="20"/>
                <w:lang w:val="en-CA"/>
              </w:rPr>
              <w:t>0</w:t>
            </w:r>
            <w:r w:rsidRPr="00277F85">
              <w:rPr>
                <w:rFonts w:ascii="Times New Roman" w:hAnsi="Times New Roman" w:cs="Times New Roman"/>
                <w:sz w:val="20"/>
                <w:szCs w:val="20"/>
                <w:cs/>
                <w:lang w:val="en-CA" w:bidi="th-TH"/>
              </w:rPr>
              <w:t>.</w:t>
            </w:r>
            <w:r w:rsidRPr="00277F85">
              <w:rPr>
                <w:rFonts w:ascii="Times New Roman" w:hAnsi="Times New Roman" w:cs="Times New Roman"/>
                <w:sz w:val="20"/>
                <w:szCs w:val="20"/>
                <w:lang w:val="en-CA"/>
              </w:rPr>
              <w:t>93327</w:t>
            </w:r>
          </w:p>
        </w:tc>
        <w:tc>
          <w:tcPr>
            <w:tcW w:w="1323" w:type="dxa"/>
            <w:tcBorders>
              <w:top w:val="single" w:sz="4" w:space="0" w:color="auto"/>
              <w:left w:val="nil"/>
              <w:bottom w:val="nil"/>
              <w:right w:val="nil"/>
            </w:tcBorders>
            <w:noWrap/>
            <w:vAlign w:val="center"/>
            <w:hideMark/>
          </w:tcPr>
          <w:p w14:paraId="6276DE88" w14:textId="77777777" w:rsidR="00A417BF" w:rsidRPr="00277F85" w:rsidRDefault="00A417BF" w:rsidP="00A417BF">
            <w:pPr>
              <w:spacing w:after="0"/>
              <w:jc w:val="right"/>
              <w:rPr>
                <w:rFonts w:ascii="Times New Roman" w:hAnsi="Times New Roman" w:cs="Times New Roman"/>
                <w:sz w:val="20"/>
                <w:szCs w:val="20"/>
                <w:lang w:val="en-CA"/>
              </w:rPr>
            </w:pPr>
            <w:r w:rsidRPr="00277F85">
              <w:rPr>
                <w:rFonts w:ascii="Times New Roman" w:hAnsi="Times New Roman" w:cs="Times New Roman"/>
                <w:sz w:val="20"/>
                <w:szCs w:val="20"/>
                <w:lang w:val="en-CA"/>
              </w:rPr>
              <w:t>0</w:t>
            </w:r>
            <w:r w:rsidRPr="00277F85">
              <w:rPr>
                <w:rFonts w:ascii="Times New Roman" w:hAnsi="Times New Roman" w:cs="Times New Roman"/>
                <w:sz w:val="20"/>
                <w:szCs w:val="20"/>
                <w:cs/>
                <w:lang w:val="en-CA" w:bidi="th-TH"/>
              </w:rPr>
              <w:t>.</w:t>
            </w:r>
            <w:r w:rsidRPr="00277F85">
              <w:rPr>
                <w:rFonts w:ascii="Times New Roman" w:hAnsi="Times New Roman" w:cs="Times New Roman"/>
                <w:sz w:val="20"/>
                <w:szCs w:val="20"/>
                <w:lang w:val="en-CA"/>
              </w:rPr>
              <w:t>18327</w:t>
            </w:r>
          </w:p>
        </w:tc>
        <w:tc>
          <w:tcPr>
            <w:tcW w:w="1126" w:type="dxa"/>
            <w:tcBorders>
              <w:top w:val="single" w:sz="4" w:space="0" w:color="auto"/>
              <w:left w:val="nil"/>
              <w:bottom w:val="nil"/>
              <w:right w:val="nil"/>
            </w:tcBorders>
            <w:noWrap/>
            <w:vAlign w:val="center"/>
            <w:hideMark/>
          </w:tcPr>
          <w:p w14:paraId="0543EA64" w14:textId="77777777" w:rsidR="00A417BF" w:rsidRPr="00277F85" w:rsidRDefault="00A417BF" w:rsidP="00A417BF">
            <w:pPr>
              <w:spacing w:after="0"/>
              <w:jc w:val="right"/>
              <w:rPr>
                <w:rFonts w:ascii="Times New Roman" w:hAnsi="Times New Roman" w:cs="Times New Roman"/>
                <w:sz w:val="20"/>
                <w:szCs w:val="20"/>
                <w:lang w:val="en-CA"/>
              </w:rPr>
            </w:pPr>
            <w:r w:rsidRPr="00277F85">
              <w:rPr>
                <w:rFonts w:ascii="Times New Roman" w:hAnsi="Times New Roman" w:cs="Times New Roman"/>
                <w:sz w:val="20"/>
                <w:szCs w:val="20"/>
                <w:lang w:val="en-CA"/>
              </w:rPr>
              <w:t>1</w:t>
            </w:r>
            <w:r w:rsidRPr="00277F85">
              <w:rPr>
                <w:rFonts w:ascii="Times New Roman" w:hAnsi="Times New Roman" w:cs="Times New Roman"/>
                <w:sz w:val="20"/>
                <w:szCs w:val="20"/>
                <w:cs/>
                <w:lang w:val="en-CA" w:bidi="th-TH"/>
              </w:rPr>
              <w:t>.</w:t>
            </w:r>
            <w:r w:rsidRPr="00277F85">
              <w:rPr>
                <w:rFonts w:ascii="Times New Roman" w:hAnsi="Times New Roman" w:cs="Times New Roman"/>
                <w:sz w:val="20"/>
                <w:szCs w:val="20"/>
                <w:lang w:val="en-CA"/>
              </w:rPr>
              <w:t>24036</w:t>
            </w:r>
          </w:p>
        </w:tc>
      </w:tr>
      <w:tr w:rsidR="00A417BF" w:rsidRPr="00277F85" w14:paraId="3D952199" w14:textId="77777777" w:rsidTr="00A417BF">
        <w:trPr>
          <w:trHeight w:hRule="exact" w:val="255"/>
          <w:jc w:val="center"/>
        </w:trPr>
        <w:tc>
          <w:tcPr>
            <w:tcW w:w="567" w:type="dxa"/>
            <w:vMerge/>
            <w:tcBorders>
              <w:bottom w:val="single" w:sz="4" w:space="0" w:color="auto"/>
            </w:tcBorders>
            <w:vAlign w:val="center"/>
            <w:hideMark/>
          </w:tcPr>
          <w:p w14:paraId="6BFB60FF" w14:textId="77777777" w:rsidR="00A417BF" w:rsidRPr="00277F85" w:rsidRDefault="00A417BF" w:rsidP="00A417BF">
            <w:pPr>
              <w:spacing w:after="0"/>
              <w:rPr>
                <w:rFonts w:ascii="Times New Roman" w:hAnsi="Times New Roman" w:cs="Times New Roman"/>
                <w:sz w:val="20"/>
                <w:szCs w:val="20"/>
                <w:lang w:val="en-CA" w:eastAsia="pl-PL"/>
              </w:rPr>
            </w:pPr>
          </w:p>
        </w:tc>
        <w:tc>
          <w:tcPr>
            <w:tcW w:w="1167" w:type="dxa"/>
            <w:noWrap/>
            <w:vAlign w:val="center"/>
            <w:hideMark/>
          </w:tcPr>
          <w:p w14:paraId="25C51292" w14:textId="34D2FBD7" w:rsidR="00A417BF" w:rsidRPr="00277F85" w:rsidRDefault="00A417BF" w:rsidP="00A417BF">
            <w:pPr>
              <w:spacing w:after="0"/>
              <w:jc w:val="right"/>
              <w:rPr>
                <w:rFonts w:ascii="Times New Roman" w:hAnsi="Times New Roman" w:cs="Times New Roman"/>
                <w:sz w:val="20"/>
                <w:szCs w:val="20"/>
                <w:lang w:val="en-CA"/>
              </w:rPr>
            </w:pPr>
            <w:r w:rsidRPr="00277F85">
              <w:rPr>
                <w:rFonts w:ascii="Times New Roman" w:hAnsi="Times New Roman" w:cs="Times New Roman"/>
                <w:position w:val="-10"/>
                <w:sz w:val="20"/>
                <w:szCs w:val="20"/>
                <w:lang w:val="en-CA"/>
              </w:rPr>
              <w:object w:dxaOrig="220" w:dyaOrig="279" w14:anchorId="183E9B28">
                <v:shape id="_x0000_i1272" type="#_x0000_t75" style="width:10.85pt;height:13.9pt" o:ole="">
                  <v:imagedata r:id="rId481" o:title=""/>
                </v:shape>
                <o:OLEObject Type="Embed" ProgID="Equation.DSMT4" ShapeID="_x0000_i1272" DrawAspect="Content" ObjectID="_1812218083" r:id="rId492"/>
              </w:object>
            </w:r>
          </w:p>
        </w:tc>
        <w:tc>
          <w:tcPr>
            <w:tcW w:w="1126" w:type="dxa"/>
            <w:noWrap/>
            <w:vAlign w:val="center"/>
            <w:hideMark/>
          </w:tcPr>
          <w:p w14:paraId="14662F4D" w14:textId="77777777" w:rsidR="00A417BF" w:rsidRPr="00277F85" w:rsidRDefault="00A417BF" w:rsidP="00A417BF">
            <w:pPr>
              <w:spacing w:after="0"/>
              <w:jc w:val="right"/>
              <w:rPr>
                <w:rFonts w:ascii="Times New Roman" w:hAnsi="Times New Roman" w:cs="Times New Roman"/>
                <w:sz w:val="20"/>
                <w:szCs w:val="20"/>
                <w:lang w:val="en-CA"/>
              </w:rPr>
            </w:pPr>
            <w:r w:rsidRPr="00277F85">
              <w:rPr>
                <w:rFonts w:ascii="Times New Roman" w:hAnsi="Times New Roman" w:cs="Times New Roman"/>
                <w:sz w:val="20"/>
                <w:szCs w:val="20"/>
                <w:lang w:val="en-CA"/>
              </w:rPr>
              <w:t>1</w:t>
            </w:r>
            <w:r w:rsidRPr="00277F85">
              <w:rPr>
                <w:rFonts w:ascii="Times New Roman" w:hAnsi="Times New Roman" w:cs="Times New Roman"/>
                <w:sz w:val="20"/>
                <w:szCs w:val="20"/>
                <w:cs/>
                <w:lang w:val="en-CA" w:bidi="th-TH"/>
              </w:rPr>
              <w:t>.</w:t>
            </w:r>
            <w:r w:rsidRPr="00277F85">
              <w:rPr>
                <w:rFonts w:ascii="Times New Roman" w:hAnsi="Times New Roman" w:cs="Times New Roman"/>
                <w:sz w:val="20"/>
                <w:szCs w:val="20"/>
                <w:lang w:val="en-CA"/>
              </w:rPr>
              <w:t>27775</w:t>
            </w:r>
          </w:p>
        </w:tc>
        <w:tc>
          <w:tcPr>
            <w:tcW w:w="1323" w:type="dxa"/>
            <w:noWrap/>
            <w:vAlign w:val="center"/>
            <w:hideMark/>
          </w:tcPr>
          <w:p w14:paraId="2F3162A8" w14:textId="733D90A5" w:rsidR="00A417BF" w:rsidRPr="00277F85" w:rsidRDefault="00BD65AF" w:rsidP="00A417BF">
            <w:pPr>
              <w:spacing w:after="0"/>
              <w:jc w:val="right"/>
              <w:rPr>
                <w:rFonts w:ascii="Times New Roman" w:hAnsi="Times New Roman" w:cs="Times New Roman"/>
                <w:sz w:val="20"/>
                <w:szCs w:val="20"/>
                <w:lang w:val="en-CA"/>
              </w:rPr>
            </w:pPr>
            <w:r w:rsidRPr="00277F85">
              <w:rPr>
                <w:rFonts w:ascii="Times New Roman" w:hAnsi="Times New Roman" w:cs="Times New Roman"/>
                <w:sz w:val="20"/>
                <w:szCs w:val="20"/>
                <w:lang w:val="en-CA" w:bidi="th-TH"/>
              </w:rPr>
              <w:sym w:font="Symbol" w:char="F02D"/>
            </w:r>
            <w:r w:rsidR="00A417BF" w:rsidRPr="00277F85">
              <w:rPr>
                <w:rFonts w:ascii="Times New Roman" w:hAnsi="Times New Roman" w:cs="Times New Roman"/>
                <w:sz w:val="20"/>
                <w:szCs w:val="20"/>
                <w:lang w:val="en-CA"/>
              </w:rPr>
              <w:t>0</w:t>
            </w:r>
            <w:r w:rsidR="00A417BF" w:rsidRPr="00277F85">
              <w:rPr>
                <w:rFonts w:ascii="Times New Roman" w:hAnsi="Times New Roman" w:cs="Times New Roman"/>
                <w:sz w:val="20"/>
                <w:szCs w:val="20"/>
                <w:cs/>
                <w:lang w:val="en-CA" w:bidi="th-TH"/>
              </w:rPr>
              <w:t>.</w:t>
            </w:r>
            <w:r w:rsidR="00A417BF" w:rsidRPr="00277F85">
              <w:rPr>
                <w:rFonts w:ascii="Times New Roman" w:hAnsi="Times New Roman" w:cs="Times New Roman"/>
                <w:sz w:val="20"/>
                <w:szCs w:val="20"/>
                <w:lang w:val="en-CA"/>
              </w:rPr>
              <w:t>02230</w:t>
            </w:r>
          </w:p>
        </w:tc>
        <w:tc>
          <w:tcPr>
            <w:tcW w:w="1126" w:type="dxa"/>
            <w:noWrap/>
            <w:vAlign w:val="center"/>
            <w:hideMark/>
          </w:tcPr>
          <w:p w14:paraId="14A29E07" w14:textId="77777777" w:rsidR="00A417BF" w:rsidRPr="00277F85" w:rsidRDefault="00A417BF" w:rsidP="00A417BF">
            <w:pPr>
              <w:spacing w:after="0"/>
              <w:jc w:val="right"/>
              <w:rPr>
                <w:rFonts w:ascii="Times New Roman" w:hAnsi="Times New Roman" w:cs="Times New Roman"/>
                <w:sz w:val="20"/>
                <w:szCs w:val="20"/>
                <w:lang w:val="en-CA"/>
              </w:rPr>
            </w:pPr>
            <w:r w:rsidRPr="00277F85">
              <w:rPr>
                <w:rFonts w:ascii="Times New Roman" w:hAnsi="Times New Roman" w:cs="Times New Roman"/>
                <w:sz w:val="20"/>
                <w:szCs w:val="20"/>
                <w:lang w:val="en-CA"/>
              </w:rPr>
              <w:t>0</w:t>
            </w:r>
            <w:r w:rsidRPr="00277F85">
              <w:rPr>
                <w:rFonts w:ascii="Times New Roman" w:hAnsi="Times New Roman" w:cs="Times New Roman"/>
                <w:sz w:val="20"/>
                <w:szCs w:val="20"/>
                <w:cs/>
                <w:lang w:val="en-CA" w:bidi="th-TH"/>
              </w:rPr>
              <w:t>.</w:t>
            </w:r>
            <w:r w:rsidRPr="00277F85">
              <w:rPr>
                <w:rFonts w:ascii="Times New Roman" w:hAnsi="Times New Roman" w:cs="Times New Roman"/>
                <w:sz w:val="20"/>
                <w:szCs w:val="20"/>
                <w:lang w:val="en-CA"/>
              </w:rPr>
              <w:t>06937</w:t>
            </w:r>
          </w:p>
        </w:tc>
      </w:tr>
      <w:tr w:rsidR="00A417BF" w:rsidRPr="00277F85" w14:paraId="3D18859F" w14:textId="77777777" w:rsidTr="00A417BF">
        <w:trPr>
          <w:trHeight w:hRule="exact" w:val="255"/>
          <w:jc w:val="center"/>
        </w:trPr>
        <w:tc>
          <w:tcPr>
            <w:tcW w:w="567" w:type="dxa"/>
            <w:vMerge/>
            <w:tcBorders>
              <w:bottom w:val="single" w:sz="4" w:space="0" w:color="auto"/>
            </w:tcBorders>
            <w:vAlign w:val="center"/>
            <w:hideMark/>
          </w:tcPr>
          <w:p w14:paraId="1D36C71F" w14:textId="77777777" w:rsidR="00A417BF" w:rsidRPr="00277F85" w:rsidRDefault="00A417BF" w:rsidP="00A417BF">
            <w:pPr>
              <w:spacing w:after="0"/>
              <w:rPr>
                <w:rFonts w:ascii="Times New Roman" w:hAnsi="Times New Roman" w:cs="Times New Roman"/>
                <w:sz w:val="20"/>
                <w:szCs w:val="20"/>
                <w:lang w:val="en-CA" w:eastAsia="pl-PL"/>
              </w:rPr>
            </w:pPr>
          </w:p>
        </w:tc>
        <w:tc>
          <w:tcPr>
            <w:tcW w:w="1167" w:type="dxa"/>
            <w:tcBorders>
              <w:top w:val="nil"/>
              <w:left w:val="nil"/>
              <w:bottom w:val="single" w:sz="4" w:space="0" w:color="auto"/>
              <w:right w:val="nil"/>
            </w:tcBorders>
            <w:noWrap/>
            <w:vAlign w:val="center"/>
            <w:hideMark/>
          </w:tcPr>
          <w:p w14:paraId="5981B040" w14:textId="402A32A6" w:rsidR="00A417BF" w:rsidRPr="00277F85" w:rsidRDefault="00A417BF" w:rsidP="00A417BF">
            <w:pPr>
              <w:spacing w:after="0"/>
              <w:jc w:val="right"/>
              <w:rPr>
                <w:rFonts w:ascii="Times New Roman" w:hAnsi="Times New Roman" w:cs="Times New Roman"/>
                <w:sz w:val="20"/>
                <w:szCs w:val="20"/>
                <w:lang w:val="en-CA"/>
              </w:rPr>
            </w:pPr>
            <w:r w:rsidRPr="00277F85">
              <w:rPr>
                <w:rFonts w:ascii="Times New Roman" w:hAnsi="Times New Roman" w:cs="Times New Roman"/>
                <w:position w:val="-6"/>
                <w:sz w:val="20"/>
                <w:szCs w:val="20"/>
                <w:lang w:val="en-CA"/>
              </w:rPr>
              <w:object w:dxaOrig="180" w:dyaOrig="260" w14:anchorId="28C246FD">
                <v:shape id="_x0000_i1273" type="#_x0000_t75" style="width:9.15pt;height:13.05pt" o:ole="">
                  <v:imagedata r:id="rId483" o:title=""/>
                </v:shape>
                <o:OLEObject Type="Embed" ProgID="Equation.DSMT4" ShapeID="_x0000_i1273" DrawAspect="Content" ObjectID="_1812218084" r:id="rId493"/>
              </w:object>
            </w:r>
          </w:p>
        </w:tc>
        <w:tc>
          <w:tcPr>
            <w:tcW w:w="1126" w:type="dxa"/>
            <w:tcBorders>
              <w:top w:val="nil"/>
              <w:left w:val="nil"/>
              <w:bottom w:val="single" w:sz="4" w:space="0" w:color="auto"/>
              <w:right w:val="nil"/>
            </w:tcBorders>
            <w:noWrap/>
            <w:vAlign w:val="center"/>
            <w:hideMark/>
          </w:tcPr>
          <w:p w14:paraId="5F5365BC" w14:textId="77777777" w:rsidR="00A417BF" w:rsidRPr="00277F85" w:rsidRDefault="00A417BF" w:rsidP="00A417BF">
            <w:pPr>
              <w:spacing w:after="0"/>
              <w:jc w:val="right"/>
              <w:rPr>
                <w:rFonts w:ascii="Times New Roman" w:hAnsi="Times New Roman" w:cs="Times New Roman"/>
                <w:sz w:val="20"/>
                <w:szCs w:val="20"/>
                <w:lang w:val="en-CA"/>
              </w:rPr>
            </w:pPr>
            <w:r w:rsidRPr="00277F85">
              <w:rPr>
                <w:rFonts w:ascii="Times New Roman" w:hAnsi="Times New Roman" w:cs="Times New Roman"/>
                <w:sz w:val="20"/>
                <w:szCs w:val="20"/>
                <w:lang w:val="en-CA"/>
              </w:rPr>
              <w:t>0</w:t>
            </w:r>
            <w:r w:rsidRPr="00277F85">
              <w:rPr>
                <w:rFonts w:ascii="Times New Roman" w:hAnsi="Times New Roman" w:cs="Times New Roman"/>
                <w:sz w:val="20"/>
                <w:szCs w:val="20"/>
                <w:cs/>
                <w:lang w:val="en-CA" w:bidi="th-TH"/>
              </w:rPr>
              <w:t>.</w:t>
            </w:r>
            <w:r w:rsidRPr="00277F85">
              <w:rPr>
                <w:rFonts w:ascii="Times New Roman" w:hAnsi="Times New Roman" w:cs="Times New Roman"/>
                <w:sz w:val="20"/>
                <w:szCs w:val="20"/>
                <w:lang w:val="en-CA"/>
              </w:rPr>
              <w:t>60012</w:t>
            </w:r>
          </w:p>
        </w:tc>
        <w:tc>
          <w:tcPr>
            <w:tcW w:w="1323" w:type="dxa"/>
            <w:tcBorders>
              <w:top w:val="nil"/>
              <w:left w:val="nil"/>
              <w:bottom w:val="single" w:sz="4" w:space="0" w:color="auto"/>
              <w:right w:val="nil"/>
            </w:tcBorders>
            <w:noWrap/>
            <w:vAlign w:val="center"/>
            <w:hideMark/>
          </w:tcPr>
          <w:p w14:paraId="1D72B903" w14:textId="77777777" w:rsidR="00A417BF" w:rsidRPr="00277F85" w:rsidRDefault="00A417BF" w:rsidP="00A417BF">
            <w:pPr>
              <w:spacing w:after="0"/>
              <w:jc w:val="right"/>
              <w:rPr>
                <w:rFonts w:ascii="Times New Roman" w:hAnsi="Times New Roman" w:cs="Times New Roman"/>
                <w:sz w:val="20"/>
                <w:szCs w:val="20"/>
                <w:lang w:val="en-CA"/>
              </w:rPr>
            </w:pPr>
            <w:r w:rsidRPr="00277F85">
              <w:rPr>
                <w:rFonts w:ascii="Times New Roman" w:hAnsi="Times New Roman" w:cs="Times New Roman"/>
                <w:sz w:val="20"/>
                <w:szCs w:val="20"/>
                <w:lang w:val="en-CA"/>
              </w:rPr>
              <w:t>0</w:t>
            </w:r>
            <w:r w:rsidRPr="00277F85">
              <w:rPr>
                <w:rFonts w:ascii="Times New Roman" w:hAnsi="Times New Roman" w:cs="Times New Roman"/>
                <w:sz w:val="20"/>
                <w:szCs w:val="20"/>
                <w:cs/>
                <w:lang w:val="en-CA" w:bidi="th-TH"/>
              </w:rPr>
              <w:t>.</w:t>
            </w:r>
            <w:r w:rsidRPr="00277F85">
              <w:rPr>
                <w:rFonts w:ascii="Times New Roman" w:hAnsi="Times New Roman" w:cs="Times New Roman"/>
                <w:sz w:val="20"/>
                <w:szCs w:val="20"/>
                <w:lang w:val="en-CA"/>
              </w:rPr>
              <w:t>00012</w:t>
            </w:r>
          </w:p>
        </w:tc>
        <w:tc>
          <w:tcPr>
            <w:tcW w:w="1126" w:type="dxa"/>
            <w:tcBorders>
              <w:top w:val="nil"/>
              <w:left w:val="nil"/>
              <w:bottom w:val="single" w:sz="4" w:space="0" w:color="auto"/>
              <w:right w:val="nil"/>
            </w:tcBorders>
            <w:noWrap/>
            <w:vAlign w:val="center"/>
            <w:hideMark/>
          </w:tcPr>
          <w:p w14:paraId="55306827" w14:textId="77777777" w:rsidR="00A417BF" w:rsidRPr="00277F85" w:rsidRDefault="00A417BF" w:rsidP="00A417BF">
            <w:pPr>
              <w:spacing w:after="0"/>
              <w:jc w:val="right"/>
              <w:rPr>
                <w:rFonts w:ascii="Times New Roman" w:hAnsi="Times New Roman" w:cs="Times New Roman"/>
                <w:sz w:val="20"/>
                <w:szCs w:val="20"/>
                <w:lang w:val="en-CA"/>
              </w:rPr>
            </w:pPr>
            <w:r w:rsidRPr="00277F85">
              <w:rPr>
                <w:rFonts w:ascii="Times New Roman" w:hAnsi="Times New Roman" w:cs="Times New Roman"/>
                <w:sz w:val="20"/>
                <w:szCs w:val="20"/>
                <w:lang w:val="en-CA"/>
              </w:rPr>
              <w:t>0</w:t>
            </w:r>
            <w:r w:rsidRPr="00277F85">
              <w:rPr>
                <w:rFonts w:ascii="Times New Roman" w:hAnsi="Times New Roman" w:cs="Times New Roman"/>
                <w:sz w:val="20"/>
                <w:szCs w:val="20"/>
                <w:cs/>
                <w:lang w:val="en-CA" w:bidi="th-TH"/>
              </w:rPr>
              <w:t>.</w:t>
            </w:r>
            <w:r w:rsidRPr="00277F85">
              <w:rPr>
                <w:rFonts w:ascii="Times New Roman" w:hAnsi="Times New Roman" w:cs="Times New Roman"/>
                <w:sz w:val="20"/>
                <w:szCs w:val="20"/>
                <w:lang w:val="en-CA"/>
              </w:rPr>
              <w:t>00076</w:t>
            </w:r>
          </w:p>
        </w:tc>
      </w:tr>
    </w:tbl>
    <w:p w14:paraId="64AED047" w14:textId="4C2DF0F5" w:rsidR="008663E3" w:rsidRPr="00277F85" w:rsidRDefault="008663E3" w:rsidP="00A90512">
      <w:pPr>
        <w:spacing w:after="0"/>
        <w:rPr>
          <w:rFonts w:ascii="Times New Roman" w:eastAsia="Times New Roman" w:hAnsi="Times New Roman" w:cs="Times New Roman"/>
          <w:b/>
          <w:sz w:val="20"/>
          <w:szCs w:val="20"/>
          <w:lang w:val="en-CA" w:eastAsia="pl-PL"/>
        </w:rPr>
      </w:pPr>
      <w:bookmarkStart w:id="23" w:name="_Ref83906765"/>
      <w:bookmarkStart w:id="24" w:name="_Toc84090059"/>
      <w:bookmarkStart w:id="25" w:name="_Toc84093378"/>
      <w:bookmarkStart w:id="26" w:name="_Toc84714118"/>
      <w:bookmarkStart w:id="27" w:name="_Toc84714632"/>
    </w:p>
    <w:p w14:paraId="4DD3BD11" w14:textId="276A9206" w:rsidR="00E35291" w:rsidRPr="00277F85" w:rsidRDefault="00E35291" w:rsidP="00A90512">
      <w:pPr>
        <w:pStyle w:val="Caption"/>
        <w:spacing w:before="0" w:after="0" w:line="276" w:lineRule="auto"/>
        <w:jc w:val="center"/>
      </w:pPr>
      <w:r w:rsidRPr="00277F85">
        <w:rPr>
          <w:b/>
          <w:noProof w:val="0"/>
          <w:sz w:val="20"/>
          <w:szCs w:val="20"/>
          <w:lang w:val="en-CA"/>
        </w:rPr>
        <w:t xml:space="preserve">Table </w:t>
      </w:r>
      <w:bookmarkEnd w:id="23"/>
      <w:r w:rsidR="00EA7626" w:rsidRPr="00277F85">
        <w:rPr>
          <w:b/>
          <w:noProof w:val="0"/>
          <w:sz w:val="20"/>
          <w:szCs w:val="20"/>
          <w:lang w:val="en-CA"/>
        </w:rPr>
        <w:t>4</w:t>
      </w:r>
      <w:r w:rsidRPr="00277F85">
        <w:rPr>
          <w:bCs/>
          <w:noProof w:val="0"/>
          <w:sz w:val="20"/>
          <w:szCs w:val="20"/>
          <w:lang w:val="en-CA"/>
        </w:rPr>
        <w:t xml:space="preserve"> AV, Bias and MSEs of the MLEs for </w:t>
      </w:r>
      <w:bookmarkEnd w:id="24"/>
      <w:bookmarkEnd w:id="25"/>
      <w:bookmarkEnd w:id="26"/>
      <w:bookmarkEnd w:id="27"/>
      <w:r w:rsidR="00BD65AF" w:rsidRPr="00277F85">
        <w:rPr>
          <w:position w:val="-10"/>
        </w:rPr>
        <w:object w:dxaOrig="2420" w:dyaOrig="300" w14:anchorId="6B12B920">
          <v:shape id="_x0000_i1274" type="#_x0000_t75" style="width:120.95pt;height:15pt" o:ole="">
            <v:imagedata r:id="rId494" o:title=""/>
          </v:shape>
          <o:OLEObject Type="Embed" ProgID="Equation.DSMT4" ShapeID="_x0000_i1274" DrawAspect="Content" ObjectID="_1812218085" r:id="rId495"/>
        </w:object>
      </w:r>
    </w:p>
    <w:tbl>
      <w:tblPr>
        <w:tblW w:w="5309" w:type="dxa"/>
        <w:jc w:val="center"/>
        <w:tblLook w:val="04A0" w:firstRow="1" w:lastRow="0" w:firstColumn="1" w:lastColumn="0" w:noHBand="0" w:noVBand="1"/>
      </w:tblPr>
      <w:tblGrid>
        <w:gridCol w:w="567"/>
        <w:gridCol w:w="1167"/>
        <w:gridCol w:w="1126"/>
        <w:gridCol w:w="1323"/>
        <w:gridCol w:w="1126"/>
      </w:tblGrid>
      <w:tr w:rsidR="00605D4B" w:rsidRPr="00277F85" w14:paraId="797773FF" w14:textId="77777777" w:rsidTr="00C8448A">
        <w:trPr>
          <w:trHeight w:val="390"/>
          <w:tblHeader/>
          <w:jc w:val="center"/>
        </w:trPr>
        <w:tc>
          <w:tcPr>
            <w:tcW w:w="567" w:type="dxa"/>
            <w:tcBorders>
              <w:top w:val="single" w:sz="4" w:space="0" w:color="auto"/>
              <w:left w:val="nil"/>
              <w:bottom w:val="single" w:sz="4" w:space="0" w:color="auto"/>
              <w:right w:val="nil"/>
            </w:tcBorders>
            <w:vAlign w:val="center"/>
            <w:hideMark/>
          </w:tcPr>
          <w:p w14:paraId="778B9E0C" w14:textId="77777777" w:rsidR="00605D4B" w:rsidRPr="00277F85" w:rsidRDefault="00605D4B" w:rsidP="00C8448A">
            <w:pPr>
              <w:spacing w:after="0"/>
              <w:jc w:val="right"/>
              <w:rPr>
                <w:rFonts w:ascii="Times New Roman" w:hAnsi="Times New Roman" w:cs="Times New Roman"/>
                <w:bCs/>
                <w:sz w:val="20"/>
                <w:szCs w:val="20"/>
                <w:lang w:val="en-CA"/>
              </w:rPr>
            </w:pPr>
            <w:r w:rsidRPr="00277F85">
              <w:rPr>
                <w:rFonts w:ascii="Times New Roman" w:hAnsi="Times New Roman" w:cs="Times New Roman"/>
                <w:bCs/>
                <w:position w:val="-6"/>
                <w:sz w:val="20"/>
                <w:szCs w:val="20"/>
                <w:lang w:val="en-CA"/>
              </w:rPr>
              <w:object w:dxaOrig="180" w:dyaOrig="200" w14:anchorId="14378799">
                <v:shape id="_x0000_i1275" type="#_x0000_t75" style="width:9.15pt;height:10pt" o:ole="">
                  <v:imagedata r:id="rId477" o:title=""/>
                </v:shape>
                <o:OLEObject Type="Embed" ProgID="Equation.DSMT4" ShapeID="_x0000_i1275" DrawAspect="Content" ObjectID="_1812218086" r:id="rId496"/>
              </w:object>
            </w:r>
          </w:p>
        </w:tc>
        <w:tc>
          <w:tcPr>
            <w:tcW w:w="1167" w:type="dxa"/>
            <w:tcBorders>
              <w:top w:val="single" w:sz="4" w:space="0" w:color="auto"/>
              <w:left w:val="nil"/>
              <w:bottom w:val="single" w:sz="4" w:space="0" w:color="auto"/>
              <w:right w:val="nil"/>
            </w:tcBorders>
            <w:noWrap/>
            <w:vAlign w:val="center"/>
            <w:hideMark/>
          </w:tcPr>
          <w:p w14:paraId="423B2680" w14:textId="77777777" w:rsidR="00605D4B" w:rsidRPr="00277F85" w:rsidRDefault="00605D4B" w:rsidP="00C8448A">
            <w:pPr>
              <w:spacing w:after="0"/>
              <w:jc w:val="right"/>
              <w:rPr>
                <w:rFonts w:ascii="Times New Roman" w:hAnsi="Times New Roman" w:cs="Times New Roman"/>
                <w:bCs/>
                <w:sz w:val="20"/>
                <w:szCs w:val="20"/>
                <w:lang w:val="en-CA"/>
              </w:rPr>
            </w:pPr>
            <w:r w:rsidRPr="00277F85">
              <w:rPr>
                <w:rFonts w:ascii="Times New Roman" w:hAnsi="Times New Roman" w:cs="Times New Roman"/>
                <w:bCs/>
                <w:sz w:val="20"/>
                <w:szCs w:val="20"/>
                <w:lang w:val="en-CA"/>
              </w:rPr>
              <w:t>Parameter</w:t>
            </w:r>
          </w:p>
        </w:tc>
        <w:tc>
          <w:tcPr>
            <w:tcW w:w="1126" w:type="dxa"/>
            <w:tcBorders>
              <w:top w:val="single" w:sz="4" w:space="0" w:color="auto"/>
              <w:left w:val="nil"/>
              <w:bottom w:val="single" w:sz="4" w:space="0" w:color="auto"/>
              <w:right w:val="nil"/>
            </w:tcBorders>
            <w:noWrap/>
            <w:vAlign w:val="center"/>
            <w:hideMark/>
          </w:tcPr>
          <w:p w14:paraId="7240C4F4" w14:textId="77777777" w:rsidR="00605D4B" w:rsidRPr="00277F85" w:rsidRDefault="00605D4B" w:rsidP="00C8448A">
            <w:pPr>
              <w:spacing w:after="0"/>
              <w:jc w:val="right"/>
              <w:rPr>
                <w:rFonts w:ascii="Times New Roman" w:hAnsi="Times New Roman" w:cs="Times New Roman"/>
                <w:bCs/>
                <w:sz w:val="20"/>
                <w:szCs w:val="20"/>
                <w:lang w:val="en-CA"/>
              </w:rPr>
            </w:pPr>
            <w:r w:rsidRPr="00277F85">
              <w:rPr>
                <w:rFonts w:ascii="Times New Roman" w:hAnsi="Times New Roman" w:cs="Times New Roman"/>
                <w:bCs/>
                <w:sz w:val="20"/>
                <w:szCs w:val="20"/>
                <w:lang w:val="en-CA"/>
              </w:rPr>
              <w:t>AV</w:t>
            </w:r>
          </w:p>
        </w:tc>
        <w:tc>
          <w:tcPr>
            <w:tcW w:w="1323" w:type="dxa"/>
            <w:tcBorders>
              <w:top w:val="single" w:sz="4" w:space="0" w:color="auto"/>
              <w:left w:val="nil"/>
              <w:bottom w:val="single" w:sz="4" w:space="0" w:color="auto"/>
              <w:right w:val="nil"/>
            </w:tcBorders>
            <w:noWrap/>
            <w:vAlign w:val="center"/>
            <w:hideMark/>
          </w:tcPr>
          <w:p w14:paraId="39D0B748" w14:textId="77777777" w:rsidR="00605D4B" w:rsidRPr="00277F85" w:rsidRDefault="00605D4B" w:rsidP="00C8448A">
            <w:pPr>
              <w:spacing w:after="0"/>
              <w:jc w:val="right"/>
              <w:rPr>
                <w:rFonts w:ascii="Times New Roman" w:hAnsi="Times New Roman" w:cs="Times New Roman"/>
                <w:bCs/>
                <w:sz w:val="20"/>
                <w:szCs w:val="20"/>
                <w:lang w:val="en-CA"/>
              </w:rPr>
            </w:pPr>
            <w:r w:rsidRPr="00277F85">
              <w:rPr>
                <w:rFonts w:ascii="Times New Roman" w:hAnsi="Times New Roman" w:cs="Times New Roman"/>
                <w:bCs/>
                <w:sz w:val="20"/>
                <w:szCs w:val="20"/>
                <w:lang w:val="en-CA"/>
              </w:rPr>
              <w:t>Bias</w:t>
            </w:r>
          </w:p>
        </w:tc>
        <w:tc>
          <w:tcPr>
            <w:tcW w:w="1126" w:type="dxa"/>
            <w:tcBorders>
              <w:top w:val="single" w:sz="4" w:space="0" w:color="auto"/>
              <w:left w:val="nil"/>
              <w:bottom w:val="single" w:sz="4" w:space="0" w:color="auto"/>
              <w:right w:val="nil"/>
            </w:tcBorders>
            <w:noWrap/>
            <w:vAlign w:val="center"/>
            <w:hideMark/>
          </w:tcPr>
          <w:p w14:paraId="17141BB4" w14:textId="77777777" w:rsidR="00605D4B" w:rsidRPr="00277F85" w:rsidRDefault="00605D4B" w:rsidP="00C8448A">
            <w:pPr>
              <w:spacing w:after="0"/>
              <w:jc w:val="right"/>
              <w:rPr>
                <w:rFonts w:ascii="Times New Roman" w:hAnsi="Times New Roman" w:cs="Times New Roman"/>
                <w:bCs/>
                <w:sz w:val="20"/>
                <w:szCs w:val="20"/>
                <w:lang w:val="en-CA"/>
              </w:rPr>
            </w:pPr>
            <w:r w:rsidRPr="00277F85">
              <w:rPr>
                <w:rFonts w:ascii="Times New Roman" w:hAnsi="Times New Roman" w:cs="Times New Roman"/>
                <w:bCs/>
                <w:sz w:val="20"/>
                <w:szCs w:val="20"/>
                <w:lang w:val="en-CA"/>
              </w:rPr>
              <w:t>MSE</w:t>
            </w:r>
          </w:p>
        </w:tc>
      </w:tr>
      <w:tr w:rsidR="00605D4B" w:rsidRPr="00277F85" w14:paraId="5C29422B" w14:textId="77777777" w:rsidTr="00C8448A">
        <w:trPr>
          <w:trHeight w:hRule="exact" w:val="255"/>
          <w:jc w:val="center"/>
        </w:trPr>
        <w:tc>
          <w:tcPr>
            <w:tcW w:w="567" w:type="dxa"/>
            <w:vMerge w:val="restart"/>
            <w:tcBorders>
              <w:top w:val="single" w:sz="4" w:space="0" w:color="auto"/>
              <w:left w:val="nil"/>
              <w:bottom w:val="single" w:sz="4" w:space="0" w:color="auto"/>
              <w:right w:val="nil"/>
            </w:tcBorders>
            <w:noWrap/>
            <w:hideMark/>
          </w:tcPr>
          <w:p w14:paraId="76A9F2E6" w14:textId="77777777" w:rsidR="00605D4B" w:rsidRPr="00277F85" w:rsidRDefault="00605D4B" w:rsidP="00605D4B">
            <w:pPr>
              <w:spacing w:after="0"/>
              <w:jc w:val="right"/>
              <w:rPr>
                <w:rFonts w:ascii="Times New Roman" w:hAnsi="Times New Roman" w:cs="Times New Roman"/>
                <w:sz w:val="20"/>
                <w:szCs w:val="20"/>
                <w:lang w:val="en-CA"/>
              </w:rPr>
            </w:pPr>
            <w:r w:rsidRPr="00277F85">
              <w:rPr>
                <w:rFonts w:ascii="Times New Roman" w:hAnsi="Times New Roman" w:cs="Times New Roman"/>
                <w:sz w:val="20"/>
                <w:szCs w:val="20"/>
                <w:lang w:val="en-CA"/>
              </w:rPr>
              <w:t>20</w:t>
            </w:r>
          </w:p>
        </w:tc>
        <w:tc>
          <w:tcPr>
            <w:tcW w:w="1167" w:type="dxa"/>
            <w:tcBorders>
              <w:top w:val="single" w:sz="4" w:space="0" w:color="auto"/>
              <w:left w:val="nil"/>
              <w:bottom w:val="nil"/>
              <w:right w:val="nil"/>
            </w:tcBorders>
            <w:noWrap/>
            <w:vAlign w:val="center"/>
            <w:hideMark/>
          </w:tcPr>
          <w:p w14:paraId="70D845BB" w14:textId="77777777" w:rsidR="00605D4B" w:rsidRPr="00277F85" w:rsidRDefault="00605D4B" w:rsidP="00605D4B">
            <w:pPr>
              <w:spacing w:after="0"/>
              <w:jc w:val="right"/>
              <w:rPr>
                <w:rFonts w:ascii="Times New Roman" w:hAnsi="Times New Roman" w:cs="Times New Roman"/>
                <w:sz w:val="20"/>
                <w:szCs w:val="20"/>
                <w:lang w:val="en-CA"/>
              </w:rPr>
            </w:pPr>
            <w:r w:rsidRPr="00277F85">
              <w:rPr>
                <w:rFonts w:ascii="Times New Roman" w:hAnsi="Times New Roman" w:cs="Times New Roman"/>
                <w:position w:val="-6"/>
                <w:sz w:val="20"/>
                <w:szCs w:val="20"/>
                <w:lang w:val="en-CA"/>
              </w:rPr>
              <w:object w:dxaOrig="220" w:dyaOrig="200" w14:anchorId="3159A611">
                <v:shape id="_x0000_i1276" type="#_x0000_t75" style="width:10.85pt;height:10pt" o:ole="">
                  <v:imagedata r:id="rId479" o:title=""/>
                </v:shape>
                <o:OLEObject Type="Embed" ProgID="Equation.DSMT4" ShapeID="_x0000_i1276" DrawAspect="Content" ObjectID="_1812218087" r:id="rId497"/>
              </w:object>
            </w:r>
          </w:p>
        </w:tc>
        <w:tc>
          <w:tcPr>
            <w:tcW w:w="1126" w:type="dxa"/>
            <w:tcBorders>
              <w:top w:val="single" w:sz="4" w:space="0" w:color="auto"/>
              <w:left w:val="nil"/>
              <w:bottom w:val="nil"/>
              <w:right w:val="nil"/>
            </w:tcBorders>
            <w:noWrap/>
            <w:vAlign w:val="bottom"/>
          </w:tcPr>
          <w:p w14:paraId="33F81198" w14:textId="111B8527" w:rsidR="00605D4B" w:rsidRPr="00277F85" w:rsidRDefault="00605D4B" w:rsidP="00605D4B">
            <w:pPr>
              <w:spacing w:after="0"/>
              <w:jc w:val="right"/>
              <w:rPr>
                <w:rFonts w:ascii="Times New Roman" w:hAnsi="Times New Roman" w:cs="Times New Roman"/>
                <w:sz w:val="20"/>
                <w:szCs w:val="20"/>
                <w:lang w:val="en-CA"/>
              </w:rPr>
            </w:pPr>
            <w:r w:rsidRPr="00277F85">
              <w:rPr>
                <w:rFonts w:ascii="Times New Roman" w:hAnsi="Times New Roman" w:cs="Times New Roman"/>
                <w:sz w:val="20"/>
                <w:szCs w:val="20"/>
                <w:lang w:val="en-CA"/>
              </w:rPr>
              <w:t>1</w:t>
            </w:r>
            <w:r w:rsidRPr="00277F85">
              <w:rPr>
                <w:rFonts w:ascii="Times New Roman" w:hAnsi="Times New Roman" w:cs="Times New Roman"/>
                <w:sz w:val="20"/>
                <w:szCs w:val="20"/>
                <w:cs/>
                <w:lang w:val="en-CA" w:bidi="th-TH"/>
              </w:rPr>
              <w:t>.</w:t>
            </w:r>
            <w:r w:rsidRPr="00277F85">
              <w:rPr>
                <w:rFonts w:ascii="Times New Roman" w:hAnsi="Times New Roman" w:cs="Times New Roman"/>
                <w:sz w:val="20"/>
                <w:szCs w:val="20"/>
                <w:lang w:val="en-CA"/>
              </w:rPr>
              <w:t>598908</w:t>
            </w:r>
          </w:p>
        </w:tc>
        <w:tc>
          <w:tcPr>
            <w:tcW w:w="1323" w:type="dxa"/>
            <w:tcBorders>
              <w:top w:val="single" w:sz="4" w:space="0" w:color="auto"/>
              <w:left w:val="nil"/>
              <w:bottom w:val="nil"/>
              <w:right w:val="nil"/>
            </w:tcBorders>
            <w:noWrap/>
            <w:vAlign w:val="bottom"/>
          </w:tcPr>
          <w:p w14:paraId="4EC7B508" w14:textId="67CFDF57" w:rsidR="00605D4B" w:rsidRPr="00277F85" w:rsidRDefault="00605D4B" w:rsidP="00605D4B">
            <w:pPr>
              <w:spacing w:after="0"/>
              <w:jc w:val="right"/>
              <w:rPr>
                <w:rFonts w:ascii="Times New Roman" w:hAnsi="Times New Roman" w:cs="Times New Roman"/>
                <w:sz w:val="20"/>
                <w:szCs w:val="20"/>
                <w:lang w:val="en-CA"/>
              </w:rPr>
            </w:pPr>
            <w:r w:rsidRPr="00277F85">
              <w:rPr>
                <w:rFonts w:ascii="Times New Roman" w:hAnsi="Times New Roman" w:cs="Times New Roman"/>
                <w:sz w:val="20"/>
                <w:szCs w:val="20"/>
                <w:lang w:val="en-CA"/>
              </w:rPr>
              <w:t>0</w:t>
            </w:r>
            <w:r w:rsidRPr="00277F85">
              <w:rPr>
                <w:rFonts w:ascii="Times New Roman" w:hAnsi="Times New Roman" w:cs="Times New Roman"/>
                <w:sz w:val="20"/>
                <w:szCs w:val="20"/>
                <w:cs/>
                <w:lang w:val="en-CA" w:bidi="th-TH"/>
              </w:rPr>
              <w:t>.</w:t>
            </w:r>
            <w:r w:rsidRPr="00277F85">
              <w:rPr>
                <w:rFonts w:ascii="Times New Roman" w:hAnsi="Times New Roman" w:cs="Times New Roman"/>
                <w:sz w:val="20"/>
                <w:szCs w:val="20"/>
                <w:lang w:val="en-CA"/>
              </w:rPr>
              <w:t>398908</w:t>
            </w:r>
          </w:p>
        </w:tc>
        <w:tc>
          <w:tcPr>
            <w:tcW w:w="1126" w:type="dxa"/>
            <w:tcBorders>
              <w:top w:val="single" w:sz="4" w:space="0" w:color="auto"/>
              <w:left w:val="nil"/>
              <w:bottom w:val="nil"/>
              <w:right w:val="nil"/>
            </w:tcBorders>
            <w:noWrap/>
            <w:vAlign w:val="bottom"/>
          </w:tcPr>
          <w:p w14:paraId="5E78D250" w14:textId="2CB7F2F6" w:rsidR="00605D4B" w:rsidRPr="00277F85" w:rsidRDefault="00605D4B" w:rsidP="00605D4B">
            <w:pPr>
              <w:spacing w:after="0"/>
              <w:jc w:val="right"/>
              <w:rPr>
                <w:rFonts w:ascii="Times New Roman" w:hAnsi="Times New Roman" w:cs="Times New Roman"/>
                <w:sz w:val="20"/>
                <w:szCs w:val="20"/>
                <w:lang w:val="en-CA"/>
              </w:rPr>
            </w:pPr>
            <w:r w:rsidRPr="00277F85">
              <w:rPr>
                <w:rFonts w:ascii="Times New Roman" w:hAnsi="Times New Roman" w:cs="Times New Roman"/>
                <w:sz w:val="20"/>
                <w:szCs w:val="20"/>
                <w:lang w:val="en-CA"/>
              </w:rPr>
              <w:t>4</w:t>
            </w:r>
            <w:r w:rsidRPr="00277F85">
              <w:rPr>
                <w:rFonts w:ascii="Times New Roman" w:hAnsi="Times New Roman" w:cs="Times New Roman"/>
                <w:sz w:val="20"/>
                <w:szCs w:val="20"/>
                <w:cs/>
                <w:lang w:val="en-CA" w:bidi="th-TH"/>
              </w:rPr>
              <w:t>.</w:t>
            </w:r>
            <w:r w:rsidRPr="00277F85">
              <w:rPr>
                <w:rFonts w:ascii="Times New Roman" w:hAnsi="Times New Roman" w:cs="Times New Roman"/>
                <w:sz w:val="20"/>
                <w:szCs w:val="20"/>
                <w:lang w:val="en-CA"/>
              </w:rPr>
              <w:t>359913</w:t>
            </w:r>
          </w:p>
        </w:tc>
      </w:tr>
      <w:tr w:rsidR="00605D4B" w:rsidRPr="00277F85" w14:paraId="3A961341" w14:textId="77777777" w:rsidTr="00C8448A">
        <w:trPr>
          <w:trHeight w:hRule="exact" w:val="255"/>
          <w:jc w:val="center"/>
        </w:trPr>
        <w:tc>
          <w:tcPr>
            <w:tcW w:w="567" w:type="dxa"/>
            <w:vMerge/>
            <w:tcBorders>
              <w:top w:val="single" w:sz="4" w:space="0" w:color="auto"/>
              <w:left w:val="nil"/>
              <w:bottom w:val="single" w:sz="4" w:space="0" w:color="auto"/>
              <w:right w:val="nil"/>
            </w:tcBorders>
            <w:vAlign w:val="center"/>
            <w:hideMark/>
          </w:tcPr>
          <w:p w14:paraId="35DC562C" w14:textId="77777777" w:rsidR="00605D4B" w:rsidRPr="00277F85" w:rsidRDefault="00605D4B" w:rsidP="00605D4B">
            <w:pPr>
              <w:spacing w:after="0"/>
              <w:rPr>
                <w:rFonts w:ascii="Times New Roman" w:hAnsi="Times New Roman" w:cs="Times New Roman"/>
                <w:sz w:val="20"/>
                <w:szCs w:val="20"/>
                <w:lang w:val="en-CA" w:eastAsia="pl-PL"/>
              </w:rPr>
            </w:pPr>
          </w:p>
        </w:tc>
        <w:tc>
          <w:tcPr>
            <w:tcW w:w="1167" w:type="dxa"/>
            <w:noWrap/>
            <w:vAlign w:val="center"/>
            <w:hideMark/>
          </w:tcPr>
          <w:p w14:paraId="60E294B3" w14:textId="77777777" w:rsidR="00605D4B" w:rsidRPr="00277F85" w:rsidRDefault="00605D4B" w:rsidP="00605D4B">
            <w:pPr>
              <w:spacing w:after="0"/>
              <w:jc w:val="right"/>
              <w:rPr>
                <w:rFonts w:ascii="Times New Roman" w:hAnsi="Times New Roman" w:cs="Times New Roman"/>
                <w:sz w:val="20"/>
                <w:szCs w:val="20"/>
                <w:lang w:val="en-CA"/>
              </w:rPr>
            </w:pPr>
            <w:r w:rsidRPr="00277F85">
              <w:rPr>
                <w:rFonts w:ascii="Times New Roman" w:hAnsi="Times New Roman" w:cs="Times New Roman"/>
                <w:position w:val="-10"/>
                <w:sz w:val="20"/>
                <w:szCs w:val="20"/>
                <w:lang w:val="en-CA"/>
              </w:rPr>
              <w:object w:dxaOrig="220" w:dyaOrig="279" w14:anchorId="57449777">
                <v:shape id="_x0000_i1277" type="#_x0000_t75" style="width:10.85pt;height:13.9pt" o:ole="">
                  <v:imagedata r:id="rId481" o:title=""/>
                </v:shape>
                <o:OLEObject Type="Embed" ProgID="Equation.DSMT4" ShapeID="_x0000_i1277" DrawAspect="Content" ObjectID="_1812218088" r:id="rId498"/>
              </w:object>
            </w:r>
          </w:p>
        </w:tc>
        <w:tc>
          <w:tcPr>
            <w:tcW w:w="1126" w:type="dxa"/>
            <w:noWrap/>
            <w:vAlign w:val="bottom"/>
          </w:tcPr>
          <w:p w14:paraId="6F6F7223" w14:textId="27F07F7E" w:rsidR="00605D4B" w:rsidRPr="00277F85" w:rsidRDefault="00605D4B" w:rsidP="00605D4B">
            <w:pPr>
              <w:spacing w:after="0"/>
              <w:jc w:val="right"/>
              <w:rPr>
                <w:rFonts w:ascii="Times New Roman" w:hAnsi="Times New Roman" w:cs="Times New Roman"/>
                <w:sz w:val="20"/>
                <w:szCs w:val="20"/>
                <w:lang w:val="en-CA"/>
              </w:rPr>
            </w:pPr>
            <w:r w:rsidRPr="00277F85">
              <w:rPr>
                <w:rFonts w:ascii="Times New Roman" w:hAnsi="Times New Roman" w:cs="Times New Roman"/>
                <w:sz w:val="20"/>
                <w:szCs w:val="20"/>
                <w:lang w:val="en-CA"/>
              </w:rPr>
              <w:t>2</w:t>
            </w:r>
            <w:r w:rsidRPr="00277F85">
              <w:rPr>
                <w:rFonts w:ascii="Times New Roman" w:hAnsi="Times New Roman" w:cs="Times New Roman"/>
                <w:sz w:val="20"/>
                <w:szCs w:val="20"/>
                <w:cs/>
                <w:lang w:val="en-CA" w:bidi="th-TH"/>
              </w:rPr>
              <w:t>.</w:t>
            </w:r>
            <w:r w:rsidRPr="00277F85">
              <w:rPr>
                <w:rFonts w:ascii="Times New Roman" w:hAnsi="Times New Roman" w:cs="Times New Roman"/>
                <w:sz w:val="20"/>
                <w:szCs w:val="20"/>
                <w:lang w:val="en-CA"/>
              </w:rPr>
              <w:t>046308</w:t>
            </w:r>
          </w:p>
        </w:tc>
        <w:tc>
          <w:tcPr>
            <w:tcW w:w="1323" w:type="dxa"/>
            <w:noWrap/>
            <w:vAlign w:val="bottom"/>
          </w:tcPr>
          <w:p w14:paraId="217AA420" w14:textId="5057BA1F" w:rsidR="00605D4B" w:rsidRPr="00277F85" w:rsidRDefault="00605D4B" w:rsidP="00605D4B">
            <w:pPr>
              <w:spacing w:after="0"/>
              <w:jc w:val="right"/>
              <w:rPr>
                <w:rFonts w:ascii="Times New Roman" w:hAnsi="Times New Roman" w:cs="Times New Roman"/>
                <w:sz w:val="20"/>
                <w:szCs w:val="20"/>
                <w:lang w:val="en-CA"/>
              </w:rPr>
            </w:pPr>
            <w:r w:rsidRPr="00277F85">
              <w:rPr>
                <w:rFonts w:ascii="Times New Roman" w:hAnsi="Times New Roman" w:cs="Times New Roman"/>
                <w:sz w:val="20"/>
                <w:szCs w:val="20"/>
                <w:lang w:val="en-CA"/>
              </w:rPr>
              <w:t>0</w:t>
            </w:r>
            <w:r w:rsidRPr="00277F85">
              <w:rPr>
                <w:rFonts w:ascii="Times New Roman" w:hAnsi="Times New Roman" w:cs="Times New Roman"/>
                <w:sz w:val="20"/>
                <w:szCs w:val="20"/>
                <w:cs/>
                <w:lang w:val="en-CA" w:bidi="th-TH"/>
              </w:rPr>
              <w:t>.</w:t>
            </w:r>
            <w:r w:rsidRPr="00277F85">
              <w:rPr>
                <w:rFonts w:ascii="Times New Roman" w:hAnsi="Times New Roman" w:cs="Times New Roman"/>
                <w:sz w:val="20"/>
                <w:szCs w:val="20"/>
                <w:lang w:val="en-CA"/>
              </w:rPr>
              <w:t>196308</w:t>
            </w:r>
          </w:p>
        </w:tc>
        <w:tc>
          <w:tcPr>
            <w:tcW w:w="1126" w:type="dxa"/>
            <w:noWrap/>
            <w:vAlign w:val="bottom"/>
          </w:tcPr>
          <w:p w14:paraId="78F71964" w14:textId="508C1DB0" w:rsidR="00605D4B" w:rsidRPr="00277F85" w:rsidRDefault="00605D4B" w:rsidP="00605D4B">
            <w:pPr>
              <w:spacing w:after="0"/>
              <w:jc w:val="right"/>
              <w:rPr>
                <w:rFonts w:ascii="Times New Roman" w:hAnsi="Times New Roman" w:cs="Times New Roman"/>
                <w:sz w:val="20"/>
                <w:szCs w:val="20"/>
                <w:lang w:val="en-CA"/>
              </w:rPr>
            </w:pPr>
            <w:r w:rsidRPr="00277F85">
              <w:rPr>
                <w:rFonts w:ascii="Times New Roman" w:hAnsi="Times New Roman" w:cs="Times New Roman"/>
                <w:sz w:val="20"/>
                <w:szCs w:val="20"/>
                <w:lang w:val="en-CA"/>
              </w:rPr>
              <w:t>1</w:t>
            </w:r>
            <w:r w:rsidRPr="00277F85">
              <w:rPr>
                <w:rFonts w:ascii="Times New Roman" w:hAnsi="Times New Roman" w:cs="Times New Roman"/>
                <w:sz w:val="20"/>
                <w:szCs w:val="20"/>
                <w:cs/>
                <w:lang w:val="en-CA" w:bidi="th-TH"/>
              </w:rPr>
              <w:t>.</w:t>
            </w:r>
            <w:r w:rsidRPr="00277F85">
              <w:rPr>
                <w:rFonts w:ascii="Times New Roman" w:hAnsi="Times New Roman" w:cs="Times New Roman"/>
                <w:sz w:val="20"/>
                <w:szCs w:val="20"/>
                <w:lang w:val="en-CA"/>
              </w:rPr>
              <w:t>166248</w:t>
            </w:r>
          </w:p>
        </w:tc>
      </w:tr>
      <w:tr w:rsidR="00605D4B" w:rsidRPr="00277F85" w14:paraId="6E0B07E4" w14:textId="77777777" w:rsidTr="00C8448A">
        <w:trPr>
          <w:trHeight w:hRule="exact" w:val="255"/>
          <w:jc w:val="center"/>
        </w:trPr>
        <w:tc>
          <w:tcPr>
            <w:tcW w:w="567" w:type="dxa"/>
            <w:vMerge/>
            <w:tcBorders>
              <w:top w:val="single" w:sz="4" w:space="0" w:color="auto"/>
              <w:left w:val="nil"/>
              <w:bottom w:val="single" w:sz="4" w:space="0" w:color="auto"/>
              <w:right w:val="nil"/>
            </w:tcBorders>
            <w:vAlign w:val="center"/>
            <w:hideMark/>
          </w:tcPr>
          <w:p w14:paraId="2A6D7D41" w14:textId="77777777" w:rsidR="00605D4B" w:rsidRPr="00277F85" w:rsidRDefault="00605D4B" w:rsidP="00605D4B">
            <w:pPr>
              <w:spacing w:after="0"/>
              <w:rPr>
                <w:rFonts w:ascii="Times New Roman" w:hAnsi="Times New Roman" w:cs="Times New Roman"/>
                <w:sz w:val="20"/>
                <w:szCs w:val="20"/>
                <w:lang w:val="en-CA" w:eastAsia="pl-PL"/>
              </w:rPr>
            </w:pPr>
          </w:p>
        </w:tc>
        <w:tc>
          <w:tcPr>
            <w:tcW w:w="1167" w:type="dxa"/>
            <w:tcBorders>
              <w:top w:val="nil"/>
              <w:left w:val="nil"/>
              <w:bottom w:val="single" w:sz="4" w:space="0" w:color="auto"/>
              <w:right w:val="nil"/>
            </w:tcBorders>
            <w:noWrap/>
            <w:vAlign w:val="center"/>
            <w:hideMark/>
          </w:tcPr>
          <w:p w14:paraId="456AFBE2" w14:textId="77777777" w:rsidR="00605D4B" w:rsidRPr="00277F85" w:rsidRDefault="00605D4B" w:rsidP="00605D4B">
            <w:pPr>
              <w:spacing w:after="0"/>
              <w:jc w:val="right"/>
              <w:rPr>
                <w:rFonts w:ascii="Times New Roman" w:hAnsi="Times New Roman" w:cs="Times New Roman"/>
                <w:sz w:val="20"/>
                <w:szCs w:val="20"/>
                <w:lang w:val="en-CA"/>
              </w:rPr>
            </w:pPr>
            <w:r w:rsidRPr="00277F85">
              <w:rPr>
                <w:rFonts w:ascii="Times New Roman" w:hAnsi="Times New Roman" w:cs="Times New Roman"/>
                <w:position w:val="-6"/>
                <w:sz w:val="20"/>
                <w:szCs w:val="20"/>
                <w:lang w:val="en-CA"/>
              </w:rPr>
              <w:object w:dxaOrig="180" w:dyaOrig="260" w14:anchorId="7D73A065">
                <v:shape id="_x0000_i1278" type="#_x0000_t75" style="width:9.15pt;height:13.05pt" o:ole="">
                  <v:imagedata r:id="rId483" o:title=""/>
                </v:shape>
                <o:OLEObject Type="Embed" ProgID="Equation.DSMT4" ShapeID="_x0000_i1278" DrawAspect="Content" ObjectID="_1812218089" r:id="rId499"/>
              </w:object>
            </w:r>
          </w:p>
        </w:tc>
        <w:tc>
          <w:tcPr>
            <w:tcW w:w="1126" w:type="dxa"/>
            <w:tcBorders>
              <w:top w:val="nil"/>
              <w:left w:val="nil"/>
              <w:bottom w:val="single" w:sz="4" w:space="0" w:color="auto"/>
              <w:right w:val="nil"/>
            </w:tcBorders>
            <w:noWrap/>
            <w:vAlign w:val="bottom"/>
          </w:tcPr>
          <w:p w14:paraId="344DDBB4" w14:textId="2A5BCE64" w:rsidR="00605D4B" w:rsidRPr="00277F85" w:rsidRDefault="00605D4B" w:rsidP="00605D4B">
            <w:pPr>
              <w:spacing w:after="0"/>
              <w:jc w:val="right"/>
              <w:rPr>
                <w:rFonts w:ascii="Times New Roman" w:hAnsi="Times New Roman" w:cs="Times New Roman"/>
                <w:sz w:val="20"/>
                <w:szCs w:val="20"/>
                <w:lang w:val="en-CA"/>
              </w:rPr>
            </w:pPr>
            <w:r w:rsidRPr="00277F85">
              <w:rPr>
                <w:rFonts w:ascii="Times New Roman" w:hAnsi="Times New Roman" w:cs="Times New Roman"/>
                <w:sz w:val="20"/>
                <w:szCs w:val="20"/>
                <w:lang w:val="en-CA"/>
              </w:rPr>
              <w:t>0</w:t>
            </w:r>
            <w:r w:rsidRPr="00277F85">
              <w:rPr>
                <w:rFonts w:ascii="Times New Roman" w:hAnsi="Times New Roman" w:cs="Times New Roman"/>
                <w:sz w:val="20"/>
                <w:szCs w:val="20"/>
                <w:cs/>
                <w:lang w:val="en-CA" w:bidi="th-TH"/>
              </w:rPr>
              <w:t>.</w:t>
            </w:r>
            <w:r w:rsidRPr="00277F85">
              <w:rPr>
                <w:rFonts w:ascii="Times New Roman" w:hAnsi="Times New Roman" w:cs="Times New Roman"/>
                <w:sz w:val="20"/>
                <w:szCs w:val="20"/>
                <w:lang w:val="en-CA"/>
              </w:rPr>
              <w:t>440322</w:t>
            </w:r>
          </w:p>
        </w:tc>
        <w:tc>
          <w:tcPr>
            <w:tcW w:w="1323" w:type="dxa"/>
            <w:tcBorders>
              <w:top w:val="nil"/>
              <w:left w:val="nil"/>
              <w:bottom w:val="single" w:sz="4" w:space="0" w:color="auto"/>
              <w:right w:val="nil"/>
            </w:tcBorders>
            <w:noWrap/>
            <w:vAlign w:val="bottom"/>
          </w:tcPr>
          <w:p w14:paraId="29F250A0" w14:textId="1F09A9EC" w:rsidR="00605D4B" w:rsidRPr="00277F85" w:rsidRDefault="00605D4B" w:rsidP="00605D4B">
            <w:pPr>
              <w:spacing w:after="0"/>
              <w:jc w:val="right"/>
              <w:rPr>
                <w:rFonts w:ascii="Times New Roman" w:hAnsi="Times New Roman" w:cs="Times New Roman"/>
                <w:sz w:val="20"/>
                <w:szCs w:val="20"/>
                <w:lang w:val="en-CA"/>
              </w:rPr>
            </w:pPr>
            <w:r w:rsidRPr="00277F85">
              <w:rPr>
                <w:rFonts w:ascii="Times New Roman" w:hAnsi="Times New Roman" w:cs="Times New Roman"/>
                <w:sz w:val="20"/>
                <w:szCs w:val="20"/>
                <w:lang w:val="en-CA"/>
              </w:rPr>
              <w:t>0</w:t>
            </w:r>
            <w:r w:rsidRPr="00277F85">
              <w:rPr>
                <w:rFonts w:ascii="Times New Roman" w:hAnsi="Times New Roman" w:cs="Times New Roman"/>
                <w:sz w:val="20"/>
                <w:szCs w:val="20"/>
                <w:cs/>
                <w:lang w:val="en-CA" w:bidi="th-TH"/>
              </w:rPr>
              <w:t>.</w:t>
            </w:r>
            <w:r w:rsidRPr="00277F85">
              <w:rPr>
                <w:rFonts w:ascii="Times New Roman" w:hAnsi="Times New Roman" w:cs="Times New Roman"/>
                <w:sz w:val="20"/>
                <w:szCs w:val="20"/>
                <w:lang w:val="en-CA"/>
              </w:rPr>
              <w:t>000322</w:t>
            </w:r>
          </w:p>
        </w:tc>
        <w:tc>
          <w:tcPr>
            <w:tcW w:w="1126" w:type="dxa"/>
            <w:tcBorders>
              <w:top w:val="nil"/>
              <w:left w:val="nil"/>
              <w:bottom w:val="single" w:sz="4" w:space="0" w:color="auto"/>
              <w:right w:val="nil"/>
            </w:tcBorders>
            <w:noWrap/>
            <w:vAlign w:val="bottom"/>
          </w:tcPr>
          <w:p w14:paraId="500BC17F" w14:textId="50C8832C" w:rsidR="00605D4B" w:rsidRPr="00277F85" w:rsidRDefault="00605D4B" w:rsidP="00605D4B">
            <w:pPr>
              <w:spacing w:after="0"/>
              <w:jc w:val="right"/>
              <w:rPr>
                <w:rFonts w:ascii="Times New Roman" w:hAnsi="Times New Roman" w:cs="Times New Roman"/>
                <w:sz w:val="20"/>
                <w:szCs w:val="20"/>
                <w:lang w:val="en-CA"/>
              </w:rPr>
            </w:pPr>
            <w:r w:rsidRPr="00277F85">
              <w:rPr>
                <w:rFonts w:ascii="Times New Roman" w:hAnsi="Times New Roman" w:cs="Times New Roman"/>
                <w:sz w:val="20"/>
                <w:szCs w:val="20"/>
                <w:lang w:val="en-CA"/>
              </w:rPr>
              <w:t>0</w:t>
            </w:r>
            <w:r w:rsidRPr="00277F85">
              <w:rPr>
                <w:rFonts w:ascii="Times New Roman" w:hAnsi="Times New Roman" w:cs="Times New Roman"/>
                <w:sz w:val="20"/>
                <w:szCs w:val="20"/>
                <w:cs/>
                <w:lang w:val="en-CA" w:bidi="th-TH"/>
              </w:rPr>
              <w:t>.</w:t>
            </w:r>
            <w:r w:rsidRPr="00277F85">
              <w:rPr>
                <w:rFonts w:ascii="Times New Roman" w:hAnsi="Times New Roman" w:cs="Times New Roman"/>
                <w:sz w:val="20"/>
                <w:szCs w:val="20"/>
                <w:lang w:val="en-CA"/>
              </w:rPr>
              <w:t>002142</w:t>
            </w:r>
          </w:p>
        </w:tc>
      </w:tr>
      <w:tr w:rsidR="00605D4B" w:rsidRPr="00277F85" w14:paraId="473C1848" w14:textId="77777777" w:rsidTr="00C8448A">
        <w:trPr>
          <w:trHeight w:hRule="exact" w:val="255"/>
          <w:jc w:val="center"/>
        </w:trPr>
        <w:tc>
          <w:tcPr>
            <w:tcW w:w="567" w:type="dxa"/>
            <w:vMerge w:val="restart"/>
            <w:tcBorders>
              <w:top w:val="single" w:sz="4" w:space="0" w:color="auto"/>
              <w:bottom w:val="single" w:sz="4" w:space="0" w:color="auto"/>
            </w:tcBorders>
            <w:noWrap/>
            <w:hideMark/>
          </w:tcPr>
          <w:p w14:paraId="383A9F1A" w14:textId="77777777" w:rsidR="00605D4B" w:rsidRPr="00277F85" w:rsidRDefault="00605D4B" w:rsidP="00605D4B">
            <w:pPr>
              <w:spacing w:after="0"/>
              <w:jc w:val="right"/>
              <w:rPr>
                <w:rFonts w:ascii="Times New Roman" w:hAnsi="Times New Roman" w:cs="Times New Roman"/>
                <w:sz w:val="20"/>
                <w:szCs w:val="20"/>
                <w:lang w:val="en-CA"/>
              </w:rPr>
            </w:pPr>
            <w:r w:rsidRPr="00277F85">
              <w:rPr>
                <w:rFonts w:ascii="Times New Roman" w:hAnsi="Times New Roman" w:cs="Times New Roman"/>
                <w:sz w:val="20"/>
                <w:szCs w:val="20"/>
                <w:lang w:val="en-CA"/>
              </w:rPr>
              <w:t>50</w:t>
            </w:r>
          </w:p>
        </w:tc>
        <w:tc>
          <w:tcPr>
            <w:tcW w:w="1167" w:type="dxa"/>
            <w:tcBorders>
              <w:top w:val="single" w:sz="4" w:space="0" w:color="auto"/>
              <w:left w:val="nil"/>
              <w:bottom w:val="nil"/>
              <w:right w:val="nil"/>
            </w:tcBorders>
            <w:noWrap/>
            <w:vAlign w:val="center"/>
            <w:hideMark/>
          </w:tcPr>
          <w:p w14:paraId="3BF68A3A" w14:textId="77777777" w:rsidR="00605D4B" w:rsidRPr="00277F85" w:rsidRDefault="00605D4B" w:rsidP="00605D4B">
            <w:pPr>
              <w:spacing w:after="0"/>
              <w:jc w:val="right"/>
              <w:rPr>
                <w:rFonts w:ascii="Times New Roman" w:hAnsi="Times New Roman" w:cs="Times New Roman"/>
                <w:sz w:val="20"/>
                <w:szCs w:val="20"/>
                <w:lang w:val="en-CA"/>
              </w:rPr>
            </w:pPr>
            <w:r w:rsidRPr="00277F85">
              <w:rPr>
                <w:rFonts w:ascii="Times New Roman" w:hAnsi="Times New Roman" w:cs="Times New Roman"/>
                <w:position w:val="-6"/>
                <w:sz w:val="20"/>
                <w:szCs w:val="20"/>
                <w:lang w:val="en-CA"/>
              </w:rPr>
              <w:object w:dxaOrig="220" w:dyaOrig="200" w14:anchorId="57DD3FAC">
                <v:shape id="_x0000_i1279" type="#_x0000_t75" style="width:10.85pt;height:10pt" o:ole="">
                  <v:imagedata r:id="rId479" o:title=""/>
                </v:shape>
                <o:OLEObject Type="Embed" ProgID="Equation.DSMT4" ShapeID="_x0000_i1279" DrawAspect="Content" ObjectID="_1812218090" r:id="rId500"/>
              </w:object>
            </w:r>
          </w:p>
        </w:tc>
        <w:tc>
          <w:tcPr>
            <w:tcW w:w="1126" w:type="dxa"/>
            <w:tcBorders>
              <w:top w:val="single" w:sz="4" w:space="0" w:color="auto"/>
              <w:left w:val="nil"/>
              <w:bottom w:val="nil"/>
              <w:right w:val="nil"/>
            </w:tcBorders>
            <w:noWrap/>
            <w:vAlign w:val="bottom"/>
          </w:tcPr>
          <w:p w14:paraId="7C21AE7B" w14:textId="375D10EB" w:rsidR="00605D4B" w:rsidRPr="00277F85" w:rsidRDefault="00605D4B" w:rsidP="00605D4B">
            <w:pPr>
              <w:spacing w:after="0"/>
              <w:jc w:val="right"/>
              <w:rPr>
                <w:rFonts w:ascii="Times New Roman" w:hAnsi="Times New Roman" w:cs="Times New Roman"/>
                <w:sz w:val="20"/>
                <w:szCs w:val="20"/>
                <w:lang w:val="en-CA"/>
              </w:rPr>
            </w:pPr>
            <w:r w:rsidRPr="00277F85">
              <w:rPr>
                <w:rFonts w:ascii="Times New Roman" w:hAnsi="Times New Roman" w:cs="Times New Roman"/>
                <w:sz w:val="20"/>
                <w:szCs w:val="20"/>
                <w:lang w:val="en-CA"/>
              </w:rPr>
              <w:t>1</w:t>
            </w:r>
            <w:r w:rsidRPr="00277F85">
              <w:rPr>
                <w:rFonts w:ascii="Times New Roman" w:hAnsi="Times New Roman" w:cs="Times New Roman"/>
                <w:sz w:val="20"/>
                <w:szCs w:val="20"/>
                <w:cs/>
                <w:lang w:val="en-CA" w:bidi="th-TH"/>
              </w:rPr>
              <w:t>.</w:t>
            </w:r>
            <w:r w:rsidRPr="00277F85">
              <w:rPr>
                <w:rFonts w:ascii="Times New Roman" w:hAnsi="Times New Roman" w:cs="Times New Roman"/>
                <w:sz w:val="20"/>
                <w:szCs w:val="20"/>
                <w:lang w:val="en-CA"/>
              </w:rPr>
              <w:t>393727</w:t>
            </w:r>
          </w:p>
        </w:tc>
        <w:tc>
          <w:tcPr>
            <w:tcW w:w="1323" w:type="dxa"/>
            <w:tcBorders>
              <w:top w:val="single" w:sz="4" w:space="0" w:color="auto"/>
              <w:left w:val="nil"/>
              <w:bottom w:val="nil"/>
              <w:right w:val="nil"/>
            </w:tcBorders>
            <w:noWrap/>
            <w:vAlign w:val="bottom"/>
          </w:tcPr>
          <w:p w14:paraId="332F959A" w14:textId="085ECA5C" w:rsidR="00605D4B" w:rsidRPr="00277F85" w:rsidRDefault="00605D4B" w:rsidP="00605D4B">
            <w:pPr>
              <w:spacing w:after="0"/>
              <w:jc w:val="right"/>
              <w:rPr>
                <w:rFonts w:ascii="Times New Roman" w:hAnsi="Times New Roman" w:cs="Times New Roman"/>
                <w:sz w:val="20"/>
                <w:szCs w:val="20"/>
                <w:lang w:val="en-CA"/>
              </w:rPr>
            </w:pPr>
            <w:r w:rsidRPr="00277F85">
              <w:rPr>
                <w:rFonts w:ascii="Times New Roman" w:hAnsi="Times New Roman" w:cs="Times New Roman"/>
                <w:sz w:val="20"/>
                <w:szCs w:val="20"/>
                <w:lang w:val="en-CA"/>
              </w:rPr>
              <w:t>0</w:t>
            </w:r>
            <w:r w:rsidRPr="00277F85">
              <w:rPr>
                <w:rFonts w:ascii="Times New Roman" w:hAnsi="Times New Roman" w:cs="Times New Roman"/>
                <w:sz w:val="20"/>
                <w:szCs w:val="20"/>
                <w:cs/>
                <w:lang w:val="en-CA" w:bidi="th-TH"/>
              </w:rPr>
              <w:t>.</w:t>
            </w:r>
            <w:r w:rsidRPr="00277F85">
              <w:rPr>
                <w:rFonts w:ascii="Times New Roman" w:hAnsi="Times New Roman" w:cs="Times New Roman"/>
                <w:sz w:val="20"/>
                <w:szCs w:val="20"/>
                <w:lang w:val="en-CA"/>
              </w:rPr>
              <w:t>193727</w:t>
            </w:r>
          </w:p>
        </w:tc>
        <w:tc>
          <w:tcPr>
            <w:tcW w:w="1126" w:type="dxa"/>
            <w:tcBorders>
              <w:top w:val="single" w:sz="4" w:space="0" w:color="auto"/>
              <w:left w:val="nil"/>
              <w:bottom w:val="nil"/>
              <w:right w:val="nil"/>
            </w:tcBorders>
            <w:noWrap/>
            <w:vAlign w:val="bottom"/>
          </w:tcPr>
          <w:p w14:paraId="438B0498" w14:textId="3785EDBC" w:rsidR="00605D4B" w:rsidRPr="00277F85" w:rsidRDefault="00605D4B" w:rsidP="00605D4B">
            <w:pPr>
              <w:spacing w:after="0"/>
              <w:jc w:val="right"/>
              <w:rPr>
                <w:rFonts w:ascii="Times New Roman" w:hAnsi="Times New Roman" w:cs="Times New Roman"/>
                <w:sz w:val="20"/>
                <w:szCs w:val="20"/>
                <w:lang w:val="en-CA"/>
              </w:rPr>
            </w:pPr>
            <w:r w:rsidRPr="00277F85">
              <w:rPr>
                <w:rFonts w:ascii="Times New Roman" w:hAnsi="Times New Roman" w:cs="Times New Roman"/>
                <w:sz w:val="20"/>
                <w:szCs w:val="20"/>
                <w:lang w:val="en-CA"/>
              </w:rPr>
              <w:t>3</w:t>
            </w:r>
            <w:r w:rsidRPr="00277F85">
              <w:rPr>
                <w:rFonts w:ascii="Times New Roman" w:hAnsi="Times New Roman" w:cs="Times New Roman"/>
                <w:sz w:val="20"/>
                <w:szCs w:val="20"/>
                <w:cs/>
                <w:lang w:val="en-CA" w:bidi="th-TH"/>
              </w:rPr>
              <w:t>.</w:t>
            </w:r>
            <w:r w:rsidRPr="00277F85">
              <w:rPr>
                <w:rFonts w:ascii="Times New Roman" w:hAnsi="Times New Roman" w:cs="Times New Roman"/>
                <w:sz w:val="20"/>
                <w:szCs w:val="20"/>
                <w:lang w:val="en-CA"/>
              </w:rPr>
              <w:t>206085</w:t>
            </w:r>
          </w:p>
        </w:tc>
      </w:tr>
      <w:tr w:rsidR="00605D4B" w:rsidRPr="00277F85" w14:paraId="03148D5B" w14:textId="77777777" w:rsidTr="00C8448A">
        <w:trPr>
          <w:trHeight w:hRule="exact" w:val="255"/>
          <w:jc w:val="center"/>
        </w:trPr>
        <w:tc>
          <w:tcPr>
            <w:tcW w:w="567" w:type="dxa"/>
            <w:vMerge/>
            <w:tcBorders>
              <w:bottom w:val="single" w:sz="4" w:space="0" w:color="auto"/>
            </w:tcBorders>
            <w:vAlign w:val="center"/>
            <w:hideMark/>
          </w:tcPr>
          <w:p w14:paraId="677C4C8F" w14:textId="77777777" w:rsidR="00605D4B" w:rsidRPr="00277F85" w:rsidRDefault="00605D4B" w:rsidP="00605D4B">
            <w:pPr>
              <w:spacing w:after="0"/>
              <w:rPr>
                <w:rFonts w:ascii="Times New Roman" w:hAnsi="Times New Roman" w:cs="Times New Roman"/>
                <w:sz w:val="20"/>
                <w:szCs w:val="20"/>
                <w:lang w:val="en-CA" w:eastAsia="pl-PL"/>
              </w:rPr>
            </w:pPr>
          </w:p>
        </w:tc>
        <w:tc>
          <w:tcPr>
            <w:tcW w:w="1167" w:type="dxa"/>
            <w:noWrap/>
            <w:vAlign w:val="center"/>
            <w:hideMark/>
          </w:tcPr>
          <w:p w14:paraId="2691F1F4" w14:textId="77777777" w:rsidR="00605D4B" w:rsidRPr="00277F85" w:rsidRDefault="00605D4B" w:rsidP="00605D4B">
            <w:pPr>
              <w:spacing w:after="0"/>
              <w:jc w:val="right"/>
              <w:rPr>
                <w:rFonts w:ascii="Times New Roman" w:hAnsi="Times New Roman" w:cs="Times New Roman"/>
                <w:sz w:val="20"/>
                <w:szCs w:val="20"/>
                <w:lang w:val="en-CA"/>
              </w:rPr>
            </w:pPr>
            <w:r w:rsidRPr="00277F85">
              <w:rPr>
                <w:rFonts w:ascii="Times New Roman" w:hAnsi="Times New Roman" w:cs="Times New Roman"/>
                <w:position w:val="-10"/>
                <w:sz w:val="20"/>
                <w:szCs w:val="20"/>
                <w:lang w:val="en-CA"/>
              </w:rPr>
              <w:object w:dxaOrig="220" w:dyaOrig="279" w14:anchorId="5DE0826C">
                <v:shape id="_x0000_i1280" type="#_x0000_t75" style="width:10.85pt;height:13.9pt" o:ole="">
                  <v:imagedata r:id="rId481" o:title=""/>
                </v:shape>
                <o:OLEObject Type="Embed" ProgID="Equation.DSMT4" ShapeID="_x0000_i1280" DrawAspect="Content" ObjectID="_1812218091" r:id="rId501"/>
              </w:object>
            </w:r>
          </w:p>
        </w:tc>
        <w:tc>
          <w:tcPr>
            <w:tcW w:w="1126" w:type="dxa"/>
            <w:noWrap/>
            <w:vAlign w:val="bottom"/>
          </w:tcPr>
          <w:p w14:paraId="47FBD59D" w14:textId="27FE159F" w:rsidR="00605D4B" w:rsidRPr="00277F85" w:rsidRDefault="00605D4B" w:rsidP="00605D4B">
            <w:pPr>
              <w:spacing w:after="0"/>
              <w:jc w:val="right"/>
              <w:rPr>
                <w:rFonts w:ascii="Times New Roman" w:hAnsi="Times New Roman" w:cs="Times New Roman"/>
                <w:sz w:val="20"/>
                <w:szCs w:val="20"/>
                <w:lang w:val="en-CA"/>
              </w:rPr>
            </w:pPr>
            <w:r w:rsidRPr="00277F85">
              <w:rPr>
                <w:rFonts w:ascii="Times New Roman" w:hAnsi="Times New Roman" w:cs="Times New Roman"/>
                <w:sz w:val="20"/>
                <w:szCs w:val="20"/>
                <w:lang w:val="en-CA"/>
              </w:rPr>
              <w:t>1</w:t>
            </w:r>
            <w:r w:rsidRPr="00277F85">
              <w:rPr>
                <w:rFonts w:ascii="Times New Roman" w:hAnsi="Times New Roman" w:cs="Times New Roman"/>
                <w:sz w:val="20"/>
                <w:szCs w:val="20"/>
                <w:cs/>
                <w:lang w:val="en-CA" w:bidi="th-TH"/>
              </w:rPr>
              <w:t>.</w:t>
            </w:r>
            <w:r w:rsidRPr="00277F85">
              <w:rPr>
                <w:rFonts w:ascii="Times New Roman" w:hAnsi="Times New Roman" w:cs="Times New Roman"/>
                <w:sz w:val="20"/>
                <w:szCs w:val="20"/>
                <w:lang w:val="en-CA"/>
              </w:rPr>
              <w:t>946700</w:t>
            </w:r>
          </w:p>
        </w:tc>
        <w:tc>
          <w:tcPr>
            <w:tcW w:w="1323" w:type="dxa"/>
            <w:noWrap/>
            <w:vAlign w:val="bottom"/>
          </w:tcPr>
          <w:p w14:paraId="233EB5D0" w14:textId="599043CF" w:rsidR="00605D4B" w:rsidRPr="00277F85" w:rsidRDefault="00605D4B" w:rsidP="00605D4B">
            <w:pPr>
              <w:spacing w:after="0"/>
              <w:jc w:val="right"/>
              <w:rPr>
                <w:rFonts w:ascii="Times New Roman" w:hAnsi="Times New Roman" w:cs="Times New Roman"/>
                <w:sz w:val="20"/>
                <w:szCs w:val="20"/>
                <w:lang w:val="en-CA"/>
              </w:rPr>
            </w:pPr>
            <w:r w:rsidRPr="00277F85">
              <w:rPr>
                <w:rFonts w:ascii="Times New Roman" w:hAnsi="Times New Roman" w:cs="Times New Roman"/>
                <w:sz w:val="20"/>
                <w:szCs w:val="20"/>
                <w:lang w:val="en-CA"/>
              </w:rPr>
              <w:t>0</w:t>
            </w:r>
            <w:r w:rsidRPr="00277F85">
              <w:rPr>
                <w:rFonts w:ascii="Times New Roman" w:hAnsi="Times New Roman" w:cs="Times New Roman"/>
                <w:sz w:val="20"/>
                <w:szCs w:val="20"/>
                <w:cs/>
                <w:lang w:val="en-CA" w:bidi="th-TH"/>
              </w:rPr>
              <w:t>.</w:t>
            </w:r>
            <w:r w:rsidRPr="00277F85">
              <w:rPr>
                <w:rFonts w:ascii="Times New Roman" w:hAnsi="Times New Roman" w:cs="Times New Roman"/>
                <w:sz w:val="20"/>
                <w:szCs w:val="20"/>
                <w:lang w:val="en-CA"/>
              </w:rPr>
              <w:t>096700</w:t>
            </w:r>
          </w:p>
        </w:tc>
        <w:tc>
          <w:tcPr>
            <w:tcW w:w="1126" w:type="dxa"/>
            <w:noWrap/>
            <w:vAlign w:val="bottom"/>
          </w:tcPr>
          <w:p w14:paraId="37D1B4DE" w14:textId="0E864E3E" w:rsidR="00605D4B" w:rsidRPr="00277F85" w:rsidRDefault="00605D4B" w:rsidP="00605D4B">
            <w:pPr>
              <w:spacing w:after="0"/>
              <w:jc w:val="right"/>
              <w:rPr>
                <w:rFonts w:ascii="Times New Roman" w:hAnsi="Times New Roman" w:cs="Times New Roman"/>
                <w:sz w:val="20"/>
                <w:szCs w:val="20"/>
                <w:lang w:val="en-CA"/>
              </w:rPr>
            </w:pPr>
            <w:r w:rsidRPr="00277F85">
              <w:rPr>
                <w:rFonts w:ascii="Times New Roman" w:hAnsi="Times New Roman" w:cs="Times New Roman"/>
                <w:sz w:val="20"/>
                <w:szCs w:val="20"/>
                <w:lang w:val="en-CA"/>
              </w:rPr>
              <w:t>0</w:t>
            </w:r>
            <w:r w:rsidRPr="00277F85">
              <w:rPr>
                <w:rFonts w:ascii="Times New Roman" w:hAnsi="Times New Roman" w:cs="Times New Roman"/>
                <w:sz w:val="20"/>
                <w:szCs w:val="20"/>
                <w:cs/>
                <w:lang w:val="en-CA" w:bidi="th-TH"/>
              </w:rPr>
              <w:t>.</w:t>
            </w:r>
            <w:r w:rsidRPr="00277F85">
              <w:rPr>
                <w:rFonts w:ascii="Times New Roman" w:hAnsi="Times New Roman" w:cs="Times New Roman"/>
                <w:sz w:val="20"/>
                <w:szCs w:val="20"/>
                <w:lang w:val="en-CA"/>
              </w:rPr>
              <w:t>392539</w:t>
            </w:r>
          </w:p>
        </w:tc>
      </w:tr>
      <w:tr w:rsidR="00605D4B" w:rsidRPr="00277F85" w14:paraId="350F5B40" w14:textId="77777777" w:rsidTr="00C8448A">
        <w:trPr>
          <w:trHeight w:hRule="exact" w:val="255"/>
          <w:jc w:val="center"/>
        </w:trPr>
        <w:tc>
          <w:tcPr>
            <w:tcW w:w="567" w:type="dxa"/>
            <w:vMerge/>
            <w:tcBorders>
              <w:bottom w:val="single" w:sz="4" w:space="0" w:color="auto"/>
            </w:tcBorders>
            <w:vAlign w:val="center"/>
            <w:hideMark/>
          </w:tcPr>
          <w:p w14:paraId="467F9454" w14:textId="77777777" w:rsidR="00605D4B" w:rsidRPr="00277F85" w:rsidRDefault="00605D4B" w:rsidP="00605D4B">
            <w:pPr>
              <w:spacing w:after="0"/>
              <w:rPr>
                <w:rFonts w:ascii="Times New Roman" w:hAnsi="Times New Roman" w:cs="Times New Roman"/>
                <w:sz w:val="20"/>
                <w:szCs w:val="20"/>
                <w:lang w:val="en-CA" w:eastAsia="pl-PL"/>
              </w:rPr>
            </w:pPr>
          </w:p>
        </w:tc>
        <w:tc>
          <w:tcPr>
            <w:tcW w:w="1167" w:type="dxa"/>
            <w:tcBorders>
              <w:top w:val="nil"/>
              <w:left w:val="nil"/>
              <w:bottom w:val="single" w:sz="4" w:space="0" w:color="auto"/>
              <w:right w:val="nil"/>
            </w:tcBorders>
            <w:noWrap/>
            <w:vAlign w:val="center"/>
            <w:hideMark/>
          </w:tcPr>
          <w:p w14:paraId="276A442B" w14:textId="77777777" w:rsidR="00605D4B" w:rsidRPr="00277F85" w:rsidRDefault="00605D4B" w:rsidP="00605D4B">
            <w:pPr>
              <w:spacing w:after="0"/>
              <w:jc w:val="right"/>
              <w:rPr>
                <w:rFonts w:ascii="Times New Roman" w:hAnsi="Times New Roman" w:cs="Times New Roman"/>
                <w:sz w:val="20"/>
                <w:szCs w:val="20"/>
                <w:lang w:val="en-CA"/>
              </w:rPr>
            </w:pPr>
            <w:r w:rsidRPr="00277F85">
              <w:rPr>
                <w:rFonts w:ascii="Times New Roman" w:hAnsi="Times New Roman" w:cs="Times New Roman"/>
                <w:position w:val="-6"/>
                <w:sz w:val="20"/>
                <w:szCs w:val="20"/>
                <w:lang w:val="en-CA"/>
              </w:rPr>
              <w:object w:dxaOrig="180" w:dyaOrig="260" w14:anchorId="08F85A61">
                <v:shape id="_x0000_i1281" type="#_x0000_t75" style="width:9.15pt;height:13.05pt" o:ole="">
                  <v:imagedata r:id="rId483" o:title=""/>
                </v:shape>
                <o:OLEObject Type="Embed" ProgID="Equation.DSMT4" ShapeID="_x0000_i1281" DrawAspect="Content" ObjectID="_1812218092" r:id="rId502"/>
              </w:object>
            </w:r>
          </w:p>
        </w:tc>
        <w:tc>
          <w:tcPr>
            <w:tcW w:w="1126" w:type="dxa"/>
            <w:tcBorders>
              <w:top w:val="nil"/>
              <w:left w:val="nil"/>
              <w:bottom w:val="single" w:sz="4" w:space="0" w:color="auto"/>
              <w:right w:val="nil"/>
            </w:tcBorders>
            <w:noWrap/>
            <w:vAlign w:val="bottom"/>
          </w:tcPr>
          <w:p w14:paraId="32C5F472" w14:textId="51746588" w:rsidR="00605D4B" w:rsidRPr="00277F85" w:rsidRDefault="00605D4B" w:rsidP="00605D4B">
            <w:pPr>
              <w:spacing w:after="0"/>
              <w:jc w:val="right"/>
              <w:rPr>
                <w:rFonts w:ascii="Times New Roman" w:hAnsi="Times New Roman" w:cs="Times New Roman"/>
                <w:sz w:val="20"/>
                <w:szCs w:val="20"/>
                <w:lang w:val="en-CA"/>
              </w:rPr>
            </w:pPr>
            <w:r w:rsidRPr="00277F85">
              <w:rPr>
                <w:rFonts w:ascii="Times New Roman" w:hAnsi="Times New Roman" w:cs="Times New Roman"/>
                <w:sz w:val="20"/>
                <w:szCs w:val="20"/>
                <w:lang w:val="en-CA"/>
              </w:rPr>
              <w:t>0</w:t>
            </w:r>
            <w:r w:rsidRPr="00277F85">
              <w:rPr>
                <w:rFonts w:ascii="Times New Roman" w:hAnsi="Times New Roman" w:cs="Times New Roman"/>
                <w:sz w:val="20"/>
                <w:szCs w:val="20"/>
                <w:cs/>
                <w:lang w:val="en-CA" w:bidi="th-TH"/>
              </w:rPr>
              <w:t>.</w:t>
            </w:r>
            <w:r w:rsidRPr="00277F85">
              <w:rPr>
                <w:rFonts w:ascii="Times New Roman" w:hAnsi="Times New Roman" w:cs="Times New Roman"/>
                <w:sz w:val="20"/>
                <w:szCs w:val="20"/>
                <w:lang w:val="en-CA"/>
              </w:rPr>
              <w:t>441535</w:t>
            </w:r>
          </w:p>
        </w:tc>
        <w:tc>
          <w:tcPr>
            <w:tcW w:w="1323" w:type="dxa"/>
            <w:tcBorders>
              <w:top w:val="nil"/>
              <w:left w:val="nil"/>
              <w:bottom w:val="single" w:sz="4" w:space="0" w:color="auto"/>
              <w:right w:val="nil"/>
            </w:tcBorders>
            <w:noWrap/>
            <w:vAlign w:val="bottom"/>
          </w:tcPr>
          <w:p w14:paraId="6F3F968C" w14:textId="7967F768" w:rsidR="00605D4B" w:rsidRPr="00277F85" w:rsidRDefault="00605D4B" w:rsidP="00605D4B">
            <w:pPr>
              <w:spacing w:after="0"/>
              <w:jc w:val="right"/>
              <w:rPr>
                <w:rFonts w:ascii="Times New Roman" w:hAnsi="Times New Roman" w:cs="Times New Roman"/>
                <w:sz w:val="20"/>
                <w:szCs w:val="20"/>
                <w:lang w:val="en-CA"/>
              </w:rPr>
            </w:pPr>
            <w:r w:rsidRPr="00277F85">
              <w:rPr>
                <w:rFonts w:ascii="Times New Roman" w:hAnsi="Times New Roman" w:cs="Times New Roman"/>
                <w:sz w:val="20"/>
                <w:szCs w:val="20"/>
                <w:lang w:val="en-CA"/>
              </w:rPr>
              <w:t>0</w:t>
            </w:r>
            <w:r w:rsidRPr="00277F85">
              <w:rPr>
                <w:rFonts w:ascii="Times New Roman" w:hAnsi="Times New Roman" w:cs="Times New Roman"/>
                <w:sz w:val="20"/>
                <w:szCs w:val="20"/>
                <w:cs/>
                <w:lang w:val="en-CA" w:bidi="th-TH"/>
              </w:rPr>
              <w:t>.</w:t>
            </w:r>
            <w:r w:rsidRPr="00277F85">
              <w:rPr>
                <w:rFonts w:ascii="Times New Roman" w:hAnsi="Times New Roman" w:cs="Times New Roman"/>
                <w:sz w:val="20"/>
                <w:szCs w:val="20"/>
                <w:lang w:val="en-CA"/>
              </w:rPr>
              <w:t>001535</w:t>
            </w:r>
          </w:p>
        </w:tc>
        <w:tc>
          <w:tcPr>
            <w:tcW w:w="1126" w:type="dxa"/>
            <w:tcBorders>
              <w:top w:val="nil"/>
              <w:left w:val="nil"/>
              <w:bottom w:val="single" w:sz="4" w:space="0" w:color="auto"/>
              <w:right w:val="nil"/>
            </w:tcBorders>
            <w:noWrap/>
            <w:vAlign w:val="bottom"/>
          </w:tcPr>
          <w:p w14:paraId="757F7098" w14:textId="248B4B4A" w:rsidR="00605D4B" w:rsidRPr="00277F85" w:rsidRDefault="00605D4B" w:rsidP="00605D4B">
            <w:pPr>
              <w:spacing w:after="0"/>
              <w:jc w:val="right"/>
              <w:rPr>
                <w:rFonts w:ascii="Times New Roman" w:hAnsi="Times New Roman" w:cs="Times New Roman"/>
                <w:sz w:val="20"/>
                <w:szCs w:val="20"/>
                <w:lang w:val="en-CA"/>
              </w:rPr>
            </w:pPr>
            <w:r w:rsidRPr="00277F85">
              <w:rPr>
                <w:rFonts w:ascii="Times New Roman" w:hAnsi="Times New Roman" w:cs="Times New Roman"/>
                <w:sz w:val="20"/>
                <w:szCs w:val="20"/>
                <w:lang w:val="en-CA"/>
              </w:rPr>
              <w:t>0</w:t>
            </w:r>
            <w:r w:rsidRPr="00277F85">
              <w:rPr>
                <w:rFonts w:ascii="Times New Roman" w:hAnsi="Times New Roman" w:cs="Times New Roman"/>
                <w:sz w:val="20"/>
                <w:szCs w:val="20"/>
                <w:cs/>
                <w:lang w:val="en-CA" w:bidi="th-TH"/>
              </w:rPr>
              <w:t>.</w:t>
            </w:r>
            <w:r w:rsidRPr="00277F85">
              <w:rPr>
                <w:rFonts w:ascii="Times New Roman" w:hAnsi="Times New Roman" w:cs="Times New Roman"/>
                <w:sz w:val="20"/>
                <w:szCs w:val="20"/>
                <w:lang w:val="en-CA"/>
              </w:rPr>
              <w:t>000934</w:t>
            </w:r>
          </w:p>
        </w:tc>
      </w:tr>
      <w:tr w:rsidR="00605D4B" w:rsidRPr="00277F85" w14:paraId="08657AA0" w14:textId="77777777" w:rsidTr="00C8448A">
        <w:trPr>
          <w:trHeight w:hRule="exact" w:val="255"/>
          <w:jc w:val="center"/>
        </w:trPr>
        <w:tc>
          <w:tcPr>
            <w:tcW w:w="567" w:type="dxa"/>
            <w:vMerge w:val="restart"/>
            <w:tcBorders>
              <w:top w:val="single" w:sz="4" w:space="0" w:color="auto"/>
            </w:tcBorders>
            <w:noWrap/>
            <w:hideMark/>
          </w:tcPr>
          <w:p w14:paraId="292C6C9C" w14:textId="77777777" w:rsidR="00605D4B" w:rsidRPr="00277F85" w:rsidRDefault="00605D4B" w:rsidP="00605D4B">
            <w:pPr>
              <w:spacing w:after="0"/>
              <w:jc w:val="right"/>
              <w:rPr>
                <w:rFonts w:ascii="Times New Roman" w:hAnsi="Times New Roman" w:cs="Times New Roman"/>
                <w:sz w:val="20"/>
                <w:szCs w:val="20"/>
                <w:lang w:val="en-CA"/>
              </w:rPr>
            </w:pPr>
            <w:r w:rsidRPr="00277F85">
              <w:rPr>
                <w:rFonts w:ascii="Times New Roman" w:hAnsi="Times New Roman" w:cs="Times New Roman"/>
                <w:sz w:val="20"/>
                <w:szCs w:val="20"/>
                <w:lang w:val="en-CA"/>
              </w:rPr>
              <w:t>100</w:t>
            </w:r>
          </w:p>
        </w:tc>
        <w:tc>
          <w:tcPr>
            <w:tcW w:w="1167" w:type="dxa"/>
            <w:tcBorders>
              <w:top w:val="single" w:sz="4" w:space="0" w:color="auto"/>
              <w:left w:val="nil"/>
              <w:bottom w:val="nil"/>
              <w:right w:val="nil"/>
            </w:tcBorders>
            <w:noWrap/>
            <w:vAlign w:val="center"/>
            <w:hideMark/>
          </w:tcPr>
          <w:p w14:paraId="284F65A7" w14:textId="77777777" w:rsidR="00605D4B" w:rsidRPr="00277F85" w:rsidRDefault="00605D4B" w:rsidP="00605D4B">
            <w:pPr>
              <w:spacing w:after="0"/>
              <w:jc w:val="right"/>
              <w:rPr>
                <w:rFonts w:ascii="Times New Roman" w:hAnsi="Times New Roman" w:cs="Times New Roman"/>
                <w:sz w:val="20"/>
                <w:szCs w:val="20"/>
                <w:lang w:val="en-CA"/>
              </w:rPr>
            </w:pPr>
            <w:r w:rsidRPr="00277F85">
              <w:rPr>
                <w:rFonts w:ascii="Times New Roman" w:hAnsi="Times New Roman" w:cs="Times New Roman"/>
                <w:position w:val="-6"/>
                <w:sz w:val="20"/>
                <w:szCs w:val="20"/>
                <w:lang w:val="en-CA"/>
              </w:rPr>
              <w:object w:dxaOrig="220" w:dyaOrig="200" w14:anchorId="3AAFF95B">
                <v:shape id="_x0000_i1282" type="#_x0000_t75" style="width:10.85pt;height:10pt" o:ole="">
                  <v:imagedata r:id="rId479" o:title=""/>
                </v:shape>
                <o:OLEObject Type="Embed" ProgID="Equation.DSMT4" ShapeID="_x0000_i1282" DrawAspect="Content" ObjectID="_1812218093" r:id="rId503"/>
              </w:object>
            </w:r>
          </w:p>
        </w:tc>
        <w:tc>
          <w:tcPr>
            <w:tcW w:w="1126" w:type="dxa"/>
            <w:tcBorders>
              <w:top w:val="single" w:sz="4" w:space="0" w:color="auto"/>
              <w:left w:val="nil"/>
              <w:bottom w:val="nil"/>
              <w:right w:val="nil"/>
            </w:tcBorders>
            <w:noWrap/>
            <w:vAlign w:val="bottom"/>
          </w:tcPr>
          <w:p w14:paraId="08FB8E5D" w14:textId="0ED42F20" w:rsidR="00605D4B" w:rsidRPr="00277F85" w:rsidRDefault="00605D4B" w:rsidP="00605D4B">
            <w:pPr>
              <w:spacing w:after="0"/>
              <w:jc w:val="right"/>
              <w:rPr>
                <w:rFonts w:ascii="Times New Roman" w:hAnsi="Times New Roman" w:cs="Times New Roman"/>
                <w:sz w:val="20"/>
                <w:szCs w:val="20"/>
                <w:lang w:val="en-CA"/>
              </w:rPr>
            </w:pPr>
            <w:r w:rsidRPr="00277F85">
              <w:rPr>
                <w:rFonts w:ascii="Times New Roman" w:hAnsi="Times New Roman" w:cs="Times New Roman"/>
                <w:sz w:val="20"/>
                <w:szCs w:val="20"/>
                <w:lang w:val="en-CA"/>
              </w:rPr>
              <w:t>1</w:t>
            </w:r>
            <w:r w:rsidRPr="00277F85">
              <w:rPr>
                <w:rFonts w:ascii="Times New Roman" w:hAnsi="Times New Roman" w:cs="Times New Roman"/>
                <w:sz w:val="20"/>
                <w:szCs w:val="20"/>
                <w:cs/>
                <w:lang w:val="en-CA" w:bidi="th-TH"/>
              </w:rPr>
              <w:t>.</w:t>
            </w:r>
            <w:r w:rsidRPr="00277F85">
              <w:rPr>
                <w:rFonts w:ascii="Times New Roman" w:hAnsi="Times New Roman" w:cs="Times New Roman"/>
                <w:sz w:val="20"/>
                <w:szCs w:val="20"/>
                <w:lang w:val="en-CA"/>
              </w:rPr>
              <w:t>405862</w:t>
            </w:r>
          </w:p>
        </w:tc>
        <w:tc>
          <w:tcPr>
            <w:tcW w:w="1323" w:type="dxa"/>
            <w:tcBorders>
              <w:top w:val="single" w:sz="4" w:space="0" w:color="auto"/>
              <w:left w:val="nil"/>
              <w:bottom w:val="nil"/>
              <w:right w:val="nil"/>
            </w:tcBorders>
            <w:noWrap/>
            <w:vAlign w:val="bottom"/>
          </w:tcPr>
          <w:p w14:paraId="35913F55" w14:textId="7D209EE9" w:rsidR="00605D4B" w:rsidRPr="00277F85" w:rsidRDefault="00605D4B" w:rsidP="00605D4B">
            <w:pPr>
              <w:spacing w:after="0"/>
              <w:jc w:val="right"/>
              <w:rPr>
                <w:rFonts w:ascii="Times New Roman" w:hAnsi="Times New Roman" w:cs="Times New Roman"/>
                <w:sz w:val="20"/>
                <w:szCs w:val="20"/>
                <w:lang w:val="en-CA"/>
              </w:rPr>
            </w:pPr>
            <w:r w:rsidRPr="00277F85">
              <w:rPr>
                <w:rFonts w:ascii="Times New Roman" w:hAnsi="Times New Roman" w:cs="Times New Roman"/>
                <w:sz w:val="20"/>
                <w:szCs w:val="20"/>
                <w:lang w:val="en-CA"/>
              </w:rPr>
              <w:t>0</w:t>
            </w:r>
            <w:r w:rsidRPr="00277F85">
              <w:rPr>
                <w:rFonts w:ascii="Times New Roman" w:hAnsi="Times New Roman" w:cs="Times New Roman"/>
                <w:sz w:val="20"/>
                <w:szCs w:val="20"/>
                <w:cs/>
                <w:lang w:val="en-CA" w:bidi="th-TH"/>
              </w:rPr>
              <w:t>.</w:t>
            </w:r>
            <w:r w:rsidRPr="00277F85">
              <w:rPr>
                <w:rFonts w:ascii="Times New Roman" w:hAnsi="Times New Roman" w:cs="Times New Roman"/>
                <w:sz w:val="20"/>
                <w:szCs w:val="20"/>
                <w:lang w:val="en-CA"/>
              </w:rPr>
              <w:t>205862</w:t>
            </w:r>
          </w:p>
        </w:tc>
        <w:tc>
          <w:tcPr>
            <w:tcW w:w="1126" w:type="dxa"/>
            <w:tcBorders>
              <w:top w:val="single" w:sz="4" w:space="0" w:color="auto"/>
              <w:left w:val="nil"/>
              <w:bottom w:val="nil"/>
              <w:right w:val="nil"/>
            </w:tcBorders>
            <w:noWrap/>
            <w:vAlign w:val="bottom"/>
          </w:tcPr>
          <w:p w14:paraId="2037668A" w14:textId="677D4B00" w:rsidR="00605D4B" w:rsidRPr="00277F85" w:rsidRDefault="00605D4B" w:rsidP="00605D4B">
            <w:pPr>
              <w:spacing w:after="0"/>
              <w:jc w:val="right"/>
              <w:rPr>
                <w:rFonts w:ascii="Times New Roman" w:hAnsi="Times New Roman" w:cs="Times New Roman"/>
                <w:sz w:val="20"/>
                <w:szCs w:val="20"/>
                <w:lang w:val="en-CA"/>
              </w:rPr>
            </w:pPr>
            <w:r w:rsidRPr="00277F85">
              <w:rPr>
                <w:rFonts w:ascii="Times New Roman" w:hAnsi="Times New Roman" w:cs="Times New Roman"/>
                <w:sz w:val="20"/>
                <w:szCs w:val="20"/>
                <w:lang w:val="en-CA"/>
              </w:rPr>
              <w:t>2</w:t>
            </w:r>
            <w:r w:rsidRPr="00277F85">
              <w:rPr>
                <w:rFonts w:ascii="Times New Roman" w:hAnsi="Times New Roman" w:cs="Times New Roman"/>
                <w:sz w:val="20"/>
                <w:szCs w:val="20"/>
                <w:cs/>
                <w:lang w:val="en-CA" w:bidi="th-TH"/>
              </w:rPr>
              <w:t>.</w:t>
            </w:r>
            <w:r w:rsidRPr="00277F85">
              <w:rPr>
                <w:rFonts w:ascii="Times New Roman" w:hAnsi="Times New Roman" w:cs="Times New Roman"/>
                <w:sz w:val="20"/>
                <w:szCs w:val="20"/>
                <w:lang w:val="en-CA"/>
              </w:rPr>
              <w:t>229651</w:t>
            </w:r>
          </w:p>
        </w:tc>
      </w:tr>
      <w:tr w:rsidR="00605D4B" w:rsidRPr="00277F85" w14:paraId="4FA94F05" w14:textId="77777777" w:rsidTr="00C8448A">
        <w:trPr>
          <w:trHeight w:hRule="exact" w:val="255"/>
          <w:jc w:val="center"/>
        </w:trPr>
        <w:tc>
          <w:tcPr>
            <w:tcW w:w="567" w:type="dxa"/>
            <w:vMerge/>
            <w:vAlign w:val="center"/>
            <w:hideMark/>
          </w:tcPr>
          <w:p w14:paraId="381E1255" w14:textId="77777777" w:rsidR="00605D4B" w:rsidRPr="00277F85" w:rsidRDefault="00605D4B" w:rsidP="00605D4B">
            <w:pPr>
              <w:spacing w:after="0"/>
              <w:rPr>
                <w:rFonts w:ascii="Times New Roman" w:hAnsi="Times New Roman" w:cs="Times New Roman"/>
                <w:sz w:val="20"/>
                <w:szCs w:val="20"/>
                <w:lang w:val="en-CA" w:eastAsia="pl-PL"/>
              </w:rPr>
            </w:pPr>
          </w:p>
        </w:tc>
        <w:tc>
          <w:tcPr>
            <w:tcW w:w="1167" w:type="dxa"/>
            <w:noWrap/>
            <w:vAlign w:val="center"/>
            <w:hideMark/>
          </w:tcPr>
          <w:p w14:paraId="74B22848" w14:textId="77777777" w:rsidR="00605D4B" w:rsidRPr="00277F85" w:rsidRDefault="00605D4B" w:rsidP="00605D4B">
            <w:pPr>
              <w:spacing w:after="0"/>
              <w:jc w:val="right"/>
              <w:rPr>
                <w:rFonts w:ascii="Times New Roman" w:hAnsi="Times New Roman" w:cs="Times New Roman"/>
                <w:sz w:val="20"/>
                <w:szCs w:val="20"/>
                <w:lang w:val="en-CA"/>
              </w:rPr>
            </w:pPr>
            <w:r w:rsidRPr="00277F85">
              <w:rPr>
                <w:rFonts w:ascii="Times New Roman" w:hAnsi="Times New Roman" w:cs="Times New Roman"/>
                <w:position w:val="-10"/>
                <w:sz w:val="20"/>
                <w:szCs w:val="20"/>
                <w:lang w:val="en-CA"/>
              </w:rPr>
              <w:object w:dxaOrig="220" w:dyaOrig="279" w14:anchorId="0BFDE1CB">
                <v:shape id="_x0000_i1283" type="#_x0000_t75" style="width:10.85pt;height:13.9pt" o:ole="">
                  <v:imagedata r:id="rId481" o:title=""/>
                </v:shape>
                <o:OLEObject Type="Embed" ProgID="Equation.DSMT4" ShapeID="_x0000_i1283" DrawAspect="Content" ObjectID="_1812218094" r:id="rId504"/>
              </w:object>
            </w:r>
          </w:p>
        </w:tc>
        <w:tc>
          <w:tcPr>
            <w:tcW w:w="1126" w:type="dxa"/>
            <w:noWrap/>
            <w:vAlign w:val="bottom"/>
          </w:tcPr>
          <w:p w14:paraId="71C05773" w14:textId="4CB330AA" w:rsidR="00605D4B" w:rsidRPr="00277F85" w:rsidRDefault="00605D4B" w:rsidP="00605D4B">
            <w:pPr>
              <w:spacing w:after="0"/>
              <w:jc w:val="right"/>
              <w:rPr>
                <w:rFonts w:ascii="Times New Roman" w:hAnsi="Times New Roman" w:cs="Times New Roman"/>
                <w:sz w:val="20"/>
                <w:szCs w:val="20"/>
                <w:lang w:val="en-CA"/>
              </w:rPr>
            </w:pPr>
            <w:r w:rsidRPr="00277F85">
              <w:rPr>
                <w:rFonts w:ascii="Times New Roman" w:hAnsi="Times New Roman" w:cs="Times New Roman"/>
                <w:sz w:val="20"/>
                <w:szCs w:val="20"/>
                <w:lang w:val="en-CA"/>
              </w:rPr>
              <w:t>1</w:t>
            </w:r>
            <w:r w:rsidRPr="00277F85">
              <w:rPr>
                <w:rFonts w:ascii="Times New Roman" w:hAnsi="Times New Roman" w:cs="Times New Roman"/>
                <w:sz w:val="20"/>
                <w:szCs w:val="20"/>
                <w:cs/>
                <w:lang w:val="en-CA" w:bidi="th-TH"/>
              </w:rPr>
              <w:t>.</w:t>
            </w:r>
            <w:r w:rsidRPr="00277F85">
              <w:rPr>
                <w:rFonts w:ascii="Times New Roman" w:hAnsi="Times New Roman" w:cs="Times New Roman"/>
                <w:sz w:val="20"/>
                <w:szCs w:val="20"/>
                <w:lang w:val="en-CA"/>
              </w:rPr>
              <w:t>871187</w:t>
            </w:r>
          </w:p>
        </w:tc>
        <w:tc>
          <w:tcPr>
            <w:tcW w:w="1323" w:type="dxa"/>
            <w:noWrap/>
            <w:vAlign w:val="bottom"/>
          </w:tcPr>
          <w:p w14:paraId="7AE7DC5F" w14:textId="115ED8A8" w:rsidR="00605D4B" w:rsidRPr="00277F85" w:rsidRDefault="00605D4B" w:rsidP="00605D4B">
            <w:pPr>
              <w:spacing w:after="0"/>
              <w:jc w:val="right"/>
              <w:rPr>
                <w:rFonts w:ascii="Times New Roman" w:hAnsi="Times New Roman" w:cs="Times New Roman"/>
                <w:sz w:val="20"/>
                <w:szCs w:val="20"/>
                <w:lang w:val="en-CA"/>
              </w:rPr>
            </w:pPr>
            <w:r w:rsidRPr="00277F85">
              <w:rPr>
                <w:rFonts w:ascii="Times New Roman" w:hAnsi="Times New Roman" w:cs="Times New Roman"/>
                <w:sz w:val="20"/>
                <w:szCs w:val="20"/>
                <w:lang w:val="en-CA"/>
              </w:rPr>
              <w:t>0</w:t>
            </w:r>
            <w:r w:rsidRPr="00277F85">
              <w:rPr>
                <w:rFonts w:ascii="Times New Roman" w:hAnsi="Times New Roman" w:cs="Times New Roman"/>
                <w:sz w:val="20"/>
                <w:szCs w:val="20"/>
                <w:cs/>
                <w:lang w:val="en-CA" w:bidi="th-TH"/>
              </w:rPr>
              <w:t>.</w:t>
            </w:r>
            <w:r w:rsidRPr="00277F85">
              <w:rPr>
                <w:rFonts w:ascii="Times New Roman" w:hAnsi="Times New Roman" w:cs="Times New Roman"/>
                <w:sz w:val="20"/>
                <w:szCs w:val="20"/>
                <w:lang w:val="en-CA"/>
              </w:rPr>
              <w:t>021187</w:t>
            </w:r>
          </w:p>
        </w:tc>
        <w:tc>
          <w:tcPr>
            <w:tcW w:w="1126" w:type="dxa"/>
            <w:noWrap/>
            <w:vAlign w:val="bottom"/>
          </w:tcPr>
          <w:p w14:paraId="2BFE239F" w14:textId="7EAA51E9" w:rsidR="00605D4B" w:rsidRPr="00277F85" w:rsidRDefault="00605D4B" w:rsidP="00605D4B">
            <w:pPr>
              <w:spacing w:after="0"/>
              <w:jc w:val="right"/>
              <w:rPr>
                <w:rFonts w:ascii="Times New Roman" w:hAnsi="Times New Roman" w:cs="Times New Roman"/>
                <w:sz w:val="20"/>
                <w:szCs w:val="20"/>
                <w:lang w:val="en-CA"/>
              </w:rPr>
            </w:pPr>
            <w:r w:rsidRPr="00277F85">
              <w:rPr>
                <w:rFonts w:ascii="Times New Roman" w:hAnsi="Times New Roman" w:cs="Times New Roman"/>
                <w:sz w:val="20"/>
                <w:szCs w:val="20"/>
                <w:lang w:val="en-CA"/>
              </w:rPr>
              <w:t>0</w:t>
            </w:r>
            <w:r w:rsidRPr="00277F85">
              <w:rPr>
                <w:rFonts w:ascii="Times New Roman" w:hAnsi="Times New Roman" w:cs="Times New Roman"/>
                <w:sz w:val="20"/>
                <w:szCs w:val="20"/>
                <w:cs/>
                <w:lang w:val="en-CA" w:bidi="th-TH"/>
              </w:rPr>
              <w:t>.</w:t>
            </w:r>
            <w:r w:rsidRPr="00277F85">
              <w:rPr>
                <w:rFonts w:ascii="Times New Roman" w:hAnsi="Times New Roman" w:cs="Times New Roman"/>
                <w:sz w:val="20"/>
                <w:szCs w:val="20"/>
                <w:lang w:val="en-CA"/>
              </w:rPr>
              <w:t>366333</w:t>
            </w:r>
          </w:p>
        </w:tc>
      </w:tr>
      <w:tr w:rsidR="00605D4B" w:rsidRPr="00277F85" w14:paraId="19C4CECE" w14:textId="77777777" w:rsidTr="00C8448A">
        <w:trPr>
          <w:trHeight w:hRule="exact" w:val="255"/>
          <w:jc w:val="center"/>
        </w:trPr>
        <w:tc>
          <w:tcPr>
            <w:tcW w:w="567" w:type="dxa"/>
            <w:vMerge/>
            <w:tcBorders>
              <w:bottom w:val="single" w:sz="4" w:space="0" w:color="auto"/>
            </w:tcBorders>
            <w:vAlign w:val="center"/>
            <w:hideMark/>
          </w:tcPr>
          <w:p w14:paraId="2D495EDD" w14:textId="77777777" w:rsidR="00605D4B" w:rsidRPr="00277F85" w:rsidRDefault="00605D4B" w:rsidP="00605D4B">
            <w:pPr>
              <w:spacing w:after="0"/>
              <w:rPr>
                <w:rFonts w:ascii="Times New Roman" w:hAnsi="Times New Roman" w:cs="Times New Roman"/>
                <w:sz w:val="20"/>
                <w:szCs w:val="20"/>
                <w:lang w:val="en-CA" w:eastAsia="pl-PL"/>
              </w:rPr>
            </w:pPr>
          </w:p>
        </w:tc>
        <w:tc>
          <w:tcPr>
            <w:tcW w:w="1167" w:type="dxa"/>
            <w:tcBorders>
              <w:top w:val="nil"/>
              <w:left w:val="nil"/>
              <w:bottom w:val="single" w:sz="4" w:space="0" w:color="auto"/>
              <w:right w:val="nil"/>
            </w:tcBorders>
            <w:noWrap/>
            <w:vAlign w:val="center"/>
            <w:hideMark/>
          </w:tcPr>
          <w:p w14:paraId="72C91B46" w14:textId="77777777" w:rsidR="00605D4B" w:rsidRPr="00277F85" w:rsidRDefault="00605D4B" w:rsidP="00605D4B">
            <w:pPr>
              <w:spacing w:after="0"/>
              <w:jc w:val="right"/>
              <w:rPr>
                <w:rFonts w:ascii="Times New Roman" w:hAnsi="Times New Roman" w:cs="Times New Roman"/>
                <w:sz w:val="20"/>
                <w:szCs w:val="20"/>
                <w:lang w:val="en-CA"/>
              </w:rPr>
            </w:pPr>
            <w:r w:rsidRPr="00277F85">
              <w:rPr>
                <w:rFonts w:ascii="Times New Roman" w:hAnsi="Times New Roman" w:cs="Times New Roman"/>
                <w:position w:val="-6"/>
                <w:sz w:val="20"/>
                <w:szCs w:val="20"/>
                <w:lang w:val="en-CA"/>
              </w:rPr>
              <w:object w:dxaOrig="180" w:dyaOrig="260" w14:anchorId="25CBD209">
                <v:shape id="_x0000_i1284" type="#_x0000_t75" style="width:9.15pt;height:13.05pt" o:ole="">
                  <v:imagedata r:id="rId483" o:title=""/>
                </v:shape>
                <o:OLEObject Type="Embed" ProgID="Equation.DSMT4" ShapeID="_x0000_i1284" DrawAspect="Content" ObjectID="_1812218095" r:id="rId505"/>
              </w:object>
            </w:r>
          </w:p>
        </w:tc>
        <w:tc>
          <w:tcPr>
            <w:tcW w:w="1126" w:type="dxa"/>
            <w:tcBorders>
              <w:top w:val="nil"/>
              <w:left w:val="nil"/>
              <w:bottom w:val="single" w:sz="4" w:space="0" w:color="auto"/>
              <w:right w:val="nil"/>
            </w:tcBorders>
            <w:noWrap/>
            <w:vAlign w:val="bottom"/>
          </w:tcPr>
          <w:p w14:paraId="28284837" w14:textId="67155047" w:rsidR="00605D4B" w:rsidRPr="00277F85" w:rsidRDefault="00605D4B" w:rsidP="00605D4B">
            <w:pPr>
              <w:spacing w:after="0"/>
              <w:jc w:val="right"/>
              <w:rPr>
                <w:rFonts w:ascii="Times New Roman" w:hAnsi="Times New Roman" w:cs="Times New Roman"/>
                <w:sz w:val="20"/>
                <w:szCs w:val="20"/>
                <w:lang w:val="en-CA"/>
              </w:rPr>
            </w:pPr>
            <w:r w:rsidRPr="00277F85">
              <w:rPr>
                <w:rFonts w:ascii="Times New Roman" w:hAnsi="Times New Roman" w:cs="Times New Roman"/>
                <w:sz w:val="20"/>
                <w:szCs w:val="20"/>
                <w:lang w:val="en-CA"/>
              </w:rPr>
              <w:t>0</w:t>
            </w:r>
            <w:r w:rsidRPr="00277F85">
              <w:rPr>
                <w:rFonts w:ascii="Times New Roman" w:hAnsi="Times New Roman" w:cs="Times New Roman"/>
                <w:sz w:val="20"/>
                <w:szCs w:val="20"/>
                <w:cs/>
                <w:lang w:val="en-CA" w:bidi="th-TH"/>
              </w:rPr>
              <w:t>.</w:t>
            </w:r>
            <w:r w:rsidRPr="00277F85">
              <w:rPr>
                <w:rFonts w:ascii="Times New Roman" w:hAnsi="Times New Roman" w:cs="Times New Roman"/>
                <w:sz w:val="20"/>
                <w:szCs w:val="20"/>
                <w:lang w:val="en-CA"/>
              </w:rPr>
              <w:t>442094</w:t>
            </w:r>
          </w:p>
        </w:tc>
        <w:tc>
          <w:tcPr>
            <w:tcW w:w="1323" w:type="dxa"/>
            <w:tcBorders>
              <w:top w:val="nil"/>
              <w:left w:val="nil"/>
              <w:bottom w:val="single" w:sz="4" w:space="0" w:color="auto"/>
              <w:right w:val="nil"/>
            </w:tcBorders>
            <w:noWrap/>
            <w:vAlign w:val="bottom"/>
          </w:tcPr>
          <w:p w14:paraId="2C671C28" w14:textId="37B59EB7" w:rsidR="00605D4B" w:rsidRPr="00277F85" w:rsidRDefault="00605D4B" w:rsidP="00605D4B">
            <w:pPr>
              <w:spacing w:after="0"/>
              <w:jc w:val="right"/>
              <w:rPr>
                <w:rFonts w:ascii="Times New Roman" w:hAnsi="Times New Roman" w:cs="Times New Roman"/>
                <w:sz w:val="20"/>
                <w:szCs w:val="20"/>
                <w:lang w:val="en-CA"/>
              </w:rPr>
            </w:pPr>
            <w:r w:rsidRPr="00277F85">
              <w:rPr>
                <w:rFonts w:ascii="Times New Roman" w:hAnsi="Times New Roman" w:cs="Times New Roman"/>
                <w:sz w:val="20"/>
                <w:szCs w:val="20"/>
                <w:lang w:val="en-CA"/>
              </w:rPr>
              <w:t>0</w:t>
            </w:r>
            <w:r w:rsidRPr="00277F85">
              <w:rPr>
                <w:rFonts w:ascii="Times New Roman" w:hAnsi="Times New Roman" w:cs="Times New Roman"/>
                <w:sz w:val="20"/>
                <w:szCs w:val="20"/>
                <w:cs/>
                <w:lang w:val="en-CA" w:bidi="th-TH"/>
              </w:rPr>
              <w:t>.</w:t>
            </w:r>
            <w:r w:rsidRPr="00277F85">
              <w:rPr>
                <w:rFonts w:ascii="Times New Roman" w:hAnsi="Times New Roman" w:cs="Times New Roman"/>
                <w:sz w:val="20"/>
                <w:szCs w:val="20"/>
                <w:lang w:val="en-CA"/>
              </w:rPr>
              <w:t>002094</w:t>
            </w:r>
          </w:p>
        </w:tc>
        <w:tc>
          <w:tcPr>
            <w:tcW w:w="1126" w:type="dxa"/>
            <w:tcBorders>
              <w:top w:val="nil"/>
              <w:left w:val="nil"/>
              <w:bottom w:val="single" w:sz="4" w:space="0" w:color="auto"/>
              <w:right w:val="nil"/>
            </w:tcBorders>
            <w:noWrap/>
            <w:vAlign w:val="bottom"/>
          </w:tcPr>
          <w:p w14:paraId="0AAFEA86" w14:textId="4D96B409" w:rsidR="00605D4B" w:rsidRPr="00277F85" w:rsidRDefault="00605D4B" w:rsidP="00605D4B">
            <w:pPr>
              <w:spacing w:after="0"/>
              <w:jc w:val="right"/>
              <w:rPr>
                <w:rFonts w:ascii="Times New Roman" w:hAnsi="Times New Roman" w:cs="Times New Roman"/>
                <w:sz w:val="20"/>
                <w:szCs w:val="20"/>
                <w:lang w:val="en-CA"/>
              </w:rPr>
            </w:pPr>
            <w:r w:rsidRPr="00277F85">
              <w:rPr>
                <w:rFonts w:ascii="Times New Roman" w:hAnsi="Times New Roman" w:cs="Times New Roman"/>
                <w:sz w:val="20"/>
                <w:szCs w:val="20"/>
                <w:lang w:val="en-CA"/>
              </w:rPr>
              <w:t>0</w:t>
            </w:r>
            <w:r w:rsidRPr="00277F85">
              <w:rPr>
                <w:rFonts w:ascii="Times New Roman" w:hAnsi="Times New Roman" w:cs="Times New Roman"/>
                <w:sz w:val="20"/>
                <w:szCs w:val="20"/>
                <w:cs/>
                <w:lang w:val="en-CA" w:bidi="th-TH"/>
              </w:rPr>
              <w:t>.</w:t>
            </w:r>
            <w:r w:rsidRPr="00277F85">
              <w:rPr>
                <w:rFonts w:ascii="Times New Roman" w:hAnsi="Times New Roman" w:cs="Times New Roman"/>
                <w:sz w:val="20"/>
                <w:szCs w:val="20"/>
                <w:lang w:val="en-CA"/>
              </w:rPr>
              <w:t>000593</w:t>
            </w:r>
          </w:p>
        </w:tc>
      </w:tr>
      <w:tr w:rsidR="00605D4B" w:rsidRPr="00277F85" w14:paraId="4A19CFBA" w14:textId="77777777" w:rsidTr="00C8448A">
        <w:trPr>
          <w:trHeight w:hRule="exact" w:val="255"/>
          <w:jc w:val="center"/>
        </w:trPr>
        <w:tc>
          <w:tcPr>
            <w:tcW w:w="567" w:type="dxa"/>
            <w:vMerge w:val="restart"/>
            <w:tcBorders>
              <w:top w:val="single" w:sz="4" w:space="0" w:color="auto"/>
              <w:bottom w:val="single" w:sz="4" w:space="0" w:color="auto"/>
            </w:tcBorders>
            <w:noWrap/>
            <w:hideMark/>
          </w:tcPr>
          <w:p w14:paraId="2E3E6A30" w14:textId="77777777" w:rsidR="00605D4B" w:rsidRPr="00277F85" w:rsidRDefault="00605D4B" w:rsidP="00605D4B">
            <w:pPr>
              <w:spacing w:after="0"/>
              <w:jc w:val="right"/>
              <w:rPr>
                <w:rFonts w:ascii="Times New Roman" w:hAnsi="Times New Roman" w:cs="Times New Roman"/>
                <w:sz w:val="20"/>
                <w:szCs w:val="20"/>
                <w:lang w:val="en-CA"/>
              </w:rPr>
            </w:pPr>
            <w:r w:rsidRPr="00277F85">
              <w:rPr>
                <w:rFonts w:ascii="Times New Roman" w:hAnsi="Times New Roman" w:cs="Times New Roman"/>
                <w:sz w:val="20"/>
                <w:szCs w:val="20"/>
                <w:lang w:val="en-CA"/>
              </w:rPr>
              <w:t>200</w:t>
            </w:r>
          </w:p>
        </w:tc>
        <w:tc>
          <w:tcPr>
            <w:tcW w:w="1167" w:type="dxa"/>
            <w:tcBorders>
              <w:top w:val="single" w:sz="4" w:space="0" w:color="auto"/>
              <w:left w:val="nil"/>
              <w:bottom w:val="nil"/>
              <w:right w:val="nil"/>
            </w:tcBorders>
            <w:noWrap/>
            <w:vAlign w:val="center"/>
            <w:hideMark/>
          </w:tcPr>
          <w:p w14:paraId="2B7C7381" w14:textId="77777777" w:rsidR="00605D4B" w:rsidRPr="00277F85" w:rsidRDefault="00605D4B" w:rsidP="00605D4B">
            <w:pPr>
              <w:spacing w:after="0"/>
              <w:jc w:val="right"/>
              <w:rPr>
                <w:rFonts w:ascii="Times New Roman" w:hAnsi="Times New Roman" w:cs="Times New Roman"/>
                <w:sz w:val="20"/>
                <w:szCs w:val="20"/>
                <w:lang w:val="en-CA"/>
              </w:rPr>
            </w:pPr>
            <w:r w:rsidRPr="00277F85">
              <w:rPr>
                <w:rFonts w:ascii="Times New Roman" w:hAnsi="Times New Roman" w:cs="Times New Roman"/>
                <w:position w:val="-6"/>
                <w:sz w:val="20"/>
                <w:szCs w:val="20"/>
                <w:lang w:val="en-CA"/>
              </w:rPr>
              <w:object w:dxaOrig="220" w:dyaOrig="200" w14:anchorId="174559F8">
                <v:shape id="_x0000_i1285" type="#_x0000_t75" style="width:10.85pt;height:10pt" o:ole="">
                  <v:imagedata r:id="rId479" o:title=""/>
                </v:shape>
                <o:OLEObject Type="Embed" ProgID="Equation.DSMT4" ShapeID="_x0000_i1285" DrawAspect="Content" ObjectID="_1812218096" r:id="rId506"/>
              </w:object>
            </w:r>
          </w:p>
        </w:tc>
        <w:tc>
          <w:tcPr>
            <w:tcW w:w="1126" w:type="dxa"/>
            <w:tcBorders>
              <w:top w:val="single" w:sz="4" w:space="0" w:color="auto"/>
              <w:left w:val="nil"/>
              <w:bottom w:val="nil"/>
              <w:right w:val="nil"/>
            </w:tcBorders>
            <w:noWrap/>
            <w:vAlign w:val="bottom"/>
          </w:tcPr>
          <w:p w14:paraId="6067DAF4" w14:textId="2985AA24" w:rsidR="00605D4B" w:rsidRPr="00277F85" w:rsidRDefault="00605D4B" w:rsidP="00605D4B">
            <w:pPr>
              <w:spacing w:after="0"/>
              <w:jc w:val="right"/>
              <w:rPr>
                <w:rFonts w:ascii="Times New Roman" w:hAnsi="Times New Roman" w:cs="Times New Roman"/>
                <w:sz w:val="20"/>
                <w:szCs w:val="20"/>
                <w:lang w:val="en-CA"/>
              </w:rPr>
            </w:pPr>
            <w:r w:rsidRPr="00277F85">
              <w:rPr>
                <w:rFonts w:ascii="Times New Roman" w:hAnsi="Times New Roman" w:cs="Times New Roman"/>
                <w:sz w:val="20"/>
                <w:szCs w:val="20"/>
                <w:lang w:val="en-CA"/>
              </w:rPr>
              <w:t>1</w:t>
            </w:r>
            <w:r w:rsidRPr="00277F85">
              <w:rPr>
                <w:rFonts w:ascii="Times New Roman" w:hAnsi="Times New Roman" w:cs="Times New Roman"/>
                <w:sz w:val="20"/>
                <w:szCs w:val="20"/>
                <w:cs/>
                <w:lang w:val="en-CA" w:bidi="th-TH"/>
              </w:rPr>
              <w:t>.</w:t>
            </w:r>
            <w:r w:rsidRPr="00277F85">
              <w:rPr>
                <w:rFonts w:ascii="Times New Roman" w:hAnsi="Times New Roman" w:cs="Times New Roman"/>
                <w:sz w:val="20"/>
                <w:szCs w:val="20"/>
                <w:lang w:val="en-CA"/>
              </w:rPr>
              <w:t>338254</w:t>
            </w:r>
          </w:p>
        </w:tc>
        <w:tc>
          <w:tcPr>
            <w:tcW w:w="1323" w:type="dxa"/>
            <w:tcBorders>
              <w:top w:val="single" w:sz="4" w:space="0" w:color="auto"/>
              <w:left w:val="nil"/>
              <w:bottom w:val="nil"/>
              <w:right w:val="nil"/>
            </w:tcBorders>
            <w:noWrap/>
            <w:vAlign w:val="bottom"/>
          </w:tcPr>
          <w:p w14:paraId="0B479A3C" w14:textId="07DCFE00" w:rsidR="00605D4B" w:rsidRPr="00277F85" w:rsidRDefault="00605D4B" w:rsidP="00605D4B">
            <w:pPr>
              <w:spacing w:after="0"/>
              <w:jc w:val="right"/>
              <w:rPr>
                <w:rFonts w:ascii="Times New Roman" w:hAnsi="Times New Roman" w:cs="Times New Roman"/>
                <w:sz w:val="20"/>
                <w:szCs w:val="20"/>
                <w:lang w:val="en-CA"/>
              </w:rPr>
            </w:pPr>
            <w:r w:rsidRPr="00277F85">
              <w:rPr>
                <w:rFonts w:ascii="Times New Roman" w:hAnsi="Times New Roman" w:cs="Times New Roman"/>
                <w:sz w:val="20"/>
                <w:szCs w:val="20"/>
                <w:lang w:val="en-CA"/>
              </w:rPr>
              <w:t>0</w:t>
            </w:r>
            <w:r w:rsidRPr="00277F85">
              <w:rPr>
                <w:rFonts w:ascii="Times New Roman" w:hAnsi="Times New Roman" w:cs="Times New Roman"/>
                <w:sz w:val="20"/>
                <w:szCs w:val="20"/>
                <w:cs/>
                <w:lang w:val="en-CA" w:bidi="th-TH"/>
              </w:rPr>
              <w:t>.</w:t>
            </w:r>
            <w:r w:rsidRPr="00277F85">
              <w:rPr>
                <w:rFonts w:ascii="Times New Roman" w:hAnsi="Times New Roman" w:cs="Times New Roman"/>
                <w:sz w:val="20"/>
                <w:szCs w:val="20"/>
                <w:lang w:val="en-CA"/>
              </w:rPr>
              <w:t>138254</w:t>
            </w:r>
          </w:p>
        </w:tc>
        <w:tc>
          <w:tcPr>
            <w:tcW w:w="1126" w:type="dxa"/>
            <w:tcBorders>
              <w:top w:val="single" w:sz="4" w:space="0" w:color="auto"/>
              <w:left w:val="nil"/>
              <w:bottom w:val="nil"/>
              <w:right w:val="nil"/>
            </w:tcBorders>
            <w:noWrap/>
            <w:vAlign w:val="bottom"/>
          </w:tcPr>
          <w:p w14:paraId="54F4B03C" w14:textId="4408EE16" w:rsidR="00605D4B" w:rsidRPr="00277F85" w:rsidRDefault="00605D4B" w:rsidP="00605D4B">
            <w:pPr>
              <w:spacing w:after="0"/>
              <w:jc w:val="right"/>
              <w:rPr>
                <w:rFonts w:ascii="Times New Roman" w:hAnsi="Times New Roman" w:cs="Times New Roman"/>
                <w:sz w:val="20"/>
                <w:szCs w:val="20"/>
                <w:lang w:val="en-CA"/>
              </w:rPr>
            </w:pPr>
            <w:r w:rsidRPr="00277F85">
              <w:rPr>
                <w:rFonts w:ascii="Times New Roman" w:hAnsi="Times New Roman" w:cs="Times New Roman"/>
                <w:sz w:val="20"/>
                <w:szCs w:val="20"/>
                <w:lang w:val="en-CA"/>
              </w:rPr>
              <w:t>1</w:t>
            </w:r>
            <w:r w:rsidRPr="00277F85">
              <w:rPr>
                <w:rFonts w:ascii="Times New Roman" w:hAnsi="Times New Roman" w:cs="Times New Roman"/>
                <w:sz w:val="20"/>
                <w:szCs w:val="20"/>
                <w:cs/>
                <w:lang w:val="en-CA" w:bidi="th-TH"/>
              </w:rPr>
              <w:t>.</w:t>
            </w:r>
            <w:r w:rsidRPr="00277F85">
              <w:rPr>
                <w:rFonts w:ascii="Times New Roman" w:hAnsi="Times New Roman" w:cs="Times New Roman"/>
                <w:sz w:val="20"/>
                <w:szCs w:val="20"/>
                <w:lang w:val="en-CA"/>
              </w:rPr>
              <w:t>785520</w:t>
            </w:r>
          </w:p>
        </w:tc>
      </w:tr>
      <w:tr w:rsidR="00605D4B" w:rsidRPr="00277F85" w14:paraId="62FC163B" w14:textId="77777777" w:rsidTr="00C8448A">
        <w:trPr>
          <w:trHeight w:hRule="exact" w:val="255"/>
          <w:jc w:val="center"/>
        </w:trPr>
        <w:tc>
          <w:tcPr>
            <w:tcW w:w="567" w:type="dxa"/>
            <w:vMerge/>
            <w:tcBorders>
              <w:bottom w:val="single" w:sz="4" w:space="0" w:color="auto"/>
            </w:tcBorders>
            <w:vAlign w:val="center"/>
            <w:hideMark/>
          </w:tcPr>
          <w:p w14:paraId="5B42FBEB" w14:textId="77777777" w:rsidR="00605D4B" w:rsidRPr="00277F85" w:rsidRDefault="00605D4B" w:rsidP="00605D4B">
            <w:pPr>
              <w:spacing w:after="0"/>
              <w:rPr>
                <w:rFonts w:ascii="Times New Roman" w:hAnsi="Times New Roman" w:cs="Times New Roman"/>
                <w:sz w:val="20"/>
                <w:szCs w:val="20"/>
                <w:lang w:val="en-CA" w:eastAsia="pl-PL"/>
              </w:rPr>
            </w:pPr>
          </w:p>
        </w:tc>
        <w:tc>
          <w:tcPr>
            <w:tcW w:w="1167" w:type="dxa"/>
            <w:noWrap/>
            <w:vAlign w:val="center"/>
            <w:hideMark/>
          </w:tcPr>
          <w:p w14:paraId="33C74F0C" w14:textId="77777777" w:rsidR="00605D4B" w:rsidRPr="00277F85" w:rsidRDefault="00605D4B" w:rsidP="00605D4B">
            <w:pPr>
              <w:spacing w:after="0"/>
              <w:jc w:val="right"/>
              <w:rPr>
                <w:rFonts w:ascii="Times New Roman" w:hAnsi="Times New Roman" w:cs="Times New Roman"/>
                <w:sz w:val="20"/>
                <w:szCs w:val="20"/>
                <w:lang w:val="en-CA"/>
              </w:rPr>
            </w:pPr>
            <w:r w:rsidRPr="00277F85">
              <w:rPr>
                <w:rFonts w:ascii="Times New Roman" w:hAnsi="Times New Roman" w:cs="Times New Roman"/>
                <w:position w:val="-10"/>
                <w:sz w:val="20"/>
                <w:szCs w:val="20"/>
                <w:lang w:val="en-CA"/>
              </w:rPr>
              <w:object w:dxaOrig="220" w:dyaOrig="279" w14:anchorId="5A99497F">
                <v:shape id="_x0000_i1286" type="#_x0000_t75" style="width:10.85pt;height:13.9pt" o:ole="">
                  <v:imagedata r:id="rId481" o:title=""/>
                </v:shape>
                <o:OLEObject Type="Embed" ProgID="Equation.DSMT4" ShapeID="_x0000_i1286" DrawAspect="Content" ObjectID="_1812218097" r:id="rId507"/>
              </w:object>
            </w:r>
          </w:p>
        </w:tc>
        <w:tc>
          <w:tcPr>
            <w:tcW w:w="1126" w:type="dxa"/>
            <w:noWrap/>
            <w:vAlign w:val="bottom"/>
          </w:tcPr>
          <w:p w14:paraId="00304FB0" w14:textId="25A2A2A7" w:rsidR="00605D4B" w:rsidRPr="00277F85" w:rsidRDefault="00605D4B" w:rsidP="00605D4B">
            <w:pPr>
              <w:spacing w:after="0"/>
              <w:jc w:val="right"/>
              <w:rPr>
                <w:rFonts w:ascii="Times New Roman" w:hAnsi="Times New Roman" w:cs="Times New Roman"/>
                <w:sz w:val="20"/>
                <w:szCs w:val="20"/>
                <w:lang w:val="en-CA"/>
              </w:rPr>
            </w:pPr>
            <w:r w:rsidRPr="00277F85">
              <w:rPr>
                <w:rFonts w:ascii="Times New Roman" w:hAnsi="Times New Roman" w:cs="Times New Roman"/>
                <w:sz w:val="20"/>
                <w:szCs w:val="20"/>
                <w:lang w:val="en-CA"/>
              </w:rPr>
              <w:t>1</w:t>
            </w:r>
            <w:r w:rsidRPr="00277F85">
              <w:rPr>
                <w:rFonts w:ascii="Times New Roman" w:hAnsi="Times New Roman" w:cs="Times New Roman"/>
                <w:sz w:val="20"/>
                <w:szCs w:val="20"/>
                <w:cs/>
                <w:lang w:val="en-CA" w:bidi="th-TH"/>
              </w:rPr>
              <w:t>.</w:t>
            </w:r>
            <w:r w:rsidRPr="00277F85">
              <w:rPr>
                <w:rFonts w:ascii="Times New Roman" w:hAnsi="Times New Roman" w:cs="Times New Roman"/>
                <w:sz w:val="20"/>
                <w:szCs w:val="20"/>
                <w:lang w:val="en-CA"/>
              </w:rPr>
              <w:t>850733</w:t>
            </w:r>
          </w:p>
        </w:tc>
        <w:tc>
          <w:tcPr>
            <w:tcW w:w="1323" w:type="dxa"/>
            <w:noWrap/>
            <w:vAlign w:val="bottom"/>
          </w:tcPr>
          <w:p w14:paraId="586DBB9F" w14:textId="6B46A048" w:rsidR="00605D4B" w:rsidRPr="00277F85" w:rsidRDefault="00605D4B" w:rsidP="00605D4B">
            <w:pPr>
              <w:spacing w:after="0"/>
              <w:jc w:val="right"/>
              <w:rPr>
                <w:rFonts w:ascii="Times New Roman" w:hAnsi="Times New Roman" w:cs="Times New Roman"/>
                <w:sz w:val="20"/>
                <w:szCs w:val="20"/>
                <w:lang w:val="en-CA"/>
              </w:rPr>
            </w:pPr>
            <w:r w:rsidRPr="00277F85">
              <w:rPr>
                <w:rFonts w:ascii="Times New Roman" w:hAnsi="Times New Roman" w:cs="Times New Roman"/>
                <w:sz w:val="20"/>
                <w:szCs w:val="20"/>
                <w:lang w:val="en-CA"/>
              </w:rPr>
              <w:t>0</w:t>
            </w:r>
            <w:r w:rsidRPr="00277F85">
              <w:rPr>
                <w:rFonts w:ascii="Times New Roman" w:hAnsi="Times New Roman" w:cs="Times New Roman"/>
                <w:sz w:val="20"/>
                <w:szCs w:val="20"/>
                <w:cs/>
                <w:lang w:val="en-CA" w:bidi="th-TH"/>
              </w:rPr>
              <w:t>.</w:t>
            </w:r>
            <w:r w:rsidRPr="00277F85">
              <w:rPr>
                <w:rFonts w:ascii="Times New Roman" w:hAnsi="Times New Roman" w:cs="Times New Roman"/>
                <w:sz w:val="20"/>
                <w:szCs w:val="20"/>
                <w:lang w:val="en-CA"/>
              </w:rPr>
              <w:t>000733</w:t>
            </w:r>
          </w:p>
        </w:tc>
        <w:tc>
          <w:tcPr>
            <w:tcW w:w="1126" w:type="dxa"/>
            <w:noWrap/>
            <w:vAlign w:val="bottom"/>
          </w:tcPr>
          <w:p w14:paraId="04C3B4CF" w14:textId="0F7FCC2A" w:rsidR="00605D4B" w:rsidRPr="00277F85" w:rsidRDefault="00605D4B" w:rsidP="00605D4B">
            <w:pPr>
              <w:spacing w:after="0"/>
              <w:jc w:val="right"/>
              <w:rPr>
                <w:rFonts w:ascii="Times New Roman" w:hAnsi="Times New Roman" w:cs="Times New Roman"/>
                <w:sz w:val="20"/>
                <w:szCs w:val="20"/>
                <w:lang w:val="en-CA"/>
              </w:rPr>
            </w:pPr>
            <w:r w:rsidRPr="00277F85">
              <w:rPr>
                <w:rFonts w:ascii="Times New Roman" w:hAnsi="Times New Roman" w:cs="Times New Roman"/>
                <w:sz w:val="20"/>
                <w:szCs w:val="20"/>
                <w:lang w:val="en-CA"/>
              </w:rPr>
              <w:t>0</w:t>
            </w:r>
            <w:r w:rsidRPr="00277F85">
              <w:rPr>
                <w:rFonts w:ascii="Times New Roman" w:hAnsi="Times New Roman" w:cs="Times New Roman"/>
                <w:sz w:val="20"/>
                <w:szCs w:val="20"/>
                <w:cs/>
                <w:lang w:val="en-CA" w:bidi="th-TH"/>
              </w:rPr>
              <w:t>.</w:t>
            </w:r>
            <w:r w:rsidRPr="00277F85">
              <w:rPr>
                <w:rFonts w:ascii="Times New Roman" w:hAnsi="Times New Roman" w:cs="Times New Roman"/>
                <w:sz w:val="20"/>
                <w:szCs w:val="20"/>
                <w:lang w:val="en-CA"/>
              </w:rPr>
              <w:t>212873</w:t>
            </w:r>
          </w:p>
        </w:tc>
      </w:tr>
      <w:tr w:rsidR="00605D4B" w:rsidRPr="00277F85" w14:paraId="19F32810" w14:textId="77777777" w:rsidTr="00C8448A">
        <w:trPr>
          <w:trHeight w:hRule="exact" w:val="255"/>
          <w:jc w:val="center"/>
        </w:trPr>
        <w:tc>
          <w:tcPr>
            <w:tcW w:w="567" w:type="dxa"/>
            <w:vMerge/>
            <w:tcBorders>
              <w:bottom w:val="single" w:sz="4" w:space="0" w:color="auto"/>
            </w:tcBorders>
            <w:vAlign w:val="center"/>
            <w:hideMark/>
          </w:tcPr>
          <w:p w14:paraId="7BEDB5A3" w14:textId="77777777" w:rsidR="00605D4B" w:rsidRPr="00277F85" w:rsidRDefault="00605D4B" w:rsidP="00605D4B">
            <w:pPr>
              <w:spacing w:after="0"/>
              <w:rPr>
                <w:rFonts w:ascii="Times New Roman" w:hAnsi="Times New Roman" w:cs="Times New Roman"/>
                <w:sz w:val="20"/>
                <w:szCs w:val="20"/>
                <w:lang w:val="en-CA" w:eastAsia="pl-PL"/>
              </w:rPr>
            </w:pPr>
          </w:p>
        </w:tc>
        <w:tc>
          <w:tcPr>
            <w:tcW w:w="1167" w:type="dxa"/>
            <w:tcBorders>
              <w:top w:val="nil"/>
              <w:left w:val="nil"/>
              <w:bottom w:val="single" w:sz="4" w:space="0" w:color="auto"/>
              <w:right w:val="nil"/>
            </w:tcBorders>
            <w:noWrap/>
            <w:vAlign w:val="center"/>
            <w:hideMark/>
          </w:tcPr>
          <w:p w14:paraId="695E371B" w14:textId="77777777" w:rsidR="00605D4B" w:rsidRPr="00277F85" w:rsidRDefault="00605D4B" w:rsidP="00605D4B">
            <w:pPr>
              <w:spacing w:after="0"/>
              <w:jc w:val="right"/>
              <w:rPr>
                <w:rFonts w:ascii="Times New Roman" w:hAnsi="Times New Roman" w:cs="Times New Roman"/>
                <w:sz w:val="20"/>
                <w:szCs w:val="20"/>
                <w:lang w:val="en-CA"/>
              </w:rPr>
            </w:pPr>
            <w:r w:rsidRPr="00277F85">
              <w:rPr>
                <w:rFonts w:ascii="Times New Roman" w:hAnsi="Times New Roman" w:cs="Times New Roman"/>
                <w:position w:val="-6"/>
                <w:sz w:val="20"/>
                <w:szCs w:val="20"/>
                <w:lang w:val="en-CA"/>
              </w:rPr>
              <w:object w:dxaOrig="180" w:dyaOrig="260" w14:anchorId="45A57523">
                <v:shape id="_x0000_i1287" type="#_x0000_t75" style="width:9.15pt;height:13.05pt" o:ole="">
                  <v:imagedata r:id="rId483" o:title=""/>
                </v:shape>
                <o:OLEObject Type="Embed" ProgID="Equation.DSMT4" ShapeID="_x0000_i1287" DrawAspect="Content" ObjectID="_1812218098" r:id="rId508"/>
              </w:object>
            </w:r>
          </w:p>
        </w:tc>
        <w:tc>
          <w:tcPr>
            <w:tcW w:w="1126" w:type="dxa"/>
            <w:tcBorders>
              <w:top w:val="nil"/>
              <w:left w:val="nil"/>
              <w:bottom w:val="single" w:sz="4" w:space="0" w:color="auto"/>
              <w:right w:val="nil"/>
            </w:tcBorders>
            <w:noWrap/>
            <w:vAlign w:val="bottom"/>
          </w:tcPr>
          <w:p w14:paraId="5E75019D" w14:textId="34C83137" w:rsidR="00605D4B" w:rsidRPr="00277F85" w:rsidRDefault="00605D4B" w:rsidP="00605D4B">
            <w:pPr>
              <w:spacing w:after="0"/>
              <w:jc w:val="right"/>
              <w:rPr>
                <w:rFonts w:ascii="Times New Roman" w:hAnsi="Times New Roman" w:cs="Times New Roman"/>
                <w:sz w:val="20"/>
                <w:szCs w:val="20"/>
                <w:lang w:val="en-CA"/>
              </w:rPr>
            </w:pPr>
            <w:r w:rsidRPr="00277F85">
              <w:rPr>
                <w:rFonts w:ascii="Times New Roman" w:hAnsi="Times New Roman" w:cs="Times New Roman"/>
                <w:sz w:val="20"/>
                <w:szCs w:val="20"/>
                <w:lang w:val="en-CA"/>
              </w:rPr>
              <w:t>0</w:t>
            </w:r>
            <w:r w:rsidRPr="00277F85">
              <w:rPr>
                <w:rFonts w:ascii="Times New Roman" w:hAnsi="Times New Roman" w:cs="Times New Roman"/>
                <w:sz w:val="20"/>
                <w:szCs w:val="20"/>
                <w:cs/>
                <w:lang w:val="en-CA" w:bidi="th-TH"/>
              </w:rPr>
              <w:t>.</w:t>
            </w:r>
            <w:r w:rsidRPr="00277F85">
              <w:rPr>
                <w:rFonts w:ascii="Times New Roman" w:hAnsi="Times New Roman" w:cs="Times New Roman"/>
                <w:sz w:val="20"/>
                <w:szCs w:val="20"/>
                <w:lang w:val="en-CA"/>
              </w:rPr>
              <w:t>442583</w:t>
            </w:r>
          </w:p>
        </w:tc>
        <w:tc>
          <w:tcPr>
            <w:tcW w:w="1323" w:type="dxa"/>
            <w:tcBorders>
              <w:top w:val="nil"/>
              <w:left w:val="nil"/>
              <w:bottom w:val="single" w:sz="4" w:space="0" w:color="auto"/>
              <w:right w:val="nil"/>
            </w:tcBorders>
            <w:noWrap/>
            <w:vAlign w:val="bottom"/>
          </w:tcPr>
          <w:p w14:paraId="49CBD913" w14:textId="7F14C92B" w:rsidR="00605D4B" w:rsidRPr="00277F85" w:rsidRDefault="00605D4B" w:rsidP="00605D4B">
            <w:pPr>
              <w:spacing w:after="0"/>
              <w:jc w:val="right"/>
              <w:rPr>
                <w:rFonts w:ascii="Times New Roman" w:hAnsi="Times New Roman" w:cs="Times New Roman"/>
                <w:sz w:val="20"/>
                <w:szCs w:val="20"/>
                <w:lang w:val="en-CA"/>
              </w:rPr>
            </w:pPr>
            <w:r w:rsidRPr="00277F85">
              <w:rPr>
                <w:rFonts w:ascii="Times New Roman" w:hAnsi="Times New Roman" w:cs="Times New Roman"/>
                <w:sz w:val="20"/>
                <w:szCs w:val="20"/>
                <w:lang w:val="en-CA"/>
              </w:rPr>
              <w:t>0</w:t>
            </w:r>
            <w:r w:rsidRPr="00277F85">
              <w:rPr>
                <w:rFonts w:ascii="Times New Roman" w:hAnsi="Times New Roman" w:cs="Times New Roman"/>
                <w:sz w:val="20"/>
                <w:szCs w:val="20"/>
                <w:cs/>
                <w:lang w:val="en-CA" w:bidi="th-TH"/>
              </w:rPr>
              <w:t>.</w:t>
            </w:r>
            <w:r w:rsidRPr="00277F85">
              <w:rPr>
                <w:rFonts w:ascii="Times New Roman" w:hAnsi="Times New Roman" w:cs="Times New Roman"/>
                <w:sz w:val="20"/>
                <w:szCs w:val="20"/>
                <w:lang w:val="en-CA"/>
              </w:rPr>
              <w:t>002583</w:t>
            </w:r>
          </w:p>
        </w:tc>
        <w:tc>
          <w:tcPr>
            <w:tcW w:w="1126" w:type="dxa"/>
            <w:tcBorders>
              <w:top w:val="nil"/>
              <w:left w:val="nil"/>
              <w:bottom w:val="single" w:sz="4" w:space="0" w:color="auto"/>
              <w:right w:val="nil"/>
            </w:tcBorders>
            <w:noWrap/>
            <w:vAlign w:val="bottom"/>
          </w:tcPr>
          <w:p w14:paraId="2C537D1A" w14:textId="5B766DAE" w:rsidR="00605D4B" w:rsidRPr="00277F85" w:rsidRDefault="00605D4B" w:rsidP="00605D4B">
            <w:pPr>
              <w:spacing w:after="0"/>
              <w:jc w:val="right"/>
              <w:rPr>
                <w:rFonts w:ascii="Times New Roman" w:hAnsi="Times New Roman" w:cs="Times New Roman"/>
                <w:sz w:val="20"/>
                <w:szCs w:val="20"/>
                <w:lang w:val="en-CA"/>
              </w:rPr>
            </w:pPr>
            <w:r w:rsidRPr="00277F85">
              <w:rPr>
                <w:rFonts w:ascii="Times New Roman" w:hAnsi="Times New Roman" w:cs="Times New Roman"/>
                <w:sz w:val="20"/>
                <w:szCs w:val="20"/>
                <w:lang w:val="en-CA"/>
              </w:rPr>
              <w:t>0</w:t>
            </w:r>
            <w:r w:rsidRPr="00277F85">
              <w:rPr>
                <w:rFonts w:ascii="Times New Roman" w:hAnsi="Times New Roman" w:cs="Times New Roman"/>
                <w:sz w:val="20"/>
                <w:szCs w:val="20"/>
                <w:cs/>
                <w:lang w:val="en-CA" w:bidi="th-TH"/>
              </w:rPr>
              <w:t>.</w:t>
            </w:r>
            <w:r w:rsidRPr="00277F85">
              <w:rPr>
                <w:rFonts w:ascii="Times New Roman" w:hAnsi="Times New Roman" w:cs="Times New Roman"/>
                <w:sz w:val="20"/>
                <w:szCs w:val="20"/>
                <w:lang w:val="en-CA"/>
              </w:rPr>
              <w:t>000340</w:t>
            </w:r>
          </w:p>
        </w:tc>
      </w:tr>
    </w:tbl>
    <w:p w14:paraId="2D05B91A" w14:textId="77777777" w:rsidR="00E35291" w:rsidRPr="00277F85" w:rsidRDefault="00E35291" w:rsidP="00A90512">
      <w:pPr>
        <w:pStyle w:val="tyty1"/>
        <w:spacing w:before="0" w:after="0" w:line="276" w:lineRule="auto"/>
        <w:rPr>
          <w:rFonts w:ascii="Times New Roman" w:hAnsi="Times New Roman"/>
          <w:sz w:val="20"/>
        </w:rPr>
      </w:pPr>
    </w:p>
    <w:p w14:paraId="4F9AEEF7" w14:textId="7796AEF0" w:rsidR="00E35291" w:rsidRPr="00277F85" w:rsidRDefault="00E35291" w:rsidP="00A90512">
      <w:pPr>
        <w:numPr>
          <w:ilvl w:val="0"/>
          <w:numId w:val="29"/>
        </w:numPr>
        <w:spacing w:after="0"/>
        <w:contextualSpacing/>
        <w:jc w:val="both"/>
        <w:rPr>
          <w:rFonts w:ascii="Times New Roman" w:eastAsia="Calibri" w:hAnsi="Times New Roman" w:cs="Times New Roman"/>
          <w:b/>
          <w:bCs/>
          <w:sz w:val="20"/>
          <w:szCs w:val="20"/>
          <w:rtl/>
          <w:lang w:val="en-IN"/>
        </w:rPr>
      </w:pPr>
      <w:r w:rsidRPr="00277F85">
        <w:rPr>
          <w:rFonts w:ascii="Times New Roman" w:eastAsia="Calibri" w:hAnsi="Times New Roman" w:cs="Times New Roman"/>
          <w:b/>
          <w:bCs/>
          <w:sz w:val="20"/>
          <w:szCs w:val="20"/>
          <w:lang w:val="en-IN"/>
        </w:rPr>
        <w:lastRenderedPageBreak/>
        <w:t xml:space="preserve">Real </w:t>
      </w:r>
      <w:r w:rsidR="00605D4B" w:rsidRPr="00277F85">
        <w:rPr>
          <w:rFonts w:ascii="Times New Roman" w:eastAsia="Calibri" w:hAnsi="Times New Roman" w:cs="Times New Roman"/>
          <w:b/>
          <w:bCs/>
          <w:sz w:val="20"/>
          <w:szCs w:val="20"/>
          <w:lang w:val="en-IN"/>
        </w:rPr>
        <w:t>Data Applications</w:t>
      </w:r>
    </w:p>
    <w:p w14:paraId="05CE4F61" w14:textId="5B5A2D59" w:rsidR="00E35291" w:rsidRPr="00277F85" w:rsidRDefault="00E35291" w:rsidP="00185C64">
      <w:pPr>
        <w:pStyle w:val="BodyText"/>
        <w:spacing w:line="276" w:lineRule="auto"/>
        <w:ind w:firstLine="357"/>
        <w:jc w:val="both"/>
        <w:rPr>
          <w:sz w:val="20"/>
          <w:szCs w:val="20"/>
          <w:rtl/>
          <w:lang w:val="en-CA"/>
        </w:rPr>
      </w:pPr>
      <w:r w:rsidRPr="00277F85">
        <w:rPr>
          <w:sz w:val="20"/>
          <w:szCs w:val="20"/>
          <w:lang w:val="en-CA"/>
        </w:rPr>
        <w:t>We shall compare the fits of the PIGREx distribution with those of other competitive</w:t>
      </w:r>
      <w:r w:rsidRPr="00277F85">
        <w:rPr>
          <w:sz w:val="20"/>
          <w:szCs w:val="20"/>
          <w:cs/>
          <w:lang w:val="en-CA" w:bidi="th-TH"/>
        </w:rPr>
        <w:t xml:space="preserve"> </w:t>
      </w:r>
      <w:r w:rsidRPr="00277F85">
        <w:rPr>
          <w:sz w:val="20"/>
          <w:szCs w:val="20"/>
          <w:lang w:val="en-CA"/>
        </w:rPr>
        <w:t>exponential models</w:t>
      </w:r>
      <w:r w:rsidRPr="00277F85">
        <w:rPr>
          <w:sz w:val="20"/>
          <w:szCs w:val="20"/>
          <w:cs/>
          <w:lang w:val="en-CA" w:bidi="th-TH"/>
        </w:rPr>
        <w:t xml:space="preserve">. </w:t>
      </w:r>
      <w:r w:rsidRPr="00277F85">
        <w:rPr>
          <w:sz w:val="20"/>
          <w:szCs w:val="20"/>
          <w:lang w:val="en-CA"/>
        </w:rPr>
        <w:t>In the statistical literature there are many versions of the exponential distribution which can be used in comparison such as Marshall</w:t>
      </w:r>
      <w:r w:rsidRPr="00277F85">
        <w:rPr>
          <w:sz w:val="20"/>
          <w:szCs w:val="20"/>
          <w:cs/>
          <w:lang w:val="en-CA" w:bidi="th-TH"/>
        </w:rPr>
        <w:t>-</w:t>
      </w:r>
      <w:r w:rsidRPr="00277F85">
        <w:rPr>
          <w:sz w:val="20"/>
          <w:szCs w:val="20"/>
          <w:lang w:val="en-CA"/>
        </w:rPr>
        <w:t xml:space="preserve">Olkin exponential </w:t>
      </w:r>
      <w:r w:rsidRPr="00277F85">
        <w:rPr>
          <w:sz w:val="20"/>
          <w:szCs w:val="20"/>
          <w:cs/>
          <w:lang w:val="en-CA" w:bidi="th-TH"/>
        </w:rPr>
        <w:t>(</w:t>
      </w:r>
      <w:r w:rsidRPr="00277F85">
        <w:rPr>
          <w:sz w:val="20"/>
          <w:szCs w:val="20"/>
          <w:lang w:val="en-CA"/>
        </w:rPr>
        <w:t>MOE</w:t>
      </w:r>
      <w:r w:rsidRPr="00277F85">
        <w:rPr>
          <w:sz w:val="20"/>
          <w:szCs w:val="20"/>
          <w:cs/>
          <w:lang w:val="en-CA" w:bidi="th-TH"/>
        </w:rPr>
        <w:t xml:space="preserve">) </w:t>
      </w:r>
      <w:r w:rsidRPr="00277F85">
        <w:rPr>
          <w:sz w:val="20"/>
          <w:szCs w:val="20"/>
          <w:lang w:val="en-CA"/>
        </w:rPr>
        <w:t xml:space="preserve">distribution </w:t>
      </w:r>
      <w:r w:rsidRPr="00277F85">
        <w:rPr>
          <w:sz w:val="20"/>
          <w:szCs w:val="20"/>
          <w:cs/>
          <w:lang w:val="en-CA" w:bidi="th-TH"/>
        </w:rPr>
        <w:t>(</w:t>
      </w:r>
      <w:r w:rsidRPr="00277F85">
        <w:rPr>
          <w:sz w:val="20"/>
          <w:szCs w:val="20"/>
          <w:lang w:val="en-CA"/>
        </w:rPr>
        <w:t>Ghitany et al</w:t>
      </w:r>
      <w:r w:rsidRPr="00277F85">
        <w:rPr>
          <w:sz w:val="20"/>
          <w:szCs w:val="20"/>
          <w:cs/>
          <w:lang w:val="en-CA" w:bidi="th-TH"/>
        </w:rPr>
        <w:t xml:space="preserve">. </w:t>
      </w:r>
      <w:r w:rsidRPr="00277F85">
        <w:rPr>
          <w:sz w:val="20"/>
          <w:szCs w:val="20"/>
          <w:lang w:val="en-CA"/>
        </w:rPr>
        <w:t>2005</w:t>
      </w:r>
      <w:r w:rsidRPr="00277F85">
        <w:rPr>
          <w:sz w:val="20"/>
          <w:szCs w:val="20"/>
          <w:cs/>
          <w:lang w:val="en-CA" w:bidi="th-TH"/>
        </w:rPr>
        <w:t>)</w:t>
      </w:r>
      <w:r w:rsidRPr="00277F85">
        <w:rPr>
          <w:sz w:val="20"/>
          <w:szCs w:val="20"/>
          <w:lang w:val="en-CA"/>
        </w:rPr>
        <w:t xml:space="preserve">, Beta exponential </w:t>
      </w:r>
      <w:r w:rsidRPr="00277F85">
        <w:rPr>
          <w:sz w:val="20"/>
          <w:szCs w:val="20"/>
          <w:cs/>
          <w:lang w:val="en-CA" w:bidi="th-TH"/>
        </w:rPr>
        <w:t>(</w:t>
      </w:r>
      <w:r w:rsidRPr="00277F85">
        <w:rPr>
          <w:sz w:val="20"/>
          <w:szCs w:val="20"/>
          <w:lang w:val="en-CA"/>
        </w:rPr>
        <w:t>BE</w:t>
      </w:r>
      <w:r w:rsidRPr="00277F85">
        <w:rPr>
          <w:sz w:val="20"/>
          <w:szCs w:val="20"/>
          <w:cs/>
          <w:lang w:val="en-CA" w:bidi="th-TH"/>
        </w:rPr>
        <w:t xml:space="preserve">) </w:t>
      </w:r>
      <w:r w:rsidRPr="00277F85">
        <w:rPr>
          <w:sz w:val="20"/>
          <w:szCs w:val="20"/>
          <w:lang w:val="en-CA"/>
        </w:rPr>
        <w:t xml:space="preserve">distribution </w:t>
      </w:r>
      <w:r w:rsidRPr="00277F85">
        <w:rPr>
          <w:sz w:val="20"/>
          <w:szCs w:val="20"/>
          <w:cs/>
          <w:lang w:val="en-CA" w:bidi="th-TH"/>
        </w:rPr>
        <w:t>(</w:t>
      </w:r>
      <w:r w:rsidRPr="00277F85">
        <w:rPr>
          <w:sz w:val="20"/>
          <w:szCs w:val="20"/>
          <w:lang w:val="en-CA"/>
        </w:rPr>
        <w:t>Lee et al</w:t>
      </w:r>
      <w:r w:rsidRPr="00277F85">
        <w:rPr>
          <w:sz w:val="20"/>
          <w:szCs w:val="20"/>
          <w:cs/>
          <w:lang w:val="en-CA" w:bidi="th-TH"/>
        </w:rPr>
        <w:t xml:space="preserve">. </w:t>
      </w:r>
      <w:r w:rsidRPr="00277F85">
        <w:rPr>
          <w:sz w:val="20"/>
          <w:szCs w:val="20"/>
          <w:lang w:val="en-CA"/>
        </w:rPr>
        <w:t>2007</w:t>
      </w:r>
      <w:r w:rsidRPr="00277F85">
        <w:rPr>
          <w:sz w:val="20"/>
          <w:szCs w:val="20"/>
          <w:cs/>
          <w:lang w:val="en-CA" w:bidi="th-TH"/>
        </w:rPr>
        <w:t>)</w:t>
      </w:r>
      <w:r w:rsidRPr="00277F85">
        <w:rPr>
          <w:sz w:val="20"/>
          <w:szCs w:val="20"/>
          <w:lang w:val="en-CA"/>
        </w:rPr>
        <w:t xml:space="preserve">, Kumaraswamy exponential </w:t>
      </w:r>
      <w:r w:rsidRPr="00277F85">
        <w:rPr>
          <w:sz w:val="20"/>
          <w:szCs w:val="20"/>
          <w:cs/>
          <w:lang w:val="en-CA" w:bidi="th-TH"/>
        </w:rPr>
        <w:t>(</w:t>
      </w:r>
      <w:r w:rsidRPr="00277F85">
        <w:rPr>
          <w:sz w:val="20"/>
          <w:szCs w:val="20"/>
          <w:lang w:val="en-CA"/>
        </w:rPr>
        <w:t>KE</w:t>
      </w:r>
      <w:r w:rsidRPr="00277F85">
        <w:rPr>
          <w:sz w:val="20"/>
          <w:szCs w:val="20"/>
          <w:cs/>
          <w:lang w:val="en-CA" w:bidi="th-TH"/>
        </w:rPr>
        <w:t xml:space="preserve">) </w:t>
      </w:r>
      <w:r w:rsidRPr="00277F85">
        <w:rPr>
          <w:sz w:val="20"/>
          <w:szCs w:val="20"/>
          <w:lang w:val="en-CA"/>
        </w:rPr>
        <w:t xml:space="preserve">distribution </w:t>
      </w:r>
      <w:r w:rsidRPr="00277F85">
        <w:rPr>
          <w:sz w:val="20"/>
          <w:szCs w:val="20"/>
          <w:cs/>
          <w:lang w:val="en-CA" w:bidi="th-TH"/>
        </w:rPr>
        <w:t>(</w:t>
      </w:r>
      <w:r w:rsidRPr="00277F85">
        <w:rPr>
          <w:sz w:val="20"/>
          <w:szCs w:val="20"/>
          <w:lang w:val="en-CA"/>
        </w:rPr>
        <w:t>Cordeiro et al</w:t>
      </w:r>
      <w:r w:rsidRPr="00277F85">
        <w:rPr>
          <w:sz w:val="20"/>
          <w:szCs w:val="20"/>
          <w:cs/>
          <w:lang w:val="en-CA" w:bidi="th-TH"/>
        </w:rPr>
        <w:t>.</w:t>
      </w:r>
      <w:r w:rsidR="00FF61E3" w:rsidRPr="00277F85">
        <w:rPr>
          <w:sz w:val="20"/>
          <w:szCs w:val="20"/>
          <w:cs/>
          <w:lang w:val="en-CA" w:bidi="th-TH"/>
        </w:rPr>
        <w:t xml:space="preserve"> </w:t>
      </w:r>
      <w:r w:rsidRPr="00277F85">
        <w:rPr>
          <w:sz w:val="20"/>
          <w:szCs w:val="20"/>
          <w:lang w:val="en-CA"/>
        </w:rPr>
        <w:t>2010</w:t>
      </w:r>
      <w:r w:rsidRPr="00277F85">
        <w:rPr>
          <w:sz w:val="20"/>
          <w:szCs w:val="20"/>
          <w:cs/>
          <w:lang w:val="en-CA" w:bidi="th-TH"/>
        </w:rPr>
        <w:t>)</w:t>
      </w:r>
      <w:r w:rsidRPr="00277F85">
        <w:rPr>
          <w:sz w:val="20"/>
          <w:szCs w:val="20"/>
          <w:lang w:val="en-CA"/>
        </w:rPr>
        <w:t>, Poisson</w:t>
      </w:r>
      <w:r w:rsidRPr="00277F85">
        <w:rPr>
          <w:sz w:val="20"/>
          <w:szCs w:val="20"/>
          <w:cs/>
          <w:lang w:val="en-CA" w:bidi="th-TH"/>
        </w:rPr>
        <w:t>-</w:t>
      </w:r>
      <w:r w:rsidRPr="00277F85">
        <w:rPr>
          <w:sz w:val="20"/>
          <w:szCs w:val="20"/>
          <w:lang w:val="en-CA"/>
        </w:rPr>
        <w:t xml:space="preserve">exponential </w:t>
      </w:r>
      <w:r w:rsidRPr="00277F85">
        <w:rPr>
          <w:sz w:val="20"/>
          <w:szCs w:val="20"/>
          <w:cs/>
          <w:lang w:val="en-CA" w:bidi="th-TH"/>
        </w:rPr>
        <w:t>(</w:t>
      </w:r>
      <w:r w:rsidRPr="00277F85">
        <w:rPr>
          <w:sz w:val="20"/>
          <w:szCs w:val="20"/>
          <w:lang w:val="en-CA"/>
        </w:rPr>
        <w:t>PE</w:t>
      </w:r>
      <w:r w:rsidRPr="00277F85">
        <w:rPr>
          <w:sz w:val="20"/>
          <w:szCs w:val="20"/>
          <w:cs/>
          <w:lang w:val="en-CA" w:bidi="th-TH"/>
        </w:rPr>
        <w:t xml:space="preserve">) </w:t>
      </w:r>
      <w:r w:rsidRPr="00277F85">
        <w:rPr>
          <w:sz w:val="20"/>
          <w:szCs w:val="20"/>
          <w:lang w:val="en-CA"/>
        </w:rPr>
        <w:t xml:space="preserve">distribution </w:t>
      </w:r>
      <w:r w:rsidRPr="00277F85">
        <w:rPr>
          <w:sz w:val="20"/>
          <w:szCs w:val="20"/>
          <w:cs/>
          <w:lang w:val="en-CA" w:bidi="th-TH"/>
        </w:rPr>
        <w:t>(</w:t>
      </w:r>
      <w:r w:rsidRPr="00277F85">
        <w:rPr>
          <w:sz w:val="20"/>
          <w:szCs w:val="20"/>
          <w:lang w:val="en-CA"/>
        </w:rPr>
        <w:t>Cancho et al</w:t>
      </w:r>
      <w:r w:rsidRPr="00277F85">
        <w:rPr>
          <w:sz w:val="20"/>
          <w:szCs w:val="20"/>
          <w:cs/>
          <w:lang w:val="en-CA" w:bidi="th-TH"/>
        </w:rPr>
        <w:t xml:space="preserve">. </w:t>
      </w:r>
      <w:r w:rsidRPr="00277F85">
        <w:rPr>
          <w:sz w:val="20"/>
          <w:szCs w:val="20"/>
          <w:lang w:val="en-CA"/>
        </w:rPr>
        <w:t>2011</w:t>
      </w:r>
      <w:r w:rsidRPr="00277F85">
        <w:rPr>
          <w:sz w:val="20"/>
          <w:szCs w:val="20"/>
          <w:cs/>
          <w:lang w:val="en-CA" w:bidi="th-TH"/>
        </w:rPr>
        <w:t>)</w:t>
      </w:r>
      <w:r w:rsidRPr="00277F85">
        <w:rPr>
          <w:sz w:val="20"/>
          <w:szCs w:val="20"/>
          <w:lang w:val="en-CA"/>
        </w:rPr>
        <w:t xml:space="preserve">, Moment exponential </w:t>
      </w:r>
      <w:r w:rsidRPr="00277F85">
        <w:rPr>
          <w:sz w:val="20"/>
          <w:szCs w:val="20"/>
          <w:cs/>
          <w:lang w:val="en-CA" w:bidi="th-TH"/>
        </w:rPr>
        <w:t>(</w:t>
      </w:r>
      <w:r w:rsidRPr="00277F85">
        <w:rPr>
          <w:sz w:val="20"/>
          <w:szCs w:val="20"/>
          <w:lang w:val="en-CA"/>
        </w:rPr>
        <w:t>ME</w:t>
      </w:r>
      <w:r w:rsidRPr="00277F85">
        <w:rPr>
          <w:sz w:val="20"/>
          <w:szCs w:val="20"/>
          <w:cs/>
          <w:lang w:val="en-CA" w:bidi="th-TH"/>
        </w:rPr>
        <w:t xml:space="preserve">) </w:t>
      </w:r>
      <w:r w:rsidRPr="00277F85">
        <w:rPr>
          <w:sz w:val="20"/>
          <w:szCs w:val="20"/>
          <w:lang w:val="en-CA"/>
        </w:rPr>
        <w:t xml:space="preserve">distribution </w:t>
      </w:r>
      <w:r w:rsidRPr="00277F85">
        <w:rPr>
          <w:sz w:val="20"/>
          <w:szCs w:val="20"/>
          <w:cs/>
          <w:lang w:val="en-CA" w:bidi="th-TH"/>
        </w:rPr>
        <w:t>(</w:t>
      </w:r>
      <w:r w:rsidRPr="00277F85">
        <w:rPr>
          <w:sz w:val="20"/>
          <w:szCs w:val="20"/>
          <w:lang w:val="en-CA"/>
        </w:rPr>
        <w:t>Dara and Ahmad</w:t>
      </w:r>
      <w:r w:rsidR="00FF61E3" w:rsidRPr="00277F85">
        <w:rPr>
          <w:sz w:val="20"/>
          <w:szCs w:val="20"/>
          <w:cs/>
          <w:lang w:val="en-CA" w:bidi="th-TH"/>
        </w:rPr>
        <w:t xml:space="preserve"> </w:t>
      </w:r>
      <w:r w:rsidRPr="00277F85">
        <w:rPr>
          <w:sz w:val="20"/>
          <w:szCs w:val="20"/>
          <w:lang w:val="en-CA"/>
        </w:rPr>
        <w:t>2012</w:t>
      </w:r>
      <w:r w:rsidRPr="00277F85">
        <w:rPr>
          <w:sz w:val="20"/>
          <w:szCs w:val="20"/>
          <w:cs/>
          <w:lang w:val="en-CA" w:bidi="th-TH"/>
        </w:rPr>
        <w:t>)</w:t>
      </w:r>
      <w:r w:rsidRPr="00277F85">
        <w:rPr>
          <w:sz w:val="20"/>
          <w:szCs w:val="20"/>
          <w:lang w:val="en-CA"/>
        </w:rPr>
        <w:t>, Generalized Marshall</w:t>
      </w:r>
      <w:r w:rsidRPr="00277F85">
        <w:rPr>
          <w:sz w:val="20"/>
          <w:szCs w:val="20"/>
          <w:cs/>
          <w:lang w:val="en-CA" w:bidi="th-TH"/>
        </w:rPr>
        <w:t>-</w:t>
      </w:r>
      <w:r w:rsidRPr="00277F85">
        <w:rPr>
          <w:sz w:val="20"/>
          <w:szCs w:val="20"/>
          <w:lang w:val="en-CA"/>
        </w:rPr>
        <w:t xml:space="preserve">Olkin exponential </w:t>
      </w:r>
      <w:r w:rsidRPr="00277F85">
        <w:rPr>
          <w:sz w:val="20"/>
          <w:szCs w:val="20"/>
          <w:cs/>
          <w:lang w:val="en-CA" w:bidi="th-TH"/>
        </w:rPr>
        <w:t>(</w:t>
      </w:r>
      <w:r w:rsidRPr="00277F85">
        <w:rPr>
          <w:sz w:val="20"/>
          <w:szCs w:val="20"/>
          <w:lang w:val="en-CA"/>
        </w:rPr>
        <w:t>GMOE</w:t>
      </w:r>
      <w:r w:rsidRPr="00277F85">
        <w:rPr>
          <w:sz w:val="20"/>
          <w:szCs w:val="20"/>
          <w:cs/>
          <w:lang w:val="en-CA" w:bidi="th-TH"/>
        </w:rPr>
        <w:t xml:space="preserve">) </w:t>
      </w:r>
      <w:r w:rsidRPr="00277F85">
        <w:rPr>
          <w:sz w:val="20"/>
          <w:szCs w:val="20"/>
          <w:lang w:val="en-CA"/>
        </w:rPr>
        <w:t xml:space="preserve">distribution </w:t>
      </w:r>
      <w:r w:rsidRPr="00277F85">
        <w:rPr>
          <w:sz w:val="20"/>
          <w:szCs w:val="20"/>
          <w:cs/>
          <w:lang w:val="en-CA" w:bidi="th-TH"/>
        </w:rPr>
        <w:t>(</w:t>
      </w:r>
      <w:r w:rsidRPr="00277F85">
        <w:rPr>
          <w:sz w:val="20"/>
          <w:szCs w:val="20"/>
          <w:lang w:val="en-CA"/>
        </w:rPr>
        <w:t>Chakraborty and Handique</w:t>
      </w:r>
      <w:r w:rsidR="00FF61E3" w:rsidRPr="00277F85">
        <w:rPr>
          <w:sz w:val="20"/>
          <w:szCs w:val="20"/>
          <w:cs/>
          <w:lang w:val="en-CA" w:bidi="th-TH"/>
        </w:rPr>
        <w:t xml:space="preserve"> </w:t>
      </w:r>
      <w:r w:rsidRPr="00277F85">
        <w:rPr>
          <w:sz w:val="20"/>
          <w:szCs w:val="20"/>
          <w:lang w:val="en-CA"/>
        </w:rPr>
        <w:t>2017</w:t>
      </w:r>
      <w:r w:rsidRPr="00277F85">
        <w:rPr>
          <w:sz w:val="20"/>
          <w:szCs w:val="20"/>
          <w:cs/>
          <w:lang w:val="en-CA" w:bidi="th-TH"/>
        </w:rPr>
        <w:t>)</w:t>
      </w:r>
      <w:r w:rsidRPr="00277F85">
        <w:rPr>
          <w:sz w:val="20"/>
          <w:szCs w:val="20"/>
          <w:lang w:val="en-CA"/>
        </w:rPr>
        <w:t xml:space="preserve">, transmuted exponentiated generalized exponential </w:t>
      </w:r>
      <w:r w:rsidRPr="00277F85">
        <w:rPr>
          <w:sz w:val="20"/>
          <w:szCs w:val="20"/>
          <w:cs/>
          <w:lang w:val="en-CA" w:bidi="th-TH"/>
        </w:rPr>
        <w:t>(</w:t>
      </w:r>
      <w:r w:rsidRPr="00277F85">
        <w:rPr>
          <w:sz w:val="20"/>
          <w:szCs w:val="20"/>
          <w:lang w:val="en-CA"/>
        </w:rPr>
        <w:t>TEGE</w:t>
      </w:r>
      <w:r w:rsidRPr="00277F85">
        <w:rPr>
          <w:sz w:val="20"/>
          <w:szCs w:val="20"/>
          <w:cs/>
          <w:lang w:val="en-CA" w:bidi="th-TH"/>
        </w:rPr>
        <w:t xml:space="preserve">) </w:t>
      </w:r>
      <w:r w:rsidRPr="00277F85">
        <w:rPr>
          <w:sz w:val="20"/>
          <w:szCs w:val="20"/>
          <w:lang w:val="en-CA"/>
        </w:rPr>
        <w:t xml:space="preserve">distribution </w:t>
      </w:r>
      <w:r w:rsidRPr="00277F85">
        <w:rPr>
          <w:sz w:val="20"/>
          <w:szCs w:val="20"/>
          <w:cs/>
          <w:lang w:val="en-CA" w:bidi="th-TH"/>
        </w:rPr>
        <w:t>(</w:t>
      </w:r>
      <w:r w:rsidRPr="00277F85">
        <w:rPr>
          <w:sz w:val="20"/>
          <w:szCs w:val="20"/>
          <w:lang w:val="en-CA"/>
        </w:rPr>
        <w:t>Yousof et al</w:t>
      </w:r>
      <w:r w:rsidRPr="00277F85">
        <w:rPr>
          <w:sz w:val="20"/>
          <w:szCs w:val="20"/>
          <w:cs/>
          <w:lang w:val="en-CA" w:bidi="th-TH"/>
        </w:rPr>
        <w:t>.</w:t>
      </w:r>
      <w:r w:rsidR="00FF61E3" w:rsidRPr="00277F85">
        <w:rPr>
          <w:sz w:val="20"/>
          <w:szCs w:val="20"/>
          <w:cs/>
          <w:lang w:val="en-CA" w:bidi="th-TH"/>
        </w:rPr>
        <w:t xml:space="preserve"> </w:t>
      </w:r>
      <w:r w:rsidRPr="00277F85">
        <w:rPr>
          <w:sz w:val="20"/>
          <w:szCs w:val="20"/>
          <w:lang w:val="en-CA"/>
        </w:rPr>
        <w:t>2017a</w:t>
      </w:r>
      <w:r w:rsidRPr="00277F85">
        <w:rPr>
          <w:sz w:val="20"/>
          <w:szCs w:val="20"/>
          <w:cs/>
          <w:lang w:val="en-CA" w:bidi="th-TH"/>
        </w:rPr>
        <w:t>)</w:t>
      </w:r>
      <w:r w:rsidRPr="00277F85">
        <w:rPr>
          <w:sz w:val="20"/>
          <w:szCs w:val="20"/>
          <w:lang w:val="en-CA"/>
        </w:rPr>
        <w:t>, Marshall</w:t>
      </w:r>
      <w:r w:rsidRPr="00277F85">
        <w:rPr>
          <w:sz w:val="20"/>
          <w:szCs w:val="20"/>
          <w:cs/>
          <w:lang w:val="en-CA" w:bidi="th-TH"/>
        </w:rPr>
        <w:t>-</w:t>
      </w:r>
      <w:r w:rsidRPr="00277F85">
        <w:rPr>
          <w:sz w:val="20"/>
          <w:szCs w:val="20"/>
          <w:lang w:val="en-CA"/>
        </w:rPr>
        <w:t xml:space="preserve">Olkin Kumaraswamy exponential </w:t>
      </w:r>
      <w:r w:rsidRPr="00277F85">
        <w:rPr>
          <w:sz w:val="20"/>
          <w:szCs w:val="20"/>
          <w:cs/>
          <w:lang w:val="en-CA" w:bidi="th-TH"/>
        </w:rPr>
        <w:t>(</w:t>
      </w:r>
      <w:r w:rsidRPr="00277F85">
        <w:rPr>
          <w:sz w:val="20"/>
          <w:szCs w:val="20"/>
          <w:lang w:val="en-CA"/>
        </w:rPr>
        <w:t>MOKE</w:t>
      </w:r>
      <w:r w:rsidRPr="00277F85">
        <w:rPr>
          <w:sz w:val="20"/>
          <w:szCs w:val="20"/>
          <w:cs/>
          <w:lang w:val="en-CA" w:bidi="th-TH"/>
        </w:rPr>
        <w:t xml:space="preserve">) </w:t>
      </w:r>
      <w:r w:rsidRPr="00277F85">
        <w:rPr>
          <w:sz w:val="20"/>
          <w:szCs w:val="20"/>
          <w:lang w:val="en-CA"/>
        </w:rPr>
        <w:t xml:space="preserve">distribution </w:t>
      </w:r>
      <w:r w:rsidRPr="00277F85">
        <w:rPr>
          <w:sz w:val="20"/>
          <w:szCs w:val="20"/>
          <w:cs/>
          <w:lang w:val="en-CA" w:bidi="th-TH"/>
        </w:rPr>
        <w:t>(</w:t>
      </w:r>
      <w:r w:rsidRPr="00277F85">
        <w:rPr>
          <w:sz w:val="20"/>
          <w:szCs w:val="20"/>
          <w:lang w:val="en-CA"/>
        </w:rPr>
        <w:t>Chakraborty and Handique 2017</w:t>
      </w:r>
      <w:r w:rsidRPr="00277F85">
        <w:rPr>
          <w:sz w:val="20"/>
          <w:szCs w:val="20"/>
          <w:cs/>
          <w:lang w:val="en-CA" w:bidi="th-TH"/>
        </w:rPr>
        <w:t>)</w:t>
      </w:r>
      <w:r w:rsidRPr="00277F85">
        <w:rPr>
          <w:sz w:val="20"/>
          <w:szCs w:val="20"/>
          <w:lang w:val="en-CA"/>
        </w:rPr>
        <w:t xml:space="preserve">, Burr XII exponential </w:t>
      </w:r>
      <w:r w:rsidRPr="00277F85">
        <w:rPr>
          <w:sz w:val="20"/>
          <w:szCs w:val="20"/>
          <w:cs/>
          <w:lang w:val="en-CA" w:bidi="th-TH"/>
        </w:rPr>
        <w:t>(</w:t>
      </w:r>
      <w:r w:rsidRPr="00277F85">
        <w:rPr>
          <w:sz w:val="20"/>
          <w:szCs w:val="20"/>
          <w:lang w:val="en-CA"/>
        </w:rPr>
        <w:t>BXIIE</w:t>
      </w:r>
      <w:r w:rsidRPr="00277F85">
        <w:rPr>
          <w:sz w:val="20"/>
          <w:szCs w:val="20"/>
          <w:cs/>
          <w:lang w:val="en-CA" w:bidi="th-TH"/>
        </w:rPr>
        <w:t xml:space="preserve">) </w:t>
      </w:r>
      <w:r w:rsidRPr="00277F85">
        <w:rPr>
          <w:sz w:val="20"/>
          <w:szCs w:val="20"/>
          <w:lang w:val="en-CA"/>
        </w:rPr>
        <w:t xml:space="preserve">distribution </w:t>
      </w:r>
      <w:r w:rsidRPr="00277F85">
        <w:rPr>
          <w:sz w:val="20"/>
          <w:szCs w:val="20"/>
          <w:cs/>
          <w:lang w:val="en-CA" w:bidi="th-TH"/>
        </w:rPr>
        <w:t>(</w:t>
      </w:r>
      <w:r w:rsidRPr="00277F85">
        <w:rPr>
          <w:sz w:val="20"/>
          <w:szCs w:val="20"/>
          <w:lang w:val="en-CA"/>
        </w:rPr>
        <w:t>Cordeiro et al</w:t>
      </w:r>
      <w:r w:rsidRPr="00277F85">
        <w:rPr>
          <w:sz w:val="20"/>
          <w:szCs w:val="20"/>
          <w:cs/>
          <w:lang w:val="en-CA" w:bidi="th-TH"/>
        </w:rPr>
        <w:t xml:space="preserve">. </w:t>
      </w:r>
      <w:r w:rsidRPr="00277F85">
        <w:rPr>
          <w:sz w:val="20"/>
          <w:szCs w:val="20"/>
          <w:lang w:val="en-CA"/>
        </w:rPr>
        <w:t>2018</w:t>
      </w:r>
      <w:r w:rsidRPr="00277F85">
        <w:rPr>
          <w:sz w:val="20"/>
          <w:szCs w:val="20"/>
          <w:cs/>
          <w:lang w:val="en-CA" w:bidi="th-TH"/>
        </w:rPr>
        <w:t>)</w:t>
      </w:r>
      <w:r w:rsidRPr="00277F85">
        <w:rPr>
          <w:sz w:val="20"/>
          <w:szCs w:val="20"/>
          <w:lang w:val="en-CA"/>
        </w:rPr>
        <w:t xml:space="preserve">, odd Lindley exponential </w:t>
      </w:r>
      <w:r w:rsidRPr="00277F85">
        <w:rPr>
          <w:sz w:val="20"/>
          <w:szCs w:val="20"/>
          <w:cs/>
          <w:lang w:val="en-CA" w:bidi="th-TH"/>
        </w:rPr>
        <w:t>(</w:t>
      </w:r>
      <w:r w:rsidRPr="00277F85">
        <w:rPr>
          <w:sz w:val="20"/>
          <w:szCs w:val="20"/>
          <w:lang w:val="en-CA"/>
        </w:rPr>
        <w:t>OLE</w:t>
      </w:r>
      <w:r w:rsidRPr="00277F85">
        <w:rPr>
          <w:sz w:val="20"/>
          <w:szCs w:val="20"/>
          <w:cs/>
          <w:lang w:val="en-CA" w:bidi="th-TH"/>
        </w:rPr>
        <w:t xml:space="preserve">) </w:t>
      </w:r>
      <w:r w:rsidRPr="00277F85">
        <w:rPr>
          <w:sz w:val="20"/>
          <w:szCs w:val="20"/>
          <w:lang w:val="en-CA"/>
        </w:rPr>
        <w:t xml:space="preserve">distribution </w:t>
      </w:r>
      <w:r w:rsidRPr="00277F85">
        <w:rPr>
          <w:sz w:val="20"/>
          <w:szCs w:val="20"/>
          <w:cs/>
          <w:lang w:val="en-CA" w:bidi="th-TH"/>
        </w:rPr>
        <w:t>(</w:t>
      </w:r>
      <w:r w:rsidRPr="00277F85">
        <w:rPr>
          <w:sz w:val="20"/>
          <w:szCs w:val="20"/>
          <w:lang w:val="en-CA"/>
        </w:rPr>
        <w:t>Almamy et al</w:t>
      </w:r>
      <w:r w:rsidRPr="00277F85">
        <w:rPr>
          <w:sz w:val="20"/>
          <w:szCs w:val="20"/>
          <w:cs/>
          <w:lang w:val="en-CA" w:bidi="th-TH"/>
        </w:rPr>
        <w:t xml:space="preserve">. </w:t>
      </w:r>
      <w:r w:rsidRPr="00277F85">
        <w:rPr>
          <w:sz w:val="20"/>
          <w:szCs w:val="20"/>
          <w:lang w:val="en-CA"/>
        </w:rPr>
        <w:t>2018</w:t>
      </w:r>
      <w:r w:rsidRPr="00277F85">
        <w:rPr>
          <w:sz w:val="20"/>
          <w:szCs w:val="20"/>
          <w:cs/>
          <w:lang w:val="en-CA" w:bidi="th-TH"/>
        </w:rPr>
        <w:t>)</w:t>
      </w:r>
      <w:r w:rsidRPr="00277F85">
        <w:rPr>
          <w:sz w:val="20"/>
          <w:szCs w:val="20"/>
          <w:lang w:val="en-CA"/>
        </w:rPr>
        <w:t>, Burr</w:t>
      </w:r>
      <w:r w:rsidRPr="00277F85">
        <w:rPr>
          <w:sz w:val="20"/>
          <w:szCs w:val="20"/>
          <w:cs/>
          <w:lang w:val="en-CA" w:bidi="th-TH"/>
        </w:rPr>
        <w:t>-</w:t>
      </w:r>
      <w:r w:rsidRPr="00277F85">
        <w:rPr>
          <w:sz w:val="20"/>
          <w:szCs w:val="20"/>
          <w:lang w:val="en-CA"/>
        </w:rPr>
        <w:t xml:space="preserve">Hatke exponential </w:t>
      </w:r>
      <w:r w:rsidRPr="00277F85">
        <w:rPr>
          <w:sz w:val="20"/>
          <w:szCs w:val="20"/>
          <w:cs/>
          <w:lang w:val="en-CA" w:bidi="th-TH"/>
        </w:rPr>
        <w:t>(</w:t>
      </w:r>
      <w:r w:rsidRPr="00277F85">
        <w:rPr>
          <w:sz w:val="20"/>
          <w:szCs w:val="20"/>
          <w:lang w:val="en-CA"/>
        </w:rPr>
        <w:t>BHE</w:t>
      </w:r>
      <w:r w:rsidRPr="00277F85">
        <w:rPr>
          <w:sz w:val="20"/>
          <w:szCs w:val="20"/>
          <w:cs/>
          <w:lang w:val="en-CA" w:bidi="th-TH"/>
        </w:rPr>
        <w:t xml:space="preserve">) </w:t>
      </w:r>
      <w:r w:rsidRPr="00277F85">
        <w:rPr>
          <w:sz w:val="20"/>
          <w:szCs w:val="20"/>
          <w:lang w:val="en-CA"/>
        </w:rPr>
        <w:t>distribution</w:t>
      </w:r>
      <w:r w:rsidRPr="00277F85">
        <w:rPr>
          <w:sz w:val="20"/>
          <w:szCs w:val="20"/>
          <w:cs/>
          <w:lang w:val="en-CA" w:bidi="th-TH"/>
        </w:rPr>
        <w:t xml:space="preserve"> (</w:t>
      </w:r>
      <w:r w:rsidRPr="00277F85">
        <w:rPr>
          <w:sz w:val="20"/>
          <w:szCs w:val="20"/>
          <w:lang w:val="en-CA"/>
        </w:rPr>
        <w:t>Yousof et al</w:t>
      </w:r>
      <w:r w:rsidRPr="00277F85">
        <w:rPr>
          <w:sz w:val="20"/>
          <w:szCs w:val="20"/>
          <w:cs/>
          <w:lang w:val="en-CA" w:bidi="th-TH"/>
        </w:rPr>
        <w:t xml:space="preserve">. </w:t>
      </w:r>
      <w:r w:rsidR="00AE5836" w:rsidRPr="00277F85">
        <w:rPr>
          <w:sz w:val="20"/>
          <w:szCs w:val="20"/>
          <w:lang w:val="en-CA"/>
        </w:rPr>
        <w:t>2</w:t>
      </w:r>
      <w:r w:rsidRPr="00277F85">
        <w:rPr>
          <w:sz w:val="20"/>
          <w:szCs w:val="20"/>
          <w:lang w:val="en-CA"/>
        </w:rPr>
        <w:t>018b</w:t>
      </w:r>
      <w:r w:rsidR="00CA6BB0" w:rsidRPr="00277F85">
        <w:rPr>
          <w:sz w:val="20"/>
          <w:szCs w:val="20"/>
          <w:cs/>
          <w:lang w:val="en-CA" w:bidi="th-TH"/>
        </w:rPr>
        <w:t>)</w:t>
      </w:r>
      <w:r w:rsidRPr="00277F85">
        <w:rPr>
          <w:sz w:val="20"/>
          <w:szCs w:val="20"/>
          <w:lang w:val="en-CA"/>
        </w:rPr>
        <w:t>, Kumaraswamy Marshall</w:t>
      </w:r>
      <w:r w:rsidRPr="00277F85">
        <w:rPr>
          <w:sz w:val="20"/>
          <w:szCs w:val="20"/>
          <w:cs/>
          <w:lang w:val="en-CA" w:bidi="th-TH"/>
        </w:rPr>
        <w:t>-</w:t>
      </w:r>
      <w:r w:rsidRPr="00277F85">
        <w:rPr>
          <w:sz w:val="20"/>
          <w:szCs w:val="20"/>
          <w:lang w:val="en-CA"/>
        </w:rPr>
        <w:t xml:space="preserve">Olkin exponential </w:t>
      </w:r>
      <w:r w:rsidRPr="00277F85">
        <w:rPr>
          <w:sz w:val="20"/>
          <w:szCs w:val="20"/>
          <w:cs/>
          <w:lang w:val="en-CA" w:bidi="th-TH"/>
        </w:rPr>
        <w:t>(</w:t>
      </w:r>
      <w:r w:rsidRPr="00277F85">
        <w:rPr>
          <w:sz w:val="20"/>
          <w:szCs w:val="20"/>
          <w:lang w:val="en-CA"/>
        </w:rPr>
        <w:t>KMOE</w:t>
      </w:r>
      <w:r w:rsidRPr="00277F85">
        <w:rPr>
          <w:sz w:val="20"/>
          <w:szCs w:val="20"/>
          <w:cs/>
          <w:lang w:val="en-CA" w:bidi="th-TH"/>
        </w:rPr>
        <w:t xml:space="preserve">) </w:t>
      </w:r>
      <w:r w:rsidRPr="00277F85">
        <w:rPr>
          <w:sz w:val="20"/>
          <w:szCs w:val="20"/>
          <w:lang w:val="en-CA"/>
        </w:rPr>
        <w:t>distribution</w:t>
      </w:r>
      <w:r w:rsidRPr="00277F85">
        <w:rPr>
          <w:sz w:val="20"/>
          <w:szCs w:val="20"/>
          <w:cs/>
          <w:lang w:val="en-CA" w:bidi="th-TH"/>
        </w:rPr>
        <w:t xml:space="preserve"> (</w:t>
      </w:r>
      <w:r w:rsidRPr="00277F85">
        <w:rPr>
          <w:sz w:val="20"/>
          <w:szCs w:val="20"/>
          <w:lang w:val="en-CA"/>
        </w:rPr>
        <w:t>George and Thobias 2019</w:t>
      </w:r>
      <w:r w:rsidRPr="00277F85">
        <w:rPr>
          <w:sz w:val="20"/>
          <w:szCs w:val="20"/>
          <w:cs/>
          <w:lang w:val="en-CA" w:bidi="th-TH"/>
        </w:rPr>
        <w:t>)</w:t>
      </w:r>
      <w:r w:rsidRPr="00277F85">
        <w:rPr>
          <w:sz w:val="20"/>
          <w:szCs w:val="20"/>
          <w:lang w:val="en-CA"/>
        </w:rPr>
        <w:t xml:space="preserve">, quasi Poisson Burr X exponentiated exponential </w:t>
      </w:r>
      <w:r w:rsidRPr="00277F85">
        <w:rPr>
          <w:sz w:val="20"/>
          <w:szCs w:val="20"/>
          <w:cs/>
          <w:lang w:val="en-CA" w:bidi="th-TH"/>
        </w:rPr>
        <w:t>(</w:t>
      </w:r>
      <w:r w:rsidRPr="00277F85">
        <w:rPr>
          <w:sz w:val="20"/>
          <w:szCs w:val="20"/>
          <w:lang w:val="en-CA"/>
        </w:rPr>
        <w:t>QPBXEE</w:t>
      </w:r>
      <w:r w:rsidRPr="00277F85">
        <w:rPr>
          <w:sz w:val="20"/>
          <w:szCs w:val="20"/>
          <w:cs/>
          <w:lang w:val="en-CA" w:bidi="th-TH"/>
        </w:rPr>
        <w:t xml:space="preserve">) </w:t>
      </w:r>
      <w:r w:rsidRPr="00277F85">
        <w:rPr>
          <w:sz w:val="20"/>
          <w:szCs w:val="20"/>
          <w:lang w:val="en-CA"/>
        </w:rPr>
        <w:t xml:space="preserve">distribution </w:t>
      </w:r>
      <w:r w:rsidRPr="00277F85">
        <w:rPr>
          <w:sz w:val="20"/>
          <w:szCs w:val="20"/>
          <w:cs/>
          <w:lang w:val="en-CA" w:bidi="th-TH"/>
        </w:rPr>
        <w:t>(</w:t>
      </w:r>
      <w:r w:rsidRPr="00277F85">
        <w:rPr>
          <w:sz w:val="20"/>
          <w:szCs w:val="20"/>
          <w:lang w:val="en-CA"/>
        </w:rPr>
        <w:t>Mansour et al</w:t>
      </w:r>
      <w:r w:rsidRPr="00277F85">
        <w:rPr>
          <w:sz w:val="20"/>
          <w:szCs w:val="20"/>
          <w:cs/>
          <w:lang w:val="en-CA" w:bidi="th-TH"/>
        </w:rPr>
        <w:t xml:space="preserve">. </w:t>
      </w:r>
      <w:r w:rsidRPr="00277F85">
        <w:rPr>
          <w:sz w:val="20"/>
          <w:szCs w:val="20"/>
          <w:lang w:val="en-CA"/>
        </w:rPr>
        <w:t>2020b</w:t>
      </w:r>
      <w:r w:rsidRPr="00277F85">
        <w:rPr>
          <w:sz w:val="20"/>
          <w:szCs w:val="20"/>
          <w:cs/>
          <w:lang w:val="en-CA" w:bidi="th-TH"/>
        </w:rPr>
        <w:t>)</w:t>
      </w:r>
      <w:r w:rsidRPr="00277F85">
        <w:rPr>
          <w:sz w:val="20"/>
          <w:szCs w:val="20"/>
          <w:lang w:val="en-CA"/>
        </w:rPr>
        <w:t>, generalized odd log</w:t>
      </w:r>
      <w:r w:rsidRPr="00277F85">
        <w:rPr>
          <w:sz w:val="20"/>
          <w:szCs w:val="20"/>
          <w:cs/>
          <w:lang w:val="en-CA" w:bidi="th-TH"/>
        </w:rPr>
        <w:t>-</w:t>
      </w:r>
      <w:r w:rsidRPr="00277F85">
        <w:rPr>
          <w:sz w:val="20"/>
          <w:szCs w:val="20"/>
          <w:lang w:val="en-CA"/>
        </w:rPr>
        <w:t xml:space="preserve">logistic exponentiated exponential </w:t>
      </w:r>
      <w:r w:rsidRPr="00277F85">
        <w:rPr>
          <w:sz w:val="20"/>
          <w:szCs w:val="20"/>
          <w:cs/>
          <w:lang w:val="en-CA" w:bidi="th-TH"/>
        </w:rPr>
        <w:t>(</w:t>
      </w:r>
      <w:r w:rsidRPr="00277F85">
        <w:rPr>
          <w:sz w:val="20"/>
          <w:szCs w:val="20"/>
          <w:lang w:val="en-CA"/>
        </w:rPr>
        <w:t>GOLLEE</w:t>
      </w:r>
      <w:r w:rsidRPr="00277F85">
        <w:rPr>
          <w:sz w:val="20"/>
          <w:szCs w:val="20"/>
          <w:cs/>
          <w:lang w:val="en-CA" w:bidi="th-TH"/>
        </w:rPr>
        <w:t xml:space="preserve">) </w:t>
      </w:r>
      <w:r w:rsidRPr="00277F85">
        <w:rPr>
          <w:sz w:val="20"/>
          <w:szCs w:val="20"/>
          <w:lang w:val="en-CA"/>
        </w:rPr>
        <w:t xml:space="preserve">distribution </w:t>
      </w:r>
      <w:r w:rsidRPr="00277F85">
        <w:rPr>
          <w:sz w:val="20"/>
          <w:szCs w:val="20"/>
          <w:cs/>
          <w:lang w:val="en-CA" w:bidi="th-TH"/>
        </w:rPr>
        <w:t>(</w:t>
      </w:r>
      <w:r w:rsidRPr="00277F85">
        <w:rPr>
          <w:sz w:val="20"/>
          <w:szCs w:val="20"/>
          <w:lang w:val="en-CA"/>
        </w:rPr>
        <w:t>Mansour et al</w:t>
      </w:r>
      <w:r w:rsidRPr="00277F85">
        <w:rPr>
          <w:sz w:val="20"/>
          <w:szCs w:val="20"/>
          <w:cs/>
          <w:lang w:val="en-CA" w:bidi="th-TH"/>
        </w:rPr>
        <w:t xml:space="preserve">. </w:t>
      </w:r>
      <w:r w:rsidRPr="00277F85">
        <w:rPr>
          <w:sz w:val="20"/>
          <w:szCs w:val="20"/>
          <w:lang w:val="en-CA"/>
        </w:rPr>
        <w:t>2020b</w:t>
      </w:r>
      <w:r w:rsidRPr="00277F85">
        <w:rPr>
          <w:sz w:val="20"/>
          <w:szCs w:val="20"/>
          <w:cs/>
          <w:lang w:val="en-CA" w:bidi="th-TH"/>
        </w:rPr>
        <w:t xml:space="preserve">) </w:t>
      </w:r>
      <w:r w:rsidRPr="00277F85">
        <w:rPr>
          <w:sz w:val="20"/>
          <w:szCs w:val="20"/>
          <w:lang w:val="en-CA"/>
        </w:rPr>
        <w:t xml:space="preserve">and the Burr X exponential </w:t>
      </w:r>
      <w:r w:rsidRPr="00277F85">
        <w:rPr>
          <w:sz w:val="20"/>
          <w:szCs w:val="20"/>
          <w:cs/>
          <w:lang w:val="en-CA" w:bidi="th-TH"/>
        </w:rPr>
        <w:t>(</w:t>
      </w:r>
      <w:r w:rsidRPr="00277F85">
        <w:rPr>
          <w:sz w:val="20"/>
          <w:szCs w:val="20"/>
          <w:lang w:val="en-CA"/>
        </w:rPr>
        <w:t>BXE</w:t>
      </w:r>
      <w:r w:rsidRPr="00277F85">
        <w:rPr>
          <w:sz w:val="20"/>
          <w:szCs w:val="20"/>
          <w:cs/>
          <w:lang w:val="en-CA" w:bidi="th-TH"/>
        </w:rPr>
        <w:t xml:space="preserve">) </w:t>
      </w:r>
      <w:r w:rsidRPr="00277F85">
        <w:rPr>
          <w:sz w:val="20"/>
          <w:szCs w:val="20"/>
          <w:lang w:val="en-CA"/>
        </w:rPr>
        <w:t xml:space="preserve">distribution </w:t>
      </w:r>
      <w:r w:rsidRPr="00277F85">
        <w:rPr>
          <w:sz w:val="20"/>
          <w:szCs w:val="20"/>
          <w:cs/>
          <w:lang w:val="en-CA" w:bidi="th-TH"/>
        </w:rPr>
        <w:t>(</w:t>
      </w:r>
      <w:r w:rsidRPr="00277F85">
        <w:rPr>
          <w:sz w:val="20"/>
          <w:szCs w:val="20"/>
          <w:lang w:val="en-CA"/>
        </w:rPr>
        <w:t>Yousof et al</w:t>
      </w:r>
      <w:r w:rsidRPr="00277F85">
        <w:rPr>
          <w:sz w:val="20"/>
          <w:szCs w:val="20"/>
          <w:cs/>
          <w:lang w:val="en-CA" w:bidi="th-TH"/>
        </w:rPr>
        <w:t xml:space="preserve">. </w:t>
      </w:r>
      <w:r w:rsidRPr="00277F85">
        <w:rPr>
          <w:sz w:val="20"/>
          <w:szCs w:val="20"/>
          <w:lang w:val="en-CA"/>
        </w:rPr>
        <w:t>2017a</w:t>
      </w:r>
      <w:r w:rsidR="00CA6BB0" w:rsidRPr="00277F85">
        <w:rPr>
          <w:sz w:val="20"/>
          <w:szCs w:val="20"/>
          <w:lang w:val="en-CA"/>
        </w:rPr>
        <w:t>,</w:t>
      </w:r>
      <w:r w:rsidRPr="00277F85">
        <w:rPr>
          <w:sz w:val="20"/>
          <w:szCs w:val="20"/>
          <w:lang w:val="en-CA"/>
        </w:rPr>
        <w:t xml:space="preserve"> and Mansour et al</w:t>
      </w:r>
      <w:r w:rsidRPr="00277F85">
        <w:rPr>
          <w:sz w:val="20"/>
          <w:szCs w:val="20"/>
          <w:cs/>
          <w:lang w:val="en-CA" w:bidi="th-TH"/>
        </w:rPr>
        <w:t xml:space="preserve">. </w:t>
      </w:r>
      <w:r w:rsidRPr="00277F85">
        <w:rPr>
          <w:sz w:val="20"/>
          <w:szCs w:val="20"/>
          <w:lang w:val="en-CA"/>
        </w:rPr>
        <w:t>2020c</w:t>
      </w:r>
      <w:r w:rsidRPr="00277F85">
        <w:rPr>
          <w:sz w:val="20"/>
          <w:szCs w:val="20"/>
          <w:cs/>
          <w:lang w:val="en-CA" w:bidi="th-TH"/>
        </w:rPr>
        <w:t>)</w:t>
      </w:r>
      <w:r w:rsidRPr="00277F85">
        <w:rPr>
          <w:sz w:val="20"/>
          <w:szCs w:val="20"/>
          <w:lang w:val="en-CA"/>
        </w:rPr>
        <w:t>, among others</w:t>
      </w:r>
      <w:r w:rsidRPr="00277F85">
        <w:rPr>
          <w:sz w:val="20"/>
          <w:szCs w:val="20"/>
          <w:cs/>
          <w:lang w:val="en-CA" w:bidi="th-TH"/>
        </w:rPr>
        <w:t>.</w:t>
      </w:r>
    </w:p>
    <w:p w14:paraId="4D0DCAA1" w14:textId="010A284A" w:rsidR="00E35291" w:rsidRPr="00277F85" w:rsidRDefault="00E35291" w:rsidP="00185C64">
      <w:pPr>
        <w:pStyle w:val="BodyText"/>
        <w:spacing w:line="276" w:lineRule="auto"/>
        <w:ind w:firstLine="357"/>
        <w:jc w:val="both"/>
        <w:rPr>
          <w:sz w:val="20"/>
          <w:szCs w:val="20"/>
          <w:rtl/>
          <w:lang w:val="en-CA"/>
        </w:rPr>
      </w:pPr>
      <w:r w:rsidRPr="00277F85">
        <w:rPr>
          <w:sz w:val="20"/>
          <w:szCs w:val="20"/>
          <w:lang w:val="en-CA"/>
        </w:rPr>
        <w:t>In this section</w:t>
      </w:r>
      <w:r w:rsidR="00185C64" w:rsidRPr="00277F85">
        <w:rPr>
          <w:sz w:val="20"/>
          <w:szCs w:val="20"/>
          <w:lang w:val="en-CA"/>
        </w:rPr>
        <w:t>,</w:t>
      </w:r>
      <w:r w:rsidRPr="00277F85">
        <w:rPr>
          <w:sz w:val="20"/>
          <w:szCs w:val="20"/>
          <w:lang w:val="en-CA"/>
        </w:rPr>
        <w:t xml:space="preserve"> some competitive models are selected as competitive exponential extensions such as the odd Lindley exponential  </w:t>
      </w:r>
      <w:r w:rsidRPr="00277F85">
        <w:rPr>
          <w:sz w:val="20"/>
          <w:szCs w:val="20"/>
          <w:cs/>
          <w:lang w:val="en-CA" w:bidi="th-TH"/>
        </w:rPr>
        <w:t>(</w:t>
      </w:r>
      <w:r w:rsidRPr="00277F85">
        <w:rPr>
          <w:sz w:val="20"/>
          <w:szCs w:val="20"/>
          <w:lang w:val="en-CA"/>
        </w:rPr>
        <w:t>OLEx</w:t>
      </w:r>
      <w:r w:rsidRPr="00277F85">
        <w:rPr>
          <w:sz w:val="20"/>
          <w:szCs w:val="20"/>
          <w:cs/>
          <w:lang w:val="en-CA" w:bidi="th-TH"/>
        </w:rPr>
        <w:t>)</w:t>
      </w:r>
      <w:r w:rsidRPr="00277F85">
        <w:rPr>
          <w:sz w:val="20"/>
          <w:szCs w:val="20"/>
          <w:lang w:val="en-CA"/>
        </w:rPr>
        <w:t>, Marshall</w:t>
      </w:r>
      <w:r w:rsidRPr="00277F85">
        <w:rPr>
          <w:sz w:val="20"/>
          <w:szCs w:val="20"/>
          <w:cs/>
          <w:lang w:val="en-CA" w:bidi="th-TH"/>
        </w:rPr>
        <w:t>-</w:t>
      </w:r>
      <w:r w:rsidRPr="00277F85">
        <w:rPr>
          <w:sz w:val="20"/>
          <w:szCs w:val="20"/>
          <w:lang w:val="en-CA"/>
        </w:rPr>
        <w:t xml:space="preserve">Olkin exponential </w:t>
      </w:r>
      <w:r w:rsidRPr="00277F85">
        <w:rPr>
          <w:sz w:val="20"/>
          <w:szCs w:val="20"/>
          <w:cs/>
          <w:lang w:val="en-CA" w:bidi="th-TH"/>
        </w:rPr>
        <w:t>(</w:t>
      </w:r>
      <w:r w:rsidRPr="00277F85">
        <w:rPr>
          <w:sz w:val="20"/>
          <w:szCs w:val="20"/>
          <w:lang w:val="en-CA"/>
        </w:rPr>
        <w:t>MOEx</w:t>
      </w:r>
      <w:r w:rsidRPr="00277F85">
        <w:rPr>
          <w:sz w:val="20"/>
          <w:szCs w:val="20"/>
          <w:cs/>
          <w:lang w:val="en-CA" w:bidi="th-TH"/>
        </w:rPr>
        <w:t>)</w:t>
      </w:r>
      <w:r w:rsidRPr="00277F85">
        <w:rPr>
          <w:sz w:val="20"/>
          <w:szCs w:val="20"/>
          <w:lang w:val="en-CA"/>
        </w:rPr>
        <w:t xml:space="preserve">, Moment exponential </w:t>
      </w:r>
      <w:r w:rsidRPr="00277F85">
        <w:rPr>
          <w:sz w:val="20"/>
          <w:szCs w:val="20"/>
          <w:cs/>
          <w:lang w:val="en-CA" w:bidi="th-TH"/>
        </w:rPr>
        <w:t>(</w:t>
      </w:r>
      <w:r w:rsidRPr="00277F85">
        <w:rPr>
          <w:sz w:val="20"/>
          <w:szCs w:val="20"/>
          <w:lang w:val="en-CA"/>
        </w:rPr>
        <w:t>MEx</w:t>
      </w:r>
      <w:r w:rsidRPr="00277F85">
        <w:rPr>
          <w:sz w:val="20"/>
          <w:szCs w:val="20"/>
          <w:cs/>
          <w:lang w:val="en-CA" w:bidi="th-TH"/>
        </w:rPr>
        <w:t>)</w:t>
      </w:r>
      <w:r w:rsidRPr="00277F85">
        <w:rPr>
          <w:sz w:val="20"/>
          <w:szCs w:val="20"/>
          <w:lang w:val="en-CA"/>
        </w:rPr>
        <w:t>, The Logarithmic Burr</w:t>
      </w:r>
      <w:r w:rsidRPr="00277F85">
        <w:rPr>
          <w:sz w:val="20"/>
          <w:szCs w:val="20"/>
          <w:cs/>
          <w:lang w:val="en-CA" w:bidi="th-TH"/>
        </w:rPr>
        <w:t>-</w:t>
      </w:r>
      <w:r w:rsidRPr="00277F85">
        <w:rPr>
          <w:sz w:val="20"/>
          <w:szCs w:val="20"/>
          <w:lang w:val="en-CA"/>
        </w:rPr>
        <w:t xml:space="preserve">Hatke exponential </w:t>
      </w:r>
      <w:r w:rsidRPr="00277F85">
        <w:rPr>
          <w:sz w:val="20"/>
          <w:szCs w:val="20"/>
          <w:cs/>
          <w:lang w:val="en-CA" w:bidi="th-TH"/>
        </w:rPr>
        <w:t>(</w:t>
      </w:r>
      <w:r w:rsidRPr="00277F85">
        <w:rPr>
          <w:sz w:val="20"/>
          <w:szCs w:val="20"/>
          <w:lang w:val="en-CA"/>
        </w:rPr>
        <w:t>LBHEx</w:t>
      </w:r>
      <w:r w:rsidRPr="00277F85">
        <w:rPr>
          <w:sz w:val="20"/>
          <w:szCs w:val="20"/>
          <w:cs/>
          <w:lang w:val="en-CA" w:bidi="th-TH"/>
        </w:rPr>
        <w:t>)</w:t>
      </w:r>
      <w:r w:rsidRPr="00277F85">
        <w:rPr>
          <w:sz w:val="20"/>
          <w:szCs w:val="20"/>
          <w:lang w:val="en-CA"/>
        </w:rPr>
        <w:t>, Generalized Marshall</w:t>
      </w:r>
      <w:r w:rsidRPr="00277F85">
        <w:rPr>
          <w:sz w:val="20"/>
          <w:szCs w:val="20"/>
          <w:cs/>
          <w:lang w:val="en-CA" w:bidi="th-TH"/>
        </w:rPr>
        <w:t>-</w:t>
      </w:r>
      <w:r w:rsidRPr="00277F85">
        <w:rPr>
          <w:sz w:val="20"/>
          <w:szCs w:val="20"/>
          <w:lang w:val="en-CA"/>
        </w:rPr>
        <w:t xml:space="preserve">Olkin exponential </w:t>
      </w:r>
      <w:r w:rsidRPr="00277F85">
        <w:rPr>
          <w:sz w:val="20"/>
          <w:szCs w:val="20"/>
          <w:cs/>
          <w:lang w:val="en-CA" w:bidi="th-TH"/>
        </w:rPr>
        <w:t>(</w:t>
      </w:r>
      <w:r w:rsidRPr="00277F85">
        <w:rPr>
          <w:sz w:val="20"/>
          <w:szCs w:val="20"/>
          <w:lang w:val="en-CA"/>
        </w:rPr>
        <w:t>GMOEx</w:t>
      </w:r>
      <w:r w:rsidRPr="00277F85">
        <w:rPr>
          <w:sz w:val="20"/>
          <w:szCs w:val="20"/>
          <w:cs/>
          <w:lang w:val="en-CA" w:bidi="th-TH"/>
        </w:rPr>
        <w:t>)</w:t>
      </w:r>
      <w:r w:rsidRPr="00277F85">
        <w:rPr>
          <w:sz w:val="20"/>
          <w:szCs w:val="20"/>
          <w:lang w:val="en-CA"/>
        </w:rPr>
        <w:t xml:space="preserve">, Beta exponential </w:t>
      </w:r>
      <w:r w:rsidRPr="00277F85">
        <w:rPr>
          <w:sz w:val="20"/>
          <w:szCs w:val="20"/>
          <w:cs/>
          <w:lang w:val="en-CA" w:bidi="th-TH"/>
        </w:rPr>
        <w:t>(</w:t>
      </w:r>
      <w:r w:rsidRPr="00277F85">
        <w:rPr>
          <w:sz w:val="20"/>
          <w:szCs w:val="20"/>
          <w:lang w:val="en-CA"/>
        </w:rPr>
        <w:t>BEx</w:t>
      </w:r>
      <w:r w:rsidRPr="00277F85">
        <w:rPr>
          <w:sz w:val="20"/>
          <w:szCs w:val="20"/>
          <w:cs/>
          <w:lang w:val="en-CA" w:bidi="th-TH"/>
        </w:rPr>
        <w:t>)</w:t>
      </w:r>
      <w:r w:rsidRPr="00277F85">
        <w:rPr>
          <w:sz w:val="20"/>
          <w:szCs w:val="20"/>
          <w:lang w:val="en-CA"/>
        </w:rPr>
        <w:t>, Marshall</w:t>
      </w:r>
      <w:r w:rsidRPr="00277F85">
        <w:rPr>
          <w:sz w:val="20"/>
          <w:szCs w:val="20"/>
          <w:cs/>
          <w:lang w:val="en-CA" w:bidi="th-TH"/>
        </w:rPr>
        <w:t>-</w:t>
      </w:r>
      <w:r w:rsidRPr="00277F85">
        <w:rPr>
          <w:sz w:val="20"/>
          <w:szCs w:val="20"/>
          <w:lang w:val="en-CA"/>
        </w:rPr>
        <w:t xml:space="preserve">Olkin Kumaraswamy exponential </w:t>
      </w:r>
      <w:r w:rsidRPr="00277F85">
        <w:rPr>
          <w:sz w:val="20"/>
          <w:szCs w:val="20"/>
          <w:cs/>
          <w:lang w:val="en-CA" w:bidi="th-TH"/>
        </w:rPr>
        <w:t>(</w:t>
      </w:r>
      <w:r w:rsidRPr="00277F85">
        <w:rPr>
          <w:sz w:val="20"/>
          <w:szCs w:val="20"/>
          <w:lang w:val="en-CA"/>
        </w:rPr>
        <w:t>MOKEx</w:t>
      </w:r>
      <w:r w:rsidRPr="00277F85">
        <w:rPr>
          <w:sz w:val="20"/>
          <w:szCs w:val="20"/>
          <w:cs/>
          <w:lang w:val="en-CA" w:bidi="th-TH"/>
        </w:rPr>
        <w:t>)</w:t>
      </w:r>
      <w:r w:rsidRPr="00277F85">
        <w:rPr>
          <w:sz w:val="20"/>
          <w:szCs w:val="20"/>
          <w:lang w:val="en-CA"/>
        </w:rPr>
        <w:t xml:space="preserve">, Kumaraswamy exponential </w:t>
      </w:r>
      <w:r w:rsidRPr="00277F85">
        <w:rPr>
          <w:sz w:val="20"/>
          <w:szCs w:val="20"/>
          <w:cs/>
          <w:lang w:val="en-CA" w:bidi="th-TH"/>
        </w:rPr>
        <w:t>(</w:t>
      </w:r>
      <w:r w:rsidRPr="00277F85">
        <w:rPr>
          <w:sz w:val="20"/>
          <w:szCs w:val="20"/>
          <w:lang w:val="en-CA"/>
        </w:rPr>
        <w:t>KEx</w:t>
      </w:r>
      <w:r w:rsidRPr="00277F85">
        <w:rPr>
          <w:sz w:val="20"/>
          <w:szCs w:val="20"/>
          <w:cs/>
          <w:lang w:val="en-CA" w:bidi="th-TH"/>
        </w:rPr>
        <w:t>)</w:t>
      </w:r>
      <w:r w:rsidRPr="00277F85">
        <w:rPr>
          <w:sz w:val="20"/>
          <w:szCs w:val="20"/>
          <w:lang w:val="en-CA"/>
        </w:rPr>
        <w:t xml:space="preserve">, the Burr X exponential </w:t>
      </w:r>
      <w:r w:rsidRPr="00277F85">
        <w:rPr>
          <w:sz w:val="20"/>
          <w:szCs w:val="20"/>
          <w:cs/>
          <w:lang w:val="en-CA" w:bidi="th-TH"/>
        </w:rPr>
        <w:t>(</w:t>
      </w:r>
      <w:r w:rsidRPr="00277F85">
        <w:rPr>
          <w:sz w:val="20"/>
          <w:szCs w:val="20"/>
          <w:lang w:val="en-CA"/>
        </w:rPr>
        <w:t>BXEx</w:t>
      </w:r>
      <w:r w:rsidRPr="00277F85">
        <w:rPr>
          <w:sz w:val="20"/>
          <w:szCs w:val="20"/>
          <w:cs/>
          <w:lang w:val="en-CA" w:bidi="th-TH"/>
        </w:rPr>
        <w:t>)</w:t>
      </w:r>
      <w:r w:rsidRPr="00277F85">
        <w:rPr>
          <w:sz w:val="20"/>
          <w:szCs w:val="20"/>
          <w:lang w:val="en-CA"/>
        </w:rPr>
        <w:t>, Kumaraswamy Marshall</w:t>
      </w:r>
      <w:r w:rsidRPr="00277F85">
        <w:rPr>
          <w:sz w:val="20"/>
          <w:szCs w:val="20"/>
          <w:cs/>
          <w:lang w:val="en-CA" w:bidi="th-TH"/>
        </w:rPr>
        <w:t>-</w:t>
      </w:r>
      <w:r w:rsidRPr="00277F85">
        <w:rPr>
          <w:sz w:val="20"/>
          <w:szCs w:val="20"/>
          <w:lang w:val="en-CA"/>
        </w:rPr>
        <w:t xml:space="preserve">Olkin exponential </w:t>
      </w:r>
      <w:r w:rsidRPr="00277F85">
        <w:rPr>
          <w:sz w:val="20"/>
          <w:szCs w:val="20"/>
          <w:cs/>
          <w:lang w:val="en-CA" w:bidi="th-TH"/>
        </w:rPr>
        <w:t>(</w:t>
      </w:r>
      <w:r w:rsidRPr="00277F85">
        <w:rPr>
          <w:sz w:val="20"/>
          <w:szCs w:val="20"/>
          <w:lang w:val="en-CA"/>
        </w:rPr>
        <w:t>KMOEx</w:t>
      </w:r>
      <w:r w:rsidRPr="00277F85">
        <w:rPr>
          <w:sz w:val="20"/>
          <w:szCs w:val="20"/>
          <w:cs/>
          <w:lang w:val="en-CA" w:bidi="th-TH"/>
        </w:rPr>
        <w:t xml:space="preserve">) </w:t>
      </w:r>
      <w:r w:rsidRPr="00277F85">
        <w:rPr>
          <w:sz w:val="20"/>
          <w:szCs w:val="20"/>
          <w:lang w:val="en-CA"/>
        </w:rPr>
        <w:t xml:space="preserve">and standard exponential </w:t>
      </w:r>
      <w:r w:rsidRPr="00277F85">
        <w:rPr>
          <w:sz w:val="20"/>
          <w:szCs w:val="20"/>
          <w:cs/>
          <w:lang w:val="en-CA" w:bidi="th-TH"/>
        </w:rPr>
        <w:t>(</w:t>
      </w:r>
      <w:r w:rsidRPr="00277F85">
        <w:rPr>
          <w:sz w:val="20"/>
          <w:szCs w:val="20"/>
          <w:lang w:val="en-CA"/>
        </w:rPr>
        <w:t>Ex</w:t>
      </w:r>
      <w:r w:rsidRPr="00277F85">
        <w:rPr>
          <w:sz w:val="20"/>
          <w:szCs w:val="20"/>
          <w:cs/>
          <w:lang w:val="en-CA" w:bidi="th-TH"/>
        </w:rPr>
        <w:t xml:space="preserve">) </w:t>
      </w:r>
      <w:r w:rsidRPr="00277F85">
        <w:rPr>
          <w:sz w:val="20"/>
          <w:szCs w:val="20"/>
          <w:lang w:val="en-CA"/>
        </w:rPr>
        <w:t>model</w:t>
      </w:r>
      <w:r w:rsidRPr="00277F85">
        <w:rPr>
          <w:sz w:val="20"/>
          <w:szCs w:val="20"/>
          <w:cs/>
          <w:lang w:val="en-CA" w:bidi="th-TH"/>
        </w:rPr>
        <w:t xml:space="preserve">. </w:t>
      </w:r>
      <w:r w:rsidRPr="00277F85">
        <w:rPr>
          <w:sz w:val="20"/>
          <w:szCs w:val="20"/>
          <w:lang w:val="en-CA"/>
        </w:rPr>
        <w:t>Some details related to these competitive models are available in Ibrahim et al</w:t>
      </w:r>
      <w:r w:rsidRPr="00277F85">
        <w:rPr>
          <w:sz w:val="20"/>
          <w:szCs w:val="20"/>
          <w:cs/>
          <w:lang w:val="en-CA" w:bidi="th-TH"/>
        </w:rPr>
        <w:t>. (</w:t>
      </w:r>
      <w:r w:rsidRPr="00277F85">
        <w:rPr>
          <w:sz w:val="20"/>
          <w:szCs w:val="20"/>
          <w:lang w:val="en-CA"/>
        </w:rPr>
        <w:t>2020</w:t>
      </w:r>
      <w:r w:rsidR="003035B5" w:rsidRPr="00277F85">
        <w:rPr>
          <w:sz w:val="20"/>
          <w:szCs w:val="20"/>
        </w:rPr>
        <w:t>,</w:t>
      </w:r>
      <w:r w:rsidR="004F399B" w:rsidRPr="00277F85">
        <w:rPr>
          <w:sz w:val="20"/>
          <w:szCs w:val="20"/>
          <w:cs/>
          <w:lang w:bidi="th-TH"/>
        </w:rPr>
        <w:t xml:space="preserve"> </w:t>
      </w:r>
      <w:r w:rsidR="003035B5" w:rsidRPr="00277F85">
        <w:rPr>
          <w:sz w:val="20"/>
          <w:szCs w:val="20"/>
        </w:rPr>
        <w:t>2022</w:t>
      </w:r>
      <w:r w:rsidRPr="00277F85">
        <w:rPr>
          <w:sz w:val="20"/>
          <w:szCs w:val="20"/>
          <w:cs/>
          <w:lang w:val="en-CA" w:bidi="th-TH"/>
        </w:rPr>
        <w:t>)</w:t>
      </w:r>
      <w:r w:rsidR="003035B5" w:rsidRPr="00277F85">
        <w:rPr>
          <w:sz w:val="20"/>
          <w:szCs w:val="20"/>
          <w:lang w:val="en-CA"/>
        </w:rPr>
        <w:t xml:space="preserve"> and </w:t>
      </w:r>
      <w:r w:rsidR="003035B5" w:rsidRPr="00277F85">
        <w:rPr>
          <w:sz w:val="20"/>
          <w:szCs w:val="20"/>
        </w:rPr>
        <w:t>El</w:t>
      </w:r>
      <w:r w:rsidR="003035B5" w:rsidRPr="00277F85">
        <w:rPr>
          <w:sz w:val="20"/>
          <w:szCs w:val="20"/>
          <w:cs/>
          <w:lang w:bidi="th-TH"/>
        </w:rPr>
        <w:t>-</w:t>
      </w:r>
      <w:r w:rsidR="003035B5" w:rsidRPr="00277F85">
        <w:rPr>
          <w:sz w:val="20"/>
          <w:szCs w:val="20"/>
        </w:rPr>
        <w:t>Morshedy et al</w:t>
      </w:r>
      <w:r w:rsidR="003035B5" w:rsidRPr="00277F85">
        <w:rPr>
          <w:sz w:val="20"/>
          <w:szCs w:val="20"/>
          <w:cs/>
          <w:lang w:bidi="th-TH"/>
        </w:rPr>
        <w:t>. (</w:t>
      </w:r>
      <w:r w:rsidR="003035B5" w:rsidRPr="00277F85">
        <w:rPr>
          <w:sz w:val="20"/>
          <w:szCs w:val="20"/>
        </w:rPr>
        <w:t>2022</w:t>
      </w:r>
      <w:r w:rsidR="003035B5" w:rsidRPr="00277F85">
        <w:rPr>
          <w:sz w:val="20"/>
          <w:szCs w:val="20"/>
          <w:cs/>
          <w:lang w:bidi="th-TH"/>
        </w:rPr>
        <w:t>)</w:t>
      </w:r>
      <w:r w:rsidRPr="00277F85">
        <w:rPr>
          <w:sz w:val="20"/>
          <w:szCs w:val="20"/>
          <w:cs/>
          <w:lang w:val="en-CA" w:bidi="th-TH"/>
        </w:rPr>
        <w:t xml:space="preserve">.  </w:t>
      </w:r>
      <w:r w:rsidRPr="00277F85">
        <w:rPr>
          <w:sz w:val="20"/>
          <w:szCs w:val="20"/>
          <w:lang w:val="en-CA"/>
        </w:rPr>
        <w:t>For comparing models, we consider the Cramér</w:t>
      </w:r>
      <w:r w:rsidRPr="00277F85">
        <w:rPr>
          <w:sz w:val="20"/>
          <w:szCs w:val="20"/>
          <w:cs/>
          <w:lang w:val="en-CA" w:bidi="th-TH"/>
        </w:rPr>
        <w:t>-</w:t>
      </w:r>
      <w:r w:rsidRPr="00277F85">
        <w:rPr>
          <w:sz w:val="20"/>
          <w:szCs w:val="20"/>
          <w:lang w:val="en-CA"/>
        </w:rPr>
        <w:t xml:space="preserve">von Mises </w:t>
      </w:r>
      <w:r w:rsidR="00185C64" w:rsidRPr="00277F85">
        <w:rPr>
          <w:position w:val="-10"/>
          <w:sz w:val="20"/>
          <w:szCs w:val="20"/>
        </w:rPr>
        <w:object w:dxaOrig="460" w:dyaOrig="320" w14:anchorId="66368131">
          <v:shape id="_x0000_i1288" type="#_x0000_t75" style="width:23.05pt;height:15.85pt" o:ole="" o:preferrelative="f">
            <v:imagedata r:id="rId509" o:title=""/>
            <o:lock v:ext="edit" aspectratio="f"/>
          </v:shape>
          <o:OLEObject Type="Embed" ProgID="Equation.DSMT4" ShapeID="_x0000_i1288" DrawAspect="Content" ObjectID="_1812218099" r:id="rId510"/>
        </w:object>
      </w:r>
      <w:r w:rsidR="00185C64" w:rsidRPr="00277F85">
        <w:rPr>
          <w:sz w:val="20"/>
          <w:szCs w:val="20"/>
          <w:cs/>
          <w:lang w:bidi="th-TH"/>
        </w:rPr>
        <w:t xml:space="preserve"> </w:t>
      </w:r>
      <w:r w:rsidRPr="00277F85">
        <w:rPr>
          <w:sz w:val="20"/>
          <w:szCs w:val="20"/>
          <w:lang w:val="en-CA"/>
        </w:rPr>
        <w:t>and the Anderson</w:t>
      </w:r>
      <w:r w:rsidRPr="00277F85">
        <w:rPr>
          <w:sz w:val="20"/>
          <w:szCs w:val="20"/>
          <w:cs/>
          <w:lang w:val="en-CA" w:bidi="th-TH"/>
        </w:rPr>
        <w:t>-</w:t>
      </w:r>
      <w:r w:rsidRPr="00277F85">
        <w:rPr>
          <w:sz w:val="20"/>
          <w:szCs w:val="20"/>
          <w:lang w:val="en-CA"/>
        </w:rPr>
        <w:t xml:space="preserve">Darling </w:t>
      </w:r>
      <w:r w:rsidR="00185C64" w:rsidRPr="00277F85">
        <w:rPr>
          <w:position w:val="-10"/>
          <w:sz w:val="20"/>
          <w:szCs w:val="20"/>
        </w:rPr>
        <w:object w:dxaOrig="460" w:dyaOrig="320" w14:anchorId="6CD9519A">
          <v:shape id="_x0000_i1289" type="#_x0000_t75" style="width:20.55pt;height:18.05pt" o:ole="">
            <v:imagedata r:id="rId511" o:title=""/>
          </v:shape>
          <o:OLEObject Type="Embed" ProgID="Equation.DSMT4" ShapeID="_x0000_i1289" DrawAspect="Content" ObjectID="_1812218100" r:id="rId512"/>
        </w:object>
      </w:r>
      <w:r w:rsidRPr="00277F85">
        <w:rPr>
          <w:sz w:val="20"/>
          <w:szCs w:val="20"/>
          <w:lang w:val="en-CA"/>
        </w:rPr>
        <w:t xml:space="preserve"> and the Kolmogorov</w:t>
      </w:r>
      <w:r w:rsidRPr="00277F85">
        <w:rPr>
          <w:sz w:val="20"/>
          <w:szCs w:val="20"/>
          <w:cs/>
          <w:lang w:val="en-CA" w:bidi="th-TH"/>
        </w:rPr>
        <w:t>-</w:t>
      </w:r>
      <w:r w:rsidRPr="00277F85">
        <w:rPr>
          <w:sz w:val="20"/>
          <w:szCs w:val="20"/>
          <w:lang w:val="en-CA"/>
        </w:rPr>
        <w:t xml:space="preserve">Smirnov </w:t>
      </w:r>
      <w:r w:rsidRPr="00277F85">
        <w:rPr>
          <w:sz w:val="20"/>
          <w:szCs w:val="20"/>
          <w:cs/>
          <w:lang w:val="en-CA" w:bidi="th-TH"/>
        </w:rPr>
        <w:t>(</w:t>
      </w:r>
      <w:r w:rsidRPr="00277F85">
        <w:rPr>
          <w:sz w:val="20"/>
          <w:szCs w:val="20"/>
          <w:lang w:val="en-CA"/>
        </w:rPr>
        <w:t>KS</w:t>
      </w:r>
      <w:r w:rsidRPr="00277F85">
        <w:rPr>
          <w:sz w:val="20"/>
          <w:szCs w:val="20"/>
          <w:cs/>
          <w:lang w:val="en-CA" w:bidi="th-TH"/>
        </w:rPr>
        <w:t xml:space="preserve">) </w:t>
      </w:r>
      <w:r w:rsidRPr="00277F85">
        <w:rPr>
          <w:sz w:val="20"/>
          <w:szCs w:val="20"/>
          <w:lang w:val="en-CA"/>
        </w:rPr>
        <w:t>statistic</w:t>
      </w:r>
      <w:r w:rsidRPr="00277F85">
        <w:rPr>
          <w:sz w:val="20"/>
          <w:szCs w:val="20"/>
          <w:cs/>
          <w:lang w:val="en-CA" w:bidi="th-TH"/>
        </w:rPr>
        <w:t xml:space="preserve">. </w:t>
      </w:r>
      <w:r w:rsidRPr="00277F85">
        <w:rPr>
          <w:sz w:val="20"/>
          <w:szCs w:val="20"/>
          <w:lang w:val="en-CA"/>
        </w:rPr>
        <w:t>Moreover, and for more accuracy, we consider another five goodness</w:t>
      </w:r>
      <w:r w:rsidRPr="00277F85">
        <w:rPr>
          <w:sz w:val="20"/>
          <w:szCs w:val="20"/>
          <w:cs/>
          <w:lang w:val="en-CA" w:bidi="th-TH"/>
        </w:rPr>
        <w:t>-</w:t>
      </w:r>
      <w:r w:rsidRPr="00277F85">
        <w:rPr>
          <w:sz w:val="20"/>
          <w:szCs w:val="20"/>
          <w:lang w:val="en-CA"/>
        </w:rPr>
        <w:t>of</w:t>
      </w:r>
      <w:r w:rsidRPr="00277F85">
        <w:rPr>
          <w:sz w:val="20"/>
          <w:szCs w:val="20"/>
          <w:cs/>
          <w:lang w:val="en-CA" w:bidi="th-TH"/>
        </w:rPr>
        <w:t>-</w:t>
      </w:r>
      <w:r w:rsidRPr="00277F85">
        <w:rPr>
          <w:sz w:val="20"/>
          <w:szCs w:val="20"/>
          <w:lang w:val="en-CA"/>
        </w:rPr>
        <w:t xml:space="preserve">fit measures called the Akaike Information Criterion </w:t>
      </w:r>
      <w:r w:rsidR="00185C64" w:rsidRPr="00277F85">
        <w:rPr>
          <w:position w:val="-10"/>
          <w:sz w:val="20"/>
          <w:szCs w:val="20"/>
        </w:rPr>
        <w:object w:dxaOrig="460" w:dyaOrig="300" w14:anchorId="0561E5FB">
          <v:shape id="_x0000_i1290" type="#_x0000_t75" style="width:23.05pt;height:15pt;mso-position-vertical:absolute" o:ole="" o:preferrelative="f">
            <v:imagedata r:id="rId513" o:title=""/>
            <o:lock v:ext="edit" aspectratio="f"/>
          </v:shape>
          <o:OLEObject Type="Embed" ProgID="Equation.DSMT4" ShapeID="_x0000_i1290" DrawAspect="Content" ObjectID="_1812218101" r:id="rId514"/>
        </w:object>
      </w:r>
      <w:r w:rsidRPr="00277F85">
        <w:rPr>
          <w:sz w:val="20"/>
          <w:szCs w:val="20"/>
          <w:lang w:val="en-CA"/>
        </w:rPr>
        <w:t xml:space="preserve"> Bayesian Information Criterion </w:t>
      </w:r>
      <w:r w:rsidR="00185C64" w:rsidRPr="00277F85">
        <w:rPr>
          <w:position w:val="-10"/>
          <w:sz w:val="20"/>
          <w:szCs w:val="20"/>
        </w:rPr>
        <w:object w:dxaOrig="499" w:dyaOrig="300" w14:anchorId="7BF89D1F">
          <v:shape id="_x0000_i1291" type="#_x0000_t75" style="width:24.75pt;height:15pt" o:ole="" o:preferrelative="f">
            <v:imagedata r:id="rId515" o:title=""/>
            <o:lock v:ext="edit" aspectratio="f"/>
          </v:shape>
          <o:OLEObject Type="Embed" ProgID="Equation.DSMT4" ShapeID="_x0000_i1291" DrawAspect="Content" ObjectID="_1812218102" r:id="rId516"/>
        </w:object>
      </w:r>
      <w:r w:rsidRPr="00277F85">
        <w:rPr>
          <w:sz w:val="20"/>
          <w:szCs w:val="20"/>
          <w:lang w:val="en-CA"/>
        </w:rPr>
        <w:t xml:space="preserve"> consistent Akaike Information Criterion </w:t>
      </w:r>
      <w:r w:rsidR="00185C64" w:rsidRPr="00277F85">
        <w:rPr>
          <w:position w:val="-10"/>
          <w:sz w:val="20"/>
          <w:szCs w:val="20"/>
        </w:rPr>
        <w:object w:dxaOrig="440" w:dyaOrig="300" w14:anchorId="39DD29E4">
          <v:shape id="_x0000_i1292" type="#_x0000_t75" style="width:22.25pt;height:15pt" o:ole="" o:preferrelative="f">
            <v:imagedata r:id="rId517" o:title=""/>
            <o:lock v:ext="edit" aspectratio="f"/>
          </v:shape>
          <o:OLEObject Type="Embed" ProgID="Equation.DSMT4" ShapeID="_x0000_i1292" DrawAspect="Content" ObjectID="_1812218103" r:id="rId518"/>
        </w:object>
      </w:r>
      <w:r w:rsidRPr="00277F85">
        <w:rPr>
          <w:sz w:val="20"/>
          <w:szCs w:val="20"/>
          <w:cs/>
          <w:lang w:val="en-CA" w:bidi="th-TH"/>
        </w:rPr>
        <w:t xml:space="preserve"> </w:t>
      </w:r>
      <w:r w:rsidRPr="00277F85">
        <w:rPr>
          <w:sz w:val="20"/>
          <w:szCs w:val="20"/>
          <w:lang w:val="en-CA"/>
        </w:rPr>
        <w:t>and Hannan</w:t>
      </w:r>
      <w:r w:rsidRPr="00277F85">
        <w:rPr>
          <w:sz w:val="20"/>
          <w:szCs w:val="20"/>
          <w:cs/>
          <w:lang w:val="en-CA" w:bidi="th-TH"/>
        </w:rPr>
        <w:t>-</w:t>
      </w:r>
      <w:r w:rsidRPr="00277F85">
        <w:rPr>
          <w:sz w:val="20"/>
          <w:szCs w:val="20"/>
          <w:lang w:val="en-CA"/>
        </w:rPr>
        <w:t xml:space="preserve">Quinn Information Criterion </w:t>
      </w:r>
      <w:r w:rsidR="00185C64" w:rsidRPr="00277F85">
        <w:rPr>
          <w:position w:val="-10"/>
          <w:sz w:val="20"/>
          <w:szCs w:val="20"/>
        </w:rPr>
        <w:object w:dxaOrig="480" w:dyaOrig="300" w14:anchorId="084A4663">
          <v:shape id="_x0000_i1293" type="#_x0000_t75" style="width:24.2pt;height:15pt" o:ole="" o:preferrelative="f">
            <v:imagedata r:id="rId519" o:title=""/>
            <o:lock v:ext="edit" aspectratio="f"/>
          </v:shape>
          <o:OLEObject Type="Embed" ProgID="Equation.DSMT4" ShapeID="_x0000_i1293" DrawAspect="Content" ObjectID="_1812218104" r:id="rId520"/>
        </w:object>
      </w:r>
    </w:p>
    <w:p w14:paraId="59772A3A" w14:textId="6BF77936" w:rsidR="00E35291" w:rsidRPr="00277F85" w:rsidRDefault="00E35291" w:rsidP="00185C64">
      <w:pPr>
        <w:pStyle w:val="BodyText"/>
        <w:spacing w:line="276" w:lineRule="auto"/>
        <w:ind w:firstLine="357"/>
        <w:jc w:val="both"/>
        <w:rPr>
          <w:sz w:val="20"/>
          <w:szCs w:val="20"/>
          <w:lang w:val="en-AU"/>
        </w:rPr>
      </w:pPr>
      <w:r w:rsidRPr="00277F85">
        <w:rPr>
          <w:sz w:val="20"/>
          <w:szCs w:val="20"/>
          <w:lang w:val="en-AU"/>
        </w:rPr>
        <w:t>The failure times data set</w:t>
      </w:r>
      <w:r w:rsidRPr="00277F85">
        <w:rPr>
          <w:sz w:val="20"/>
          <w:szCs w:val="20"/>
          <w:cs/>
          <w:lang w:val="en-AU" w:bidi="th-TH"/>
        </w:rPr>
        <w:t xml:space="preserve">: </w:t>
      </w:r>
      <w:r w:rsidRPr="00277F85">
        <w:rPr>
          <w:sz w:val="20"/>
          <w:szCs w:val="20"/>
          <w:lang w:val="en-AU"/>
        </w:rPr>
        <w:t>{1</w:t>
      </w:r>
      <w:r w:rsidRPr="00277F85">
        <w:rPr>
          <w:sz w:val="20"/>
          <w:szCs w:val="20"/>
          <w:cs/>
          <w:lang w:val="en-AU" w:bidi="th-TH"/>
        </w:rPr>
        <w:t>.</w:t>
      </w:r>
      <w:r w:rsidRPr="00277F85">
        <w:rPr>
          <w:sz w:val="20"/>
          <w:szCs w:val="20"/>
          <w:lang w:val="en-AU"/>
        </w:rPr>
        <w:t>1, 1</w:t>
      </w:r>
      <w:r w:rsidRPr="00277F85">
        <w:rPr>
          <w:sz w:val="20"/>
          <w:szCs w:val="20"/>
          <w:cs/>
          <w:lang w:val="en-AU" w:bidi="th-TH"/>
        </w:rPr>
        <w:t>.</w:t>
      </w:r>
      <w:r w:rsidRPr="00277F85">
        <w:rPr>
          <w:sz w:val="20"/>
          <w:szCs w:val="20"/>
          <w:lang w:val="en-AU"/>
        </w:rPr>
        <w:t>4, 1</w:t>
      </w:r>
      <w:r w:rsidRPr="00277F85">
        <w:rPr>
          <w:sz w:val="20"/>
          <w:szCs w:val="20"/>
          <w:cs/>
          <w:lang w:val="en-AU" w:bidi="th-TH"/>
        </w:rPr>
        <w:t>.</w:t>
      </w:r>
      <w:r w:rsidRPr="00277F85">
        <w:rPr>
          <w:sz w:val="20"/>
          <w:szCs w:val="20"/>
          <w:lang w:val="en-AU"/>
        </w:rPr>
        <w:t>3, 1</w:t>
      </w:r>
      <w:r w:rsidRPr="00277F85">
        <w:rPr>
          <w:sz w:val="20"/>
          <w:szCs w:val="20"/>
          <w:cs/>
          <w:lang w:val="en-AU" w:bidi="th-TH"/>
        </w:rPr>
        <w:t>.</w:t>
      </w:r>
      <w:r w:rsidRPr="00277F85">
        <w:rPr>
          <w:sz w:val="20"/>
          <w:szCs w:val="20"/>
          <w:lang w:val="en-AU"/>
        </w:rPr>
        <w:t>7, 1</w:t>
      </w:r>
      <w:r w:rsidRPr="00277F85">
        <w:rPr>
          <w:sz w:val="20"/>
          <w:szCs w:val="20"/>
          <w:cs/>
          <w:lang w:val="en-AU" w:bidi="th-TH"/>
        </w:rPr>
        <w:t>.</w:t>
      </w:r>
      <w:r w:rsidRPr="00277F85">
        <w:rPr>
          <w:sz w:val="20"/>
          <w:szCs w:val="20"/>
          <w:lang w:val="en-AU"/>
        </w:rPr>
        <w:t>9, 1</w:t>
      </w:r>
      <w:r w:rsidRPr="00277F85">
        <w:rPr>
          <w:sz w:val="20"/>
          <w:szCs w:val="20"/>
          <w:cs/>
          <w:lang w:val="en-AU" w:bidi="th-TH"/>
        </w:rPr>
        <w:t>.</w:t>
      </w:r>
      <w:r w:rsidRPr="00277F85">
        <w:rPr>
          <w:sz w:val="20"/>
          <w:szCs w:val="20"/>
          <w:lang w:val="en-AU"/>
        </w:rPr>
        <w:t>8, 1</w:t>
      </w:r>
      <w:r w:rsidRPr="00277F85">
        <w:rPr>
          <w:sz w:val="20"/>
          <w:szCs w:val="20"/>
          <w:cs/>
          <w:lang w:val="en-AU" w:bidi="th-TH"/>
        </w:rPr>
        <w:t>.</w:t>
      </w:r>
      <w:r w:rsidRPr="00277F85">
        <w:rPr>
          <w:sz w:val="20"/>
          <w:szCs w:val="20"/>
          <w:lang w:val="en-AU"/>
        </w:rPr>
        <w:t>6, 2</w:t>
      </w:r>
      <w:r w:rsidRPr="00277F85">
        <w:rPr>
          <w:sz w:val="20"/>
          <w:szCs w:val="20"/>
          <w:cs/>
          <w:lang w:val="en-AU" w:bidi="th-TH"/>
        </w:rPr>
        <w:t>.</w:t>
      </w:r>
      <w:r w:rsidRPr="00277F85">
        <w:rPr>
          <w:sz w:val="20"/>
          <w:szCs w:val="20"/>
          <w:lang w:val="en-AU"/>
        </w:rPr>
        <w:t>2, 1</w:t>
      </w:r>
      <w:r w:rsidRPr="00277F85">
        <w:rPr>
          <w:sz w:val="20"/>
          <w:szCs w:val="20"/>
          <w:cs/>
          <w:lang w:val="en-AU" w:bidi="th-TH"/>
        </w:rPr>
        <w:t>.</w:t>
      </w:r>
      <w:r w:rsidRPr="00277F85">
        <w:rPr>
          <w:sz w:val="20"/>
          <w:szCs w:val="20"/>
          <w:lang w:val="en-AU"/>
        </w:rPr>
        <w:t>7, 2</w:t>
      </w:r>
      <w:r w:rsidRPr="00277F85">
        <w:rPr>
          <w:sz w:val="20"/>
          <w:szCs w:val="20"/>
          <w:cs/>
          <w:lang w:val="en-AU" w:bidi="th-TH"/>
        </w:rPr>
        <w:t>.</w:t>
      </w:r>
      <w:r w:rsidRPr="00277F85">
        <w:rPr>
          <w:sz w:val="20"/>
          <w:szCs w:val="20"/>
          <w:lang w:val="en-AU"/>
        </w:rPr>
        <w:t>7, 4</w:t>
      </w:r>
      <w:r w:rsidRPr="00277F85">
        <w:rPr>
          <w:sz w:val="20"/>
          <w:szCs w:val="20"/>
          <w:cs/>
          <w:lang w:val="en-AU" w:bidi="th-TH"/>
        </w:rPr>
        <w:t>.</w:t>
      </w:r>
      <w:r w:rsidRPr="00277F85">
        <w:rPr>
          <w:sz w:val="20"/>
          <w:szCs w:val="20"/>
          <w:lang w:val="en-AU"/>
        </w:rPr>
        <w:t>1, 1</w:t>
      </w:r>
      <w:r w:rsidRPr="00277F85">
        <w:rPr>
          <w:sz w:val="20"/>
          <w:szCs w:val="20"/>
          <w:cs/>
          <w:lang w:val="en-AU" w:bidi="th-TH"/>
        </w:rPr>
        <w:t>.</w:t>
      </w:r>
      <w:r w:rsidRPr="00277F85">
        <w:rPr>
          <w:sz w:val="20"/>
          <w:szCs w:val="20"/>
          <w:lang w:val="en-AU"/>
        </w:rPr>
        <w:t>8, 1</w:t>
      </w:r>
      <w:r w:rsidRPr="00277F85">
        <w:rPr>
          <w:sz w:val="20"/>
          <w:szCs w:val="20"/>
          <w:cs/>
          <w:lang w:val="en-AU" w:bidi="th-TH"/>
        </w:rPr>
        <w:t>.</w:t>
      </w:r>
      <w:r w:rsidRPr="00277F85">
        <w:rPr>
          <w:sz w:val="20"/>
          <w:szCs w:val="20"/>
          <w:lang w:val="en-AU"/>
        </w:rPr>
        <w:t>5, 1</w:t>
      </w:r>
      <w:r w:rsidRPr="00277F85">
        <w:rPr>
          <w:sz w:val="20"/>
          <w:szCs w:val="20"/>
          <w:cs/>
          <w:lang w:val="en-AU" w:bidi="th-TH"/>
        </w:rPr>
        <w:t>.</w:t>
      </w:r>
      <w:r w:rsidRPr="00277F85">
        <w:rPr>
          <w:sz w:val="20"/>
          <w:szCs w:val="20"/>
          <w:lang w:val="en-AU"/>
        </w:rPr>
        <w:t>2, 1</w:t>
      </w:r>
      <w:r w:rsidRPr="00277F85">
        <w:rPr>
          <w:sz w:val="20"/>
          <w:szCs w:val="20"/>
          <w:cs/>
          <w:lang w:val="en-AU" w:bidi="th-TH"/>
        </w:rPr>
        <w:t>.</w:t>
      </w:r>
      <w:r w:rsidRPr="00277F85">
        <w:rPr>
          <w:sz w:val="20"/>
          <w:szCs w:val="20"/>
          <w:lang w:val="en-AU"/>
        </w:rPr>
        <w:t>4, 3, 1</w:t>
      </w:r>
      <w:r w:rsidRPr="00277F85">
        <w:rPr>
          <w:sz w:val="20"/>
          <w:szCs w:val="20"/>
          <w:cs/>
          <w:lang w:val="en-AU" w:bidi="th-TH"/>
        </w:rPr>
        <w:t>.</w:t>
      </w:r>
      <w:r w:rsidRPr="00277F85">
        <w:rPr>
          <w:sz w:val="20"/>
          <w:szCs w:val="20"/>
          <w:lang w:val="en-AU"/>
        </w:rPr>
        <w:t>7, 2</w:t>
      </w:r>
      <w:r w:rsidRPr="00277F85">
        <w:rPr>
          <w:sz w:val="20"/>
          <w:szCs w:val="20"/>
          <w:cs/>
          <w:lang w:val="en-AU" w:bidi="th-TH"/>
        </w:rPr>
        <w:t>.</w:t>
      </w:r>
      <w:r w:rsidRPr="00277F85">
        <w:rPr>
          <w:sz w:val="20"/>
          <w:szCs w:val="20"/>
          <w:lang w:val="en-AU"/>
        </w:rPr>
        <w:t>3, 1</w:t>
      </w:r>
      <w:r w:rsidRPr="00277F85">
        <w:rPr>
          <w:sz w:val="20"/>
          <w:szCs w:val="20"/>
          <w:cs/>
          <w:lang w:val="en-AU" w:bidi="th-TH"/>
        </w:rPr>
        <w:t>.</w:t>
      </w:r>
      <w:r w:rsidRPr="00277F85">
        <w:rPr>
          <w:sz w:val="20"/>
          <w:szCs w:val="20"/>
          <w:lang w:val="en-AU"/>
        </w:rPr>
        <w:t>6, 2}</w:t>
      </w:r>
      <w:r w:rsidRPr="00277F85">
        <w:rPr>
          <w:sz w:val="20"/>
          <w:szCs w:val="20"/>
          <w:cs/>
          <w:lang w:val="en-AU" w:bidi="th-TH"/>
        </w:rPr>
        <w:t xml:space="preserve">. </w:t>
      </w:r>
      <w:r w:rsidRPr="00277F85">
        <w:rPr>
          <w:sz w:val="20"/>
          <w:szCs w:val="20"/>
          <w:lang w:val="en-AU"/>
        </w:rPr>
        <w:t xml:space="preserve">The data represents the lifetime data relating to relief times </w:t>
      </w:r>
      <w:r w:rsidRPr="00277F85">
        <w:rPr>
          <w:sz w:val="20"/>
          <w:szCs w:val="20"/>
          <w:cs/>
          <w:lang w:val="en-AU" w:bidi="th-TH"/>
        </w:rPr>
        <w:t>(</w:t>
      </w:r>
      <w:r w:rsidRPr="00277F85">
        <w:rPr>
          <w:sz w:val="20"/>
          <w:szCs w:val="20"/>
          <w:lang w:val="en-AU"/>
        </w:rPr>
        <w:t>in minutes</w:t>
      </w:r>
      <w:r w:rsidRPr="00277F85">
        <w:rPr>
          <w:sz w:val="20"/>
          <w:szCs w:val="20"/>
          <w:cs/>
          <w:lang w:val="en-AU" w:bidi="th-TH"/>
        </w:rPr>
        <w:t xml:space="preserve">) </w:t>
      </w:r>
      <w:r w:rsidRPr="00277F85">
        <w:rPr>
          <w:sz w:val="20"/>
          <w:szCs w:val="20"/>
          <w:lang w:val="en-AU"/>
        </w:rPr>
        <w:t xml:space="preserve">of patients receiving an analgesic </w:t>
      </w:r>
      <w:r w:rsidRPr="00277F85">
        <w:rPr>
          <w:sz w:val="20"/>
          <w:szCs w:val="20"/>
          <w:cs/>
          <w:lang w:val="en-AU" w:bidi="th-TH"/>
        </w:rPr>
        <w:t>(</w:t>
      </w:r>
      <w:r w:rsidRPr="00277F85">
        <w:rPr>
          <w:sz w:val="20"/>
          <w:szCs w:val="20"/>
          <w:lang w:val="en-AU"/>
        </w:rPr>
        <w:t>see Gross and Clark 1975</w:t>
      </w:r>
      <w:r w:rsidRPr="00277F85">
        <w:rPr>
          <w:sz w:val="20"/>
          <w:szCs w:val="20"/>
          <w:cs/>
          <w:lang w:val="en-AU" w:bidi="th-TH"/>
        </w:rPr>
        <w:t xml:space="preserve">). </w:t>
      </w:r>
      <w:r w:rsidRPr="00277F85">
        <w:rPr>
          <w:sz w:val="20"/>
          <w:szCs w:val="20"/>
          <w:lang w:val="en-AU"/>
        </w:rPr>
        <w:t>This data was</w:t>
      </w:r>
      <w:r w:rsidRPr="00277F85">
        <w:rPr>
          <w:sz w:val="20"/>
          <w:szCs w:val="20"/>
          <w:cs/>
          <w:lang w:val="en-AU" w:bidi="th-TH"/>
        </w:rPr>
        <w:t xml:space="preserve"> </w:t>
      </w:r>
      <w:r w:rsidRPr="00277F85">
        <w:rPr>
          <w:sz w:val="20"/>
          <w:szCs w:val="20"/>
          <w:lang w:val="en-AU"/>
        </w:rPr>
        <w:t>recently analysed by Al</w:t>
      </w:r>
      <w:r w:rsidRPr="00277F85">
        <w:rPr>
          <w:sz w:val="20"/>
          <w:szCs w:val="20"/>
          <w:cs/>
          <w:lang w:val="en-AU" w:bidi="th-TH"/>
        </w:rPr>
        <w:t>-</w:t>
      </w:r>
      <w:r w:rsidRPr="00277F85">
        <w:rPr>
          <w:sz w:val="20"/>
          <w:szCs w:val="20"/>
          <w:lang w:val="en-AU"/>
        </w:rPr>
        <w:t>Babtain et al</w:t>
      </w:r>
      <w:r w:rsidRPr="00277F85">
        <w:rPr>
          <w:sz w:val="20"/>
          <w:szCs w:val="20"/>
          <w:cs/>
          <w:lang w:val="en-AU" w:bidi="th-TH"/>
        </w:rPr>
        <w:t>. (</w:t>
      </w:r>
      <w:r w:rsidRPr="00277F85">
        <w:rPr>
          <w:sz w:val="20"/>
          <w:szCs w:val="20"/>
          <w:lang w:val="en-AU"/>
        </w:rPr>
        <w:t>2020</w:t>
      </w:r>
      <w:r w:rsidRPr="00277F85">
        <w:rPr>
          <w:sz w:val="20"/>
          <w:szCs w:val="20"/>
          <w:cs/>
          <w:lang w:val="en-AU" w:bidi="th-TH"/>
        </w:rPr>
        <w:t xml:space="preserve">). </w:t>
      </w:r>
      <w:r w:rsidRPr="00277F85">
        <w:rPr>
          <w:sz w:val="20"/>
          <w:szCs w:val="20"/>
          <w:lang w:val="en-AU"/>
        </w:rPr>
        <w:t>Table 5 lists the MLEs</w:t>
      </w:r>
      <w:r w:rsidR="00227744" w:rsidRPr="00277F85">
        <w:rPr>
          <w:sz w:val="20"/>
          <w:szCs w:val="20"/>
          <w:lang w:val="en-AU"/>
        </w:rPr>
        <w:t xml:space="preserve"> and </w:t>
      </w:r>
      <w:r w:rsidRPr="00277F85">
        <w:rPr>
          <w:sz w:val="20"/>
          <w:szCs w:val="20"/>
          <w:lang w:val="en-AU"/>
        </w:rPr>
        <w:t>SEs</w:t>
      </w:r>
      <w:r w:rsidR="00227744" w:rsidRPr="00277F85">
        <w:rPr>
          <w:sz w:val="20"/>
          <w:szCs w:val="20"/>
          <w:cs/>
          <w:lang w:val="en-AU" w:bidi="th-TH"/>
        </w:rPr>
        <w:t xml:space="preserve">. </w:t>
      </w:r>
      <w:r w:rsidRPr="00277F85">
        <w:rPr>
          <w:sz w:val="20"/>
          <w:szCs w:val="20"/>
          <w:lang w:val="en-AU"/>
        </w:rPr>
        <w:t xml:space="preserve">Table 6 lists the </w:t>
      </w:r>
      <w:r w:rsidR="00511783" w:rsidRPr="00277F85">
        <w:rPr>
          <w:position w:val="-10"/>
          <w:sz w:val="20"/>
          <w:szCs w:val="20"/>
        </w:rPr>
        <w:object w:dxaOrig="1820" w:dyaOrig="320" w14:anchorId="7B77FFC7">
          <v:shape id="_x0000_i1294" type="#_x0000_t75" style="width:90.65pt;height:15.85pt" o:ole="" o:preferrelative="f">
            <v:imagedata r:id="rId521" o:title=""/>
            <o:lock v:ext="edit" aspectratio="f"/>
          </v:shape>
          <o:OLEObject Type="Embed" ProgID="Equation.DSMT4" ShapeID="_x0000_i1294" DrawAspect="Content" ObjectID="_1812218105" r:id="rId522"/>
        </w:object>
      </w:r>
      <w:r w:rsidRPr="00277F85">
        <w:rPr>
          <w:sz w:val="20"/>
          <w:szCs w:val="20"/>
          <w:lang w:val="en-AU"/>
        </w:rPr>
        <w:t xml:space="preserve"> K</w:t>
      </w:r>
      <w:r w:rsidRPr="00277F85">
        <w:rPr>
          <w:sz w:val="20"/>
          <w:szCs w:val="20"/>
          <w:cs/>
          <w:lang w:val="en-AU" w:bidi="th-TH"/>
        </w:rPr>
        <w:t>.</w:t>
      </w:r>
      <w:r w:rsidRPr="00277F85">
        <w:rPr>
          <w:sz w:val="20"/>
          <w:szCs w:val="20"/>
          <w:lang w:val="en-AU"/>
        </w:rPr>
        <w:t>S</w:t>
      </w:r>
      <w:r w:rsidRPr="00277F85">
        <w:rPr>
          <w:sz w:val="20"/>
          <w:szCs w:val="20"/>
          <w:cs/>
          <w:lang w:val="en-AU" w:bidi="th-TH"/>
        </w:rPr>
        <w:t xml:space="preserve">. </w:t>
      </w:r>
      <w:r w:rsidRPr="00277F85">
        <w:rPr>
          <w:sz w:val="20"/>
          <w:szCs w:val="20"/>
          <w:lang w:val="en-AU"/>
        </w:rPr>
        <w:t>and p</w:t>
      </w:r>
      <w:r w:rsidRPr="00277F85">
        <w:rPr>
          <w:sz w:val="20"/>
          <w:szCs w:val="20"/>
          <w:cs/>
          <w:lang w:val="en-AU" w:bidi="th-TH"/>
        </w:rPr>
        <w:t>-</w:t>
      </w:r>
      <w:r w:rsidRPr="00277F85">
        <w:rPr>
          <w:sz w:val="20"/>
          <w:szCs w:val="20"/>
          <w:lang w:val="en-AU"/>
        </w:rPr>
        <w:t>value</w:t>
      </w:r>
      <w:r w:rsidRPr="00277F85">
        <w:rPr>
          <w:sz w:val="20"/>
          <w:szCs w:val="20"/>
          <w:cs/>
          <w:lang w:val="en-AU" w:bidi="th-TH"/>
        </w:rPr>
        <w:t xml:space="preserve">. </w:t>
      </w:r>
      <w:r w:rsidRPr="00277F85">
        <w:rPr>
          <w:sz w:val="20"/>
          <w:szCs w:val="20"/>
          <w:lang w:val="en-AU"/>
        </w:rPr>
        <w:t xml:space="preserve">Figure 3 gives the total time test </w:t>
      </w:r>
      <w:r w:rsidRPr="00277F85">
        <w:rPr>
          <w:sz w:val="20"/>
          <w:szCs w:val="20"/>
          <w:cs/>
          <w:lang w:val="en-AU" w:bidi="th-TH"/>
        </w:rPr>
        <w:t>(</w:t>
      </w:r>
      <w:r w:rsidRPr="00277F85">
        <w:rPr>
          <w:sz w:val="20"/>
          <w:szCs w:val="20"/>
          <w:lang w:val="en-AU"/>
        </w:rPr>
        <w:t>TTT</w:t>
      </w:r>
      <w:r w:rsidRPr="00277F85">
        <w:rPr>
          <w:sz w:val="20"/>
          <w:szCs w:val="20"/>
          <w:cs/>
          <w:lang w:val="en-AU" w:bidi="th-TH"/>
        </w:rPr>
        <w:t xml:space="preserve">) </w:t>
      </w:r>
      <w:r w:rsidRPr="00277F85">
        <w:rPr>
          <w:sz w:val="20"/>
          <w:szCs w:val="20"/>
          <w:lang w:val="en-AU"/>
        </w:rPr>
        <w:t>plot for the relief times data along with the corresponding box plot, quantile</w:t>
      </w:r>
      <w:r w:rsidRPr="00277F85">
        <w:rPr>
          <w:sz w:val="20"/>
          <w:szCs w:val="20"/>
          <w:cs/>
          <w:lang w:val="en-AU" w:bidi="th-TH"/>
        </w:rPr>
        <w:t>-</w:t>
      </w:r>
      <w:r w:rsidRPr="00277F85">
        <w:rPr>
          <w:sz w:val="20"/>
          <w:szCs w:val="20"/>
          <w:lang w:val="en-AU"/>
        </w:rPr>
        <w:t xml:space="preserve">quantile </w:t>
      </w:r>
      <w:r w:rsidRPr="00277F85">
        <w:rPr>
          <w:sz w:val="20"/>
          <w:szCs w:val="20"/>
          <w:cs/>
          <w:lang w:val="en-AU" w:bidi="th-TH"/>
        </w:rPr>
        <w:t>(</w:t>
      </w:r>
      <w:r w:rsidRPr="00277F85">
        <w:rPr>
          <w:sz w:val="20"/>
          <w:szCs w:val="20"/>
          <w:lang w:val="en-AU"/>
        </w:rPr>
        <w:t>Q</w:t>
      </w:r>
      <w:r w:rsidRPr="00277F85">
        <w:rPr>
          <w:sz w:val="20"/>
          <w:szCs w:val="20"/>
          <w:cs/>
          <w:lang w:val="en-AU" w:bidi="th-TH"/>
        </w:rPr>
        <w:t>-</w:t>
      </w:r>
      <w:r w:rsidRPr="00277F85">
        <w:rPr>
          <w:sz w:val="20"/>
          <w:szCs w:val="20"/>
          <w:lang w:val="en-AU"/>
        </w:rPr>
        <w:t>Q</w:t>
      </w:r>
      <w:r w:rsidRPr="00277F85">
        <w:rPr>
          <w:sz w:val="20"/>
          <w:szCs w:val="20"/>
          <w:cs/>
          <w:lang w:val="en-AU" w:bidi="th-TH"/>
        </w:rPr>
        <w:t xml:space="preserve">) </w:t>
      </w:r>
      <w:r w:rsidRPr="00277F85">
        <w:rPr>
          <w:sz w:val="20"/>
          <w:szCs w:val="20"/>
          <w:lang w:val="en-AU"/>
        </w:rPr>
        <w:t xml:space="preserve">plot and the nonparametric Kernel estimation </w:t>
      </w:r>
      <w:r w:rsidRPr="00277F85">
        <w:rPr>
          <w:sz w:val="20"/>
          <w:szCs w:val="20"/>
          <w:cs/>
          <w:lang w:val="en-AU" w:bidi="th-TH"/>
        </w:rPr>
        <w:t>(</w:t>
      </w:r>
      <w:r w:rsidRPr="00277F85">
        <w:rPr>
          <w:sz w:val="20"/>
          <w:szCs w:val="20"/>
          <w:lang w:val="en-AU"/>
        </w:rPr>
        <w:t>NKDE</w:t>
      </w:r>
      <w:r w:rsidRPr="00277F85">
        <w:rPr>
          <w:sz w:val="20"/>
          <w:szCs w:val="20"/>
          <w:cs/>
          <w:lang w:val="en-AU" w:bidi="th-TH"/>
        </w:rPr>
        <w:t xml:space="preserve">) </w:t>
      </w:r>
      <w:r w:rsidRPr="00277F85">
        <w:rPr>
          <w:sz w:val="20"/>
          <w:szCs w:val="20"/>
          <w:lang w:val="en-AU"/>
        </w:rPr>
        <w:t>plot</w:t>
      </w:r>
      <w:r w:rsidRPr="00277F85">
        <w:rPr>
          <w:sz w:val="20"/>
          <w:szCs w:val="20"/>
          <w:cs/>
          <w:lang w:val="en-AU" w:bidi="th-TH"/>
        </w:rPr>
        <w:t xml:space="preserve">. </w:t>
      </w:r>
      <w:r w:rsidRPr="00277F85">
        <w:rPr>
          <w:sz w:val="20"/>
          <w:szCs w:val="20"/>
          <w:lang w:val="en-AU"/>
        </w:rPr>
        <w:t xml:space="preserve">Based on Figure 3 </w:t>
      </w:r>
      <w:r w:rsidRPr="00277F85">
        <w:rPr>
          <w:sz w:val="20"/>
          <w:szCs w:val="20"/>
          <w:cs/>
          <w:lang w:val="en-AU" w:bidi="th-TH"/>
        </w:rPr>
        <w:t>(</w:t>
      </w:r>
      <w:r w:rsidR="00794DE8" w:rsidRPr="00277F85">
        <w:rPr>
          <w:sz w:val="20"/>
          <w:szCs w:val="20"/>
          <w:lang w:val="en-AU"/>
        </w:rPr>
        <w:t>first plot</w:t>
      </w:r>
      <w:r w:rsidRPr="00277F85">
        <w:rPr>
          <w:sz w:val="20"/>
          <w:szCs w:val="20"/>
          <w:lang w:val="en-AU"/>
        </w:rPr>
        <w:t xml:space="preserve">, </w:t>
      </w:r>
      <w:r w:rsidR="00794DE8" w:rsidRPr="00277F85">
        <w:rPr>
          <w:sz w:val="20"/>
          <w:szCs w:val="20"/>
          <w:lang w:val="en-AU"/>
        </w:rPr>
        <w:t>second</w:t>
      </w:r>
      <w:r w:rsidRPr="00277F85">
        <w:rPr>
          <w:sz w:val="20"/>
          <w:szCs w:val="20"/>
          <w:lang w:val="en-AU"/>
        </w:rPr>
        <w:t xml:space="preserve"> and </w:t>
      </w:r>
      <w:r w:rsidR="00794DE8" w:rsidRPr="00277F85">
        <w:rPr>
          <w:sz w:val="20"/>
          <w:szCs w:val="20"/>
          <w:lang w:val="en-AU"/>
        </w:rPr>
        <w:t>third</w:t>
      </w:r>
      <w:r w:rsidRPr="00277F85">
        <w:rPr>
          <w:sz w:val="20"/>
          <w:szCs w:val="20"/>
          <w:cs/>
          <w:lang w:val="en-AU" w:bidi="th-TH"/>
        </w:rPr>
        <w:t>)</w:t>
      </w:r>
      <w:r w:rsidRPr="00277F85">
        <w:rPr>
          <w:sz w:val="20"/>
          <w:szCs w:val="20"/>
          <w:lang w:val="en-AU"/>
        </w:rPr>
        <w:t xml:space="preserve">, the HRF of the relief times is </w:t>
      </w:r>
      <w:r w:rsidRPr="00277F85">
        <w:rPr>
          <w:sz w:val="20"/>
          <w:szCs w:val="20"/>
          <w:cs/>
          <w:lang w:val="en-AU" w:bidi="th-TH"/>
        </w:rPr>
        <w:t>"</w:t>
      </w:r>
      <w:r w:rsidRPr="00277F85">
        <w:rPr>
          <w:sz w:val="20"/>
          <w:szCs w:val="20"/>
          <w:lang w:val="en-AU"/>
        </w:rPr>
        <w:t>increasing HRF</w:t>
      </w:r>
      <w:r w:rsidRPr="00277F85">
        <w:rPr>
          <w:sz w:val="20"/>
          <w:szCs w:val="20"/>
          <w:cs/>
          <w:lang w:val="en-AU" w:bidi="th-TH"/>
        </w:rPr>
        <w:t xml:space="preserve">" </w:t>
      </w:r>
      <w:r w:rsidRPr="00277F85">
        <w:rPr>
          <w:sz w:val="20"/>
          <w:szCs w:val="20"/>
          <w:lang w:val="en-AU"/>
        </w:rPr>
        <w:t>and this data has only one EV observation</w:t>
      </w:r>
      <w:r w:rsidRPr="00277F85">
        <w:rPr>
          <w:sz w:val="20"/>
          <w:szCs w:val="20"/>
          <w:cs/>
          <w:lang w:val="en-AU" w:bidi="th-TH"/>
        </w:rPr>
        <w:t xml:space="preserve">. </w:t>
      </w:r>
      <w:r w:rsidRPr="00277F85">
        <w:rPr>
          <w:sz w:val="20"/>
          <w:szCs w:val="20"/>
          <w:lang w:val="en-AU"/>
        </w:rPr>
        <w:t>Based on the NKDE, it is noted that the relief times data is bimodal and right skewed</w:t>
      </w:r>
      <w:r w:rsidRPr="00277F85">
        <w:rPr>
          <w:sz w:val="20"/>
          <w:szCs w:val="20"/>
          <w:cs/>
          <w:lang w:val="en-AU" w:bidi="th-TH"/>
        </w:rPr>
        <w:t xml:space="preserve">. </w:t>
      </w:r>
      <w:r w:rsidRPr="00277F85">
        <w:rPr>
          <w:sz w:val="20"/>
          <w:szCs w:val="20"/>
          <w:rtl/>
          <w:cs/>
          <w:lang w:val="en-AU" w:bidi="th-TH"/>
        </w:rPr>
        <w:t xml:space="preserve"> </w:t>
      </w:r>
      <w:r w:rsidRPr="00277F85">
        <w:rPr>
          <w:sz w:val="20"/>
          <w:szCs w:val="20"/>
          <w:lang w:val="en-AU"/>
        </w:rPr>
        <w:t>Figure 4 gives the estimated PDF, estimated CDF, estimated HRF</w:t>
      </w:r>
      <w:r w:rsidR="00453386" w:rsidRPr="00277F85">
        <w:rPr>
          <w:sz w:val="20"/>
          <w:szCs w:val="20"/>
          <w:lang w:val="en-AU"/>
        </w:rPr>
        <w:t xml:space="preserve"> and</w:t>
      </w:r>
      <w:r w:rsidRPr="00277F85">
        <w:rPr>
          <w:sz w:val="20"/>
          <w:szCs w:val="20"/>
          <w:lang w:val="en-AU"/>
        </w:rPr>
        <w:t xml:space="preserve"> P</w:t>
      </w:r>
      <w:r w:rsidRPr="00277F85">
        <w:rPr>
          <w:sz w:val="20"/>
          <w:szCs w:val="20"/>
          <w:cs/>
          <w:lang w:val="en-AU" w:bidi="th-TH"/>
        </w:rPr>
        <w:t>-</w:t>
      </w:r>
      <w:r w:rsidRPr="00277F85">
        <w:rPr>
          <w:sz w:val="20"/>
          <w:szCs w:val="20"/>
          <w:lang w:val="en-AU"/>
        </w:rPr>
        <w:t>P plot for relief times data</w:t>
      </w:r>
      <w:r w:rsidRPr="00277F85">
        <w:rPr>
          <w:sz w:val="20"/>
          <w:szCs w:val="20"/>
          <w:cs/>
          <w:lang w:val="en-AU" w:bidi="th-TH"/>
        </w:rPr>
        <w:t xml:space="preserve">. </w:t>
      </w:r>
      <w:r w:rsidRPr="00277F85">
        <w:rPr>
          <w:sz w:val="20"/>
          <w:szCs w:val="20"/>
          <w:lang w:val="en-AU"/>
        </w:rPr>
        <w:t>Based on Table 6, we conclude that the proposed lifetime PIGREx</w:t>
      </w:r>
      <w:r w:rsidRPr="00277F85">
        <w:rPr>
          <w:b/>
          <w:sz w:val="20"/>
          <w:szCs w:val="20"/>
          <w:cs/>
          <w:lang w:val="en-AU" w:bidi="th-TH"/>
        </w:rPr>
        <w:t xml:space="preserve"> </w:t>
      </w:r>
      <w:r w:rsidRPr="00277F85">
        <w:rPr>
          <w:sz w:val="20"/>
          <w:szCs w:val="20"/>
          <w:lang w:val="en-AU"/>
        </w:rPr>
        <w:t>model is much better than the exponential, odd Lindley exponential, Marshall</w:t>
      </w:r>
      <w:r w:rsidRPr="00277F85">
        <w:rPr>
          <w:sz w:val="20"/>
          <w:szCs w:val="20"/>
          <w:cs/>
          <w:lang w:val="en-AU" w:bidi="th-TH"/>
        </w:rPr>
        <w:t>-</w:t>
      </w:r>
      <w:r w:rsidRPr="00277F85">
        <w:rPr>
          <w:sz w:val="20"/>
          <w:szCs w:val="20"/>
          <w:lang w:val="en-AU"/>
        </w:rPr>
        <w:t>Olkin exponential, moment exponential, the logarithmic Burr</w:t>
      </w:r>
      <w:r w:rsidRPr="00277F85">
        <w:rPr>
          <w:sz w:val="20"/>
          <w:szCs w:val="20"/>
          <w:cs/>
          <w:lang w:val="en-AU" w:bidi="th-TH"/>
        </w:rPr>
        <w:t>-</w:t>
      </w:r>
      <w:r w:rsidRPr="00277F85">
        <w:rPr>
          <w:sz w:val="20"/>
          <w:szCs w:val="20"/>
          <w:lang w:val="en-AU"/>
        </w:rPr>
        <w:t>Hatke exponential, generalized Marshall</w:t>
      </w:r>
      <w:r w:rsidRPr="00277F85">
        <w:rPr>
          <w:sz w:val="20"/>
          <w:szCs w:val="20"/>
          <w:cs/>
          <w:lang w:val="en-AU" w:bidi="th-TH"/>
        </w:rPr>
        <w:t>-</w:t>
      </w:r>
      <w:r w:rsidRPr="00277F85">
        <w:rPr>
          <w:sz w:val="20"/>
          <w:szCs w:val="20"/>
          <w:lang w:val="en-AU"/>
        </w:rPr>
        <w:t>Olkin exponential, Beta exponential,</w:t>
      </w:r>
      <w:r w:rsidR="00950661" w:rsidRPr="00277F85">
        <w:rPr>
          <w:sz w:val="20"/>
          <w:szCs w:val="20"/>
          <w:cs/>
          <w:lang w:val="en-AU" w:bidi="th-TH"/>
        </w:rPr>
        <w:t xml:space="preserve"> </w:t>
      </w:r>
      <w:r w:rsidRPr="00277F85">
        <w:rPr>
          <w:sz w:val="20"/>
          <w:szCs w:val="20"/>
          <w:lang w:val="en-AU"/>
        </w:rPr>
        <w:t>Marshall</w:t>
      </w:r>
      <w:r w:rsidRPr="00277F85">
        <w:rPr>
          <w:sz w:val="20"/>
          <w:szCs w:val="20"/>
          <w:cs/>
          <w:lang w:val="en-AU" w:bidi="th-TH"/>
        </w:rPr>
        <w:t>-</w:t>
      </w:r>
      <w:r w:rsidRPr="00277F85">
        <w:rPr>
          <w:sz w:val="20"/>
          <w:szCs w:val="20"/>
          <w:lang w:val="en-AU"/>
        </w:rPr>
        <w:t>Olkin Kumaraswamy exponential, Kumaraswamy exponential, the Burr X exponential and  Kumaraswamy Marshall</w:t>
      </w:r>
      <w:r w:rsidRPr="00277F85">
        <w:rPr>
          <w:sz w:val="20"/>
          <w:szCs w:val="20"/>
          <w:cs/>
          <w:lang w:val="en-AU" w:bidi="th-TH"/>
        </w:rPr>
        <w:t>-</w:t>
      </w:r>
      <w:r w:rsidRPr="00277F85">
        <w:rPr>
          <w:sz w:val="20"/>
          <w:szCs w:val="20"/>
          <w:lang w:val="en-AU"/>
        </w:rPr>
        <w:t xml:space="preserve">Olkin exponential models with </w:t>
      </w:r>
      <w:r w:rsidR="0035260F" w:rsidRPr="00277F85">
        <w:rPr>
          <w:position w:val="-10"/>
          <w:sz w:val="20"/>
          <w:szCs w:val="20"/>
        </w:rPr>
        <w:object w:dxaOrig="960" w:dyaOrig="300" w14:anchorId="2F024ACD">
          <v:shape id="_x0000_i1295" type="#_x0000_t75" style="width:47.8pt;height:15pt" o:ole="" o:preferrelative="f">
            <v:imagedata r:id="rId523" o:title=""/>
            <o:lock v:ext="edit" aspectratio="f"/>
          </v:shape>
          <o:OLEObject Type="Embed" ProgID="Equation.DSMT4" ShapeID="_x0000_i1295" DrawAspect="Content" ObjectID="_1812218106" r:id="rId524"/>
        </w:object>
      </w:r>
      <w:r w:rsidRPr="00277F85">
        <w:rPr>
          <w:sz w:val="20"/>
          <w:szCs w:val="20"/>
          <w:cs/>
          <w:lang w:val="en-AU" w:bidi="th-TH"/>
        </w:rPr>
        <w:t xml:space="preserve"> </w:t>
      </w:r>
      <w:r w:rsidR="0035260F" w:rsidRPr="00277F85">
        <w:rPr>
          <w:position w:val="-10"/>
          <w:sz w:val="20"/>
          <w:szCs w:val="20"/>
        </w:rPr>
        <w:object w:dxaOrig="999" w:dyaOrig="300" w14:anchorId="33188B5F">
          <v:shape id="_x0000_i1296" type="#_x0000_t75" style="width:52.55pt;height:14.45pt" o:ole="">
            <v:imagedata r:id="rId525" o:title=""/>
          </v:shape>
          <o:OLEObject Type="Embed" ProgID="Equation.DSMT4" ShapeID="_x0000_i1296" DrawAspect="Content" ObjectID="_1812218107" r:id="rId526"/>
        </w:object>
      </w:r>
      <w:r w:rsidR="0035260F" w:rsidRPr="00277F85">
        <w:rPr>
          <w:position w:val="-10"/>
          <w:sz w:val="20"/>
          <w:szCs w:val="20"/>
        </w:rPr>
        <w:object w:dxaOrig="980" w:dyaOrig="300" w14:anchorId="784E9C41">
          <v:shape id="_x0000_i1297" type="#_x0000_t75" style="width:48.95pt;height:15pt" o:ole="" o:preferrelative="f">
            <v:imagedata r:id="rId527" o:title=""/>
            <o:lock v:ext="edit" aspectratio="f"/>
          </v:shape>
          <o:OLEObject Type="Embed" ProgID="Equation.DSMT4" ShapeID="_x0000_i1297" DrawAspect="Content" ObjectID="_1812218108" r:id="rId528"/>
        </w:object>
      </w:r>
      <w:r w:rsidRPr="00277F85">
        <w:rPr>
          <w:sz w:val="20"/>
          <w:szCs w:val="20"/>
          <w:cs/>
          <w:lang w:val="en-AU" w:bidi="th-TH"/>
        </w:rPr>
        <w:t xml:space="preserve"> </w:t>
      </w:r>
      <w:r w:rsidR="0035260F" w:rsidRPr="00277F85">
        <w:rPr>
          <w:position w:val="-10"/>
          <w:sz w:val="20"/>
          <w:szCs w:val="20"/>
        </w:rPr>
        <w:object w:dxaOrig="999" w:dyaOrig="300" w14:anchorId="00B9508C">
          <v:shape id="_x0000_i1298" type="#_x0000_t75" style="width:52.55pt;height:14.45pt" o:ole="">
            <v:imagedata r:id="rId529" o:title=""/>
          </v:shape>
          <o:OLEObject Type="Embed" ProgID="Equation.DSMT4" ShapeID="_x0000_i1298" DrawAspect="Content" ObjectID="_1812218109" r:id="rId530"/>
        </w:object>
      </w:r>
      <w:r w:rsidRPr="00277F85">
        <w:rPr>
          <w:sz w:val="20"/>
          <w:szCs w:val="20"/>
          <w:cs/>
          <w:lang w:val="en-AU" w:bidi="th-TH"/>
        </w:rPr>
        <w:t xml:space="preserve"> </w:t>
      </w:r>
      <w:r w:rsidR="0035260F" w:rsidRPr="00277F85">
        <w:rPr>
          <w:position w:val="-8"/>
          <w:sz w:val="20"/>
          <w:szCs w:val="20"/>
        </w:rPr>
        <w:object w:dxaOrig="900" w:dyaOrig="300" w14:anchorId="4435434F">
          <v:shape id="_x0000_i1299" type="#_x0000_t75" style="width:44.2pt;height:15.85pt" o:ole="">
            <v:imagedata r:id="rId531" o:title=""/>
          </v:shape>
          <o:OLEObject Type="Embed" ProgID="Equation.DSMT4" ShapeID="_x0000_i1299" DrawAspect="Content" ObjectID="_1812218110" r:id="rId532"/>
        </w:object>
      </w:r>
      <w:r w:rsidRPr="00277F85">
        <w:rPr>
          <w:sz w:val="20"/>
          <w:szCs w:val="20"/>
          <w:cs/>
          <w:lang w:val="en-AU" w:bidi="th-TH"/>
        </w:rPr>
        <w:t xml:space="preserve"> </w:t>
      </w:r>
      <w:r w:rsidR="0035260F" w:rsidRPr="00277F85">
        <w:rPr>
          <w:position w:val="-8"/>
          <w:sz w:val="20"/>
          <w:szCs w:val="20"/>
        </w:rPr>
        <w:object w:dxaOrig="1820" w:dyaOrig="300" w14:anchorId="41E12306">
          <v:shape id="_x0000_i1300" type="#_x0000_t75" style="width:91.2pt;height:15pt" o:ole="" o:preferrelative="f">
            <v:imagedata r:id="rId533" o:title=""/>
            <o:lock v:ext="edit" aspectratio="f"/>
          </v:shape>
          <o:OLEObject Type="Embed" ProgID="Equation.DSMT4" ShapeID="_x0000_i1300" DrawAspect="Content" ObjectID="_1812218111" r:id="rId534"/>
        </w:object>
      </w:r>
      <w:r w:rsidRPr="00277F85">
        <w:rPr>
          <w:sz w:val="20"/>
          <w:szCs w:val="20"/>
          <w:lang w:val="en-AU"/>
        </w:rPr>
        <w:t xml:space="preserve"> and p</w:t>
      </w:r>
      <w:r w:rsidRPr="00277F85">
        <w:rPr>
          <w:sz w:val="20"/>
          <w:szCs w:val="20"/>
          <w:cs/>
          <w:lang w:val="en-AU" w:bidi="th-TH"/>
        </w:rPr>
        <w:t>-</w:t>
      </w:r>
      <w:r w:rsidRPr="00277F85">
        <w:rPr>
          <w:sz w:val="20"/>
          <w:szCs w:val="20"/>
          <w:lang w:val="en-AU"/>
        </w:rPr>
        <w:t>value</w:t>
      </w:r>
      <w:r w:rsidR="00340E56" w:rsidRPr="00277F85">
        <w:rPr>
          <w:sz w:val="20"/>
          <w:szCs w:val="20"/>
          <w:cs/>
          <w:lang w:val="en-AU" w:bidi="th-TH"/>
        </w:rPr>
        <w:t xml:space="preserve"> = </w:t>
      </w:r>
      <w:r w:rsidR="00340E56" w:rsidRPr="00277F85">
        <w:rPr>
          <w:sz w:val="20"/>
          <w:szCs w:val="20"/>
          <w:lang w:val="en-AU"/>
        </w:rPr>
        <w:t>0</w:t>
      </w:r>
      <w:r w:rsidR="00340E56" w:rsidRPr="00277F85">
        <w:rPr>
          <w:sz w:val="20"/>
          <w:szCs w:val="20"/>
          <w:cs/>
          <w:lang w:val="en-AU" w:bidi="th-TH"/>
        </w:rPr>
        <w:t>.</w:t>
      </w:r>
      <w:r w:rsidR="00340E56" w:rsidRPr="00277F85">
        <w:rPr>
          <w:sz w:val="20"/>
          <w:szCs w:val="20"/>
          <w:lang w:val="en-AU"/>
        </w:rPr>
        <w:t>99</w:t>
      </w:r>
      <w:r w:rsidRPr="00277F85">
        <w:rPr>
          <w:sz w:val="20"/>
          <w:szCs w:val="20"/>
          <w:lang w:val="en-AU"/>
        </w:rPr>
        <w:t xml:space="preserve"> so the new lifetime model is a good alternative to these models in modelling relief times data set</w:t>
      </w:r>
      <w:r w:rsidRPr="00277F85">
        <w:rPr>
          <w:sz w:val="20"/>
          <w:szCs w:val="20"/>
          <w:cs/>
          <w:lang w:val="en-AU" w:bidi="th-TH"/>
        </w:rPr>
        <w:t xml:space="preserve">. </w:t>
      </w:r>
      <w:r w:rsidRPr="00277F85">
        <w:rPr>
          <w:sz w:val="20"/>
          <w:szCs w:val="20"/>
          <w:lang w:val="en-AU"/>
        </w:rPr>
        <w:t xml:space="preserve">According to Figures </w:t>
      </w:r>
      <w:r w:rsidRPr="00277F85">
        <w:rPr>
          <w:sz w:val="20"/>
          <w:szCs w:val="20"/>
          <w:lang w:val="en-AU"/>
        </w:rPr>
        <w:lastRenderedPageBreak/>
        <w:t>4, the PIGREx distribution provides adequate fits to the empirical functions</w:t>
      </w:r>
      <w:r w:rsidRPr="00277F85">
        <w:rPr>
          <w:sz w:val="20"/>
          <w:szCs w:val="20"/>
          <w:cs/>
          <w:lang w:val="en-AU" w:bidi="th-TH"/>
        </w:rPr>
        <w:t>.</w:t>
      </w:r>
    </w:p>
    <w:p w14:paraId="0638232A" w14:textId="77777777" w:rsidR="008663E3" w:rsidRPr="00277F85" w:rsidRDefault="008663E3" w:rsidP="00185C64">
      <w:pPr>
        <w:pStyle w:val="BodyText"/>
        <w:spacing w:line="276" w:lineRule="auto"/>
        <w:ind w:firstLine="357"/>
        <w:jc w:val="both"/>
        <w:rPr>
          <w:sz w:val="20"/>
          <w:szCs w:val="20"/>
          <w:rtl/>
        </w:rPr>
      </w:pPr>
      <w:r w:rsidRPr="00277F85">
        <w:rPr>
          <w:sz w:val="20"/>
          <w:szCs w:val="20"/>
        </w:rPr>
        <w:t>The proposed PIGREx lifetime model is much better than the exponential, odd Lindley exponential, Marshall</w:t>
      </w:r>
      <w:r w:rsidRPr="00277F85">
        <w:rPr>
          <w:sz w:val="20"/>
          <w:szCs w:val="20"/>
          <w:cs/>
          <w:lang w:bidi="th-TH"/>
        </w:rPr>
        <w:t>-</w:t>
      </w:r>
      <w:r w:rsidRPr="00277F85">
        <w:rPr>
          <w:sz w:val="20"/>
          <w:szCs w:val="20"/>
        </w:rPr>
        <w:t>Olkin exponential, moment exponential, the logarithmic Burr</w:t>
      </w:r>
      <w:r w:rsidRPr="00277F85">
        <w:rPr>
          <w:sz w:val="20"/>
          <w:szCs w:val="20"/>
          <w:cs/>
          <w:lang w:bidi="th-TH"/>
        </w:rPr>
        <w:t>-</w:t>
      </w:r>
      <w:r w:rsidRPr="00277F85">
        <w:rPr>
          <w:sz w:val="20"/>
          <w:szCs w:val="20"/>
        </w:rPr>
        <w:t>Hatke exponential, generalized Marshall</w:t>
      </w:r>
      <w:r w:rsidRPr="00277F85">
        <w:rPr>
          <w:sz w:val="20"/>
          <w:szCs w:val="20"/>
          <w:cs/>
          <w:lang w:bidi="th-TH"/>
        </w:rPr>
        <w:t>-</w:t>
      </w:r>
      <w:r w:rsidRPr="00277F85">
        <w:rPr>
          <w:sz w:val="20"/>
          <w:szCs w:val="20"/>
        </w:rPr>
        <w:t>Olkin exponential, Beta exponential, Marshall</w:t>
      </w:r>
      <w:r w:rsidRPr="00277F85">
        <w:rPr>
          <w:sz w:val="20"/>
          <w:szCs w:val="20"/>
          <w:cs/>
          <w:lang w:bidi="th-TH"/>
        </w:rPr>
        <w:t>-</w:t>
      </w:r>
      <w:r w:rsidRPr="00277F85">
        <w:rPr>
          <w:sz w:val="20"/>
          <w:szCs w:val="20"/>
        </w:rPr>
        <w:t>Olkin Kumaraswamy exponential, Kumaraswamy exponential, the Burr X exponential and Kumaraswamy Marshall</w:t>
      </w:r>
      <w:r w:rsidRPr="00277F85">
        <w:rPr>
          <w:sz w:val="20"/>
          <w:szCs w:val="20"/>
          <w:cs/>
          <w:lang w:bidi="th-TH"/>
        </w:rPr>
        <w:t>-</w:t>
      </w:r>
      <w:r w:rsidRPr="00277F85">
        <w:rPr>
          <w:sz w:val="20"/>
          <w:szCs w:val="20"/>
        </w:rPr>
        <w:t>Olkin exponential models so the new lifetime model is a good alternative to these models in modeling relief times data</w:t>
      </w:r>
      <w:r w:rsidRPr="00277F85">
        <w:rPr>
          <w:sz w:val="20"/>
          <w:szCs w:val="20"/>
          <w:cs/>
          <w:lang w:bidi="th-TH"/>
        </w:rPr>
        <w:t>.</w:t>
      </w:r>
    </w:p>
    <w:p w14:paraId="284E25CE" w14:textId="590D18A8" w:rsidR="008663E3" w:rsidRPr="00277F85" w:rsidRDefault="008663E3" w:rsidP="00A90512">
      <w:pPr>
        <w:pStyle w:val="BodyText"/>
        <w:spacing w:line="276" w:lineRule="auto"/>
        <w:jc w:val="both"/>
        <w:rPr>
          <w:sz w:val="20"/>
          <w:szCs w:val="20"/>
        </w:rPr>
      </w:pPr>
    </w:p>
    <w:p w14:paraId="1BC9A83D" w14:textId="77777777" w:rsidR="008663E3" w:rsidRPr="00277F85" w:rsidRDefault="008663E3" w:rsidP="00A90512">
      <w:pPr>
        <w:pStyle w:val="tytyTabeleFigure"/>
        <w:spacing w:before="0" w:after="0" w:line="276" w:lineRule="auto"/>
        <w:jc w:val="center"/>
        <w:rPr>
          <w:rFonts w:ascii="Times New Roman" w:hAnsi="Times New Roman" w:cs="Times New Roman"/>
        </w:rPr>
      </w:pPr>
      <w:r w:rsidRPr="00277F85">
        <w:rPr>
          <w:rFonts w:ascii="Times New Roman" w:hAnsi="Times New Roman" w:cs="Times New Roman"/>
          <w:b/>
        </w:rPr>
        <w:t>Table 5</w:t>
      </w:r>
      <w:r w:rsidRPr="00277F85">
        <w:rPr>
          <w:rFonts w:ascii="Times New Roman" w:hAnsi="Times New Roman" w:cs="Times New Roman"/>
          <w:cs/>
          <w:lang w:bidi="th-TH"/>
        </w:rPr>
        <w:t xml:space="preserve"> </w:t>
      </w:r>
      <w:r w:rsidRPr="00277F85">
        <w:rPr>
          <w:rFonts w:ascii="Times New Roman" w:hAnsi="Times New Roman" w:cs="Times New Roman"/>
        </w:rPr>
        <w:t>MLEs, SEs, C</w:t>
      </w:r>
      <w:r w:rsidRPr="00277F85">
        <w:rPr>
          <w:rFonts w:ascii="Times New Roman" w:hAnsi="Times New Roman" w:cs="Times New Roman"/>
          <w:cs/>
          <w:lang w:bidi="th-TH"/>
        </w:rPr>
        <w:t>.</w:t>
      </w:r>
      <w:r w:rsidRPr="00277F85">
        <w:rPr>
          <w:rFonts w:ascii="Times New Roman" w:hAnsi="Times New Roman" w:cs="Times New Roman"/>
        </w:rPr>
        <w:t>I</w:t>
      </w:r>
      <w:r w:rsidRPr="00277F85">
        <w:rPr>
          <w:rFonts w:ascii="Times New Roman" w:hAnsi="Times New Roman" w:cs="Times New Roman"/>
          <w:cs/>
          <w:lang w:bidi="th-TH"/>
        </w:rPr>
        <w:t>.</w:t>
      </w:r>
      <w:r w:rsidRPr="00277F85">
        <w:rPr>
          <w:rFonts w:ascii="Times New Roman" w:hAnsi="Times New Roman" w:cs="Times New Roman"/>
        </w:rPr>
        <w:t>s</w:t>
      </w:r>
      <w:r w:rsidRPr="00277F85">
        <w:rPr>
          <w:rFonts w:ascii="Times New Roman" w:hAnsi="Times New Roman" w:cs="Times New Roman"/>
          <w:cs/>
          <w:lang w:bidi="th-TH"/>
        </w:rPr>
        <w:t xml:space="preserve"> </w:t>
      </w:r>
      <w:r w:rsidRPr="00277F85">
        <w:rPr>
          <w:rFonts w:ascii="Times New Roman" w:hAnsi="Times New Roman" w:cs="Times New Roman"/>
          <w:cs/>
          <w:lang w:bidi="th-TH"/>
        </w:rPr>
        <w:t>(</w:t>
      </w:r>
      <w:r w:rsidRPr="00277F85">
        <w:rPr>
          <w:rFonts w:ascii="Times New Roman" w:hAnsi="Times New Roman" w:cs="Times New Roman"/>
        </w:rPr>
        <w:t>in parentheses</w:t>
      </w:r>
      <w:r w:rsidRPr="00277F85">
        <w:rPr>
          <w:rFonts w:ascii="Times New Roman" w:hAnsi="Times New Roman" w:cs="Times New Roman"/>
          <w:cs/>
          <w:lang w:bidi="th-TH"/>
        </w:rPr>
        <w:t xml:space="preserve">) </w:t>
      </w:r>
      <w:r w:rsidRPr="00277F85">
        <w:rPr>
          <w:rFonts w:ascii="Times New Roman" w:hAnsi="Times New Roman" w:cs="Times New Roman"/>
        </w:rPr>
        <w:t>values for the relief times data</w:t>
      </w:r>
    </w:p>
    <w:tbl>
      <w:tblPr>
        <w:tblStyle w:val="TableGrid"/>
        <w:tblW w:w="0" w:type="auto"/>
        <w:jc w:val="center"/>
        <w:tblInd w:w="0" w:type="dxa"/>
        <w:tblBorders>
          <w:left w:val="none" w:sz="0" w:space="0" w:color="auto"/>
          <w:right w:val="none" w:sz="0" w:space="0" w:color="auto"/>
        </w:tblBorders>
        <w:tblLook w:val="04A0" w:firstRow="1" w:lastRow="0" w:firstColumn="1" w:lastColumn="0" w:noHBand="0" w:noVBand="1"/>
      </w:tblPr>
      <w:tblGrid>
        <w:gridCol w:w="1876"/>
        <w:gridCol w:w="1243"/>
        <w:gridCol w:w="3062"/>
      </w:tblGrid>
      <w:tr w:rsidR="008663E3" w:rsidRPr="00277F85" w14:paraId="45CD0BBD" w14:textId="77777777" w:rsidTr="00504252">
        <w:trPr>
          <w:trHeight w:hRule="exact" w:val="284"/>
          <w:tblHeader/>
          <w:jc w:val="center"/>
        </w:trPr>
        <w:tc>
          <w:tcPr>
            <w:tcW w:w="1876" w:type="dxa"/>
            <w:tcBorders>
              <w:top w:val="single" w:sz="4" w:space="0" w:color="auto"/>
              <w:left w:val="nil"/>
              <w:bottom w:val="single" w:sz="4" w:space="0" w:color="auto"/>
              <w:right w:val="nil"/>
            </w:tcBorders>
            <w:vAlign w:val="center"/>
            <w:hideMark/>
          </w:tcPr>
          <w:p w14:paraId="2247E93B" w14:textId="77777777" w:rsidR="008663E3" w:rsidRPr="00277F85" w:rsidRDefault="008663E3" w:rsidP="00FB5598">
            <w:pPr>
              <w:pStyle w:val="BodyText"/>
              <w:spacing w:line="276" w:lineRule="auto"/>
              <w:jc w:val="right"/>
              <w:rPr>
                <w:sz w:val="20"/>
                <w:szCs w:val="20"/>
              </w:rPr>
            </w:pPr>
            <w:r w:rsidRPr="00277F85">
              <w:rPr>
                <w:sz w:val="20"/>
                <w:szCs w:val="20"/>
              </w:rPr>
              <w:t>Models</w:t>
            </w:r>
          </w:p>
        </w:tc>
        <w:tc>
          <w:tcPr>
            <w:tcW w:w="1243" w:type="dxa"/>
            <w:tcBorders>
              <w:top w:val="single" w:sz="4" w:space="0" w:color="auto"/>
              <w:left w:val="nil"/>
              <w:bottom w:val="single" w:sz="4" w:space="0" w:color="auto"/>
              <w:right w:val="nil"/>
            </w:tcBorders>
            <w:vAlign w:val="center"/>
          </w:tcPr>
          <w:p w14:paraId="3BCB3155" w14:textId="77777777" w:rsidR="008663E3" w:rsidRPr="00277F85" w:rsidRDefault="008663E3" w:rsidP="00A90512">
            <w:pPr>
              <w:pStyle w:val="BodyText"/>
              <w:spacing w:line="276" w:lineRule="auto"/>
              <w:jc w:val="center"/>
              <w:rPr>
                <w:sz w:val="20"/>
                <w:szCs w:val="20"/>
              </w:rPr>
            </w:pPr>
          </w:p>
        </w:tc>
        <w:tc>
          <w:tcPr>
            <w:tcW w:w="3062" w:type="dxa"/>
            <w:tcBorders>
              <w:top w:val="single" w:sz="4" w:space="0" w:color="auto"/>
              <w:left w:val="nil"/>
              <w:bottom w:val="single" w:sz="4" w:space="0" w:color="auto"/>
              <w:right w:val="nil"/>
            </w:tcBorders>
            <w:vAlign w:val="center"/>
            <w:hideMark/>
          </w:tcPr>
          <w:p w14:paraId="7D306CDB" w14:textId="77777777" w:rsidR="008663E3" w:rsidRPr="00277F85" w:rsidRDefault="008663E3" w:rsidP="00FB5598">
            <w:pPr>
              <w:pStyle w:val="BodyText"/>
              <w:spacing w:line="276" w:lineRule="auto"/>
              <w:jc w:val="right"/>
              <w:rPr>
                <w:sz w:val="20"/>
                <w:szCs w:val="20"/>
              </w:rPr>
            </w:pPr>
            <w:r w:rsidRPr="00277F85">
              <w:rPr>
                <w:sz w:val="20"/>
                <w:szCs w:val="20"/>
              </w:rPr>
              <w:t>Estimates</w:t>
            </w:r>
          </w:p>
        </w:tc>
      </w:tr>
      <w:tr w:rsidR="008663E3" w:rsidRPr="00277F85" w14:paraId="4C2F4902" w14:textId="77777777" w:rsidTr="00504252">
        <w:trPr>
          <w:trHeight w:hRule="exact" w:val="284"/>
          <w:jc w:val="center"/>
        </w:trPr>
        <w:tc>
          <w:tcPr>
            <w:tcW w:w="1876" w:type="dxa"/>
            <w:tcBorders>
              <w:top w:val="single" w:sz="4" w:space="0" w:color="auto"/>
              <w:left w:val="nil"/>
              <w:bottom w:val="nil"/>
              <w:right w:val="nil"/>
            </w:tcBorders>
            <w:vAlign w:val="center"/>
            <w:hideMark/>
          </w:tcPr>
          <w:p w14:paraId="66482700" w14:textId="7618ED50" w:rsidR="008663E3" w:rsidRPr="00277F85" w:rsidRDefault="00D00CE4" w:rsidP="00D00CE4">
            <w:pPr>
              <w:pStyle w:val="BodyText"/>
              <w:spacing w:line="276" w:lineRule="auto"/>
              <w:jc w:val="right"/>
              <w:rPr>
                <w:sz w:val="20"/>
                <w:szCs w:val="20"/>
              </w:rPr>
            </w:pPr>
            <w:r w:rsidRPr="00277F85">
              <w:rPr>
                <w:position w:val="-10"/>
                <w:sz w:val="20"/>
                <w:szCs w:val="20"/>
              </w:rPr>
              <w:object w:dxaOrig="540" w:dyaOrig="300" w14:anchorId="0469CF85">
                <v:shape id="_x0000_i1301" type="#_x0000_t75" style="width:26.95pt;height:15pt" o:ole="">
                  <v:imagedata r:id="rId535" o:title=""/>
                </v:shape>
                <o:OLEObject Type="Embed" ProgID="Equation.DSMT4" ShapeID="_x0000_i1301" DrawAspect="Content" ObjectID="_1812218112" r:id="rId536"/>
              </w:object>
            </w:r>
          </w:p>
        </w:tc>
        <w:tc>
          <w:tcPr>
            <w:tcW w:w="1243" w:type="dxa"/>
            <w:tcBorders>
              <w:top w:val="single" w:sz="4" w:space="0" w:color="auto"/>
              <w:left w:val="nil"/>
              <w:bottom w:val="nil"/>
              <w:right w:val="nil"/>
            </w:tcBorders>
            <w:vAlign w:val="center"/>
            <w:hideMark/>
          </w:tcPr>
          <w:p w14:paraId="790D26EE" w14:textId="77777777" w:rsidR="008663E3" w:rsidRPr="00277F85" w:rsidRDefault="008663E3" w:rsidP="00504252">
            <w:pPr>
              <w:pStyle w:val="BodyText"/>
              <w:spacing w:line="276" w:lineRule="auto"/>
              <w:jc w:val="right"/>
              <w:rPr>
                <w:sz w:val="20"/>
                <w:szCs w:val="20"/>
              </w:rPr>
            </w:pPr>
            <w:r w:rsidRPr="00277F85">
              <w:rPr>
                <w:sz w:val="20"/>
                <w:szCs w:val="20"/>
              </w:rPr>
              <w:t>MLE</w:t>
            </w:r>
          </w:p>
        </w:tc>
        <w:tc>
          <w:tcPr>
            <w:tcW w:w="3062" w:type="dxa"/>
            <w:tcBorders>
              <w:top w:val="single" w:sz="4" w:space="0" w:color="auto"/>
              <w:left w:val="nil"/>
              <w:bottom w:val="nil"/>
              <w:right w:val="nil"/>
            </w:tcBorders>
            <w:vAlign w:val="center"/>
            <w:hideMark/>
          </w:tcPr>
          <w:p w14:paraId="089B62F0" w14:textId="77777777" w:rsidR="008663E3" w:rsidRPr="00277F85" w:rsidRDefault="008663E3" w:rsidP="00FB5598">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526</w:t>
            </w:r>
          </w:p>
        </w:tc>
      </w:tr>
      <w:tr w:rsidR="008663E3" w:rsidRPr="00277F85" w14:paraId="323C8EE4" w14:textId="77777777" w:rsidTr="00504252">
        <w:trPr>
          <w:trHeight w:hRule="exact" w:val="284"/>
          <w:jc w:val="center"/>
        </w:trPr>
        <w:tc>
          <w:tcPr>
            <w:tcW w:w="1876" w:type="dxa"/>
            <w:tcBorders>
              <w:top w:val="nil"/>
              <w:left w:val="nil"/>
              <w:bottom w:val="single" w:sz="4" w:space="0" w:color="auto"/>
              <w:right w:val="nil"/>
            </w:tcBorders>
            <w:vAlign w:val="center"/>
          </w:tcPr>
          <w:p w14:paraId="4D10B7EE" w14:textId="77777777" w:rsidR="008663E3" w:rsidRPr="00277F85" w:rsidRDefault="008663E3" w:rsidP="00FB5598">
            <w:pPr>
              <w:pStyle w:val="BodyText"/>
              <w:spacing w:line="276" w:lineRule="auto"/>
              <w:jc w:val="right"/>
              <w:rPr>
                <w:sz w:val="20"/>
                <w:szCs w:val="20"/>
              </w:rPr>
            </w:pPr>
          </w:p>
        </w:tc>
        <w:tc>
          <w:tcPr>
            <w:tcW w:w="1243" w:type="dxa"/>
            <w:tcBorders>
              <w:top w:val="nil"/>
              <w:left w:val="nil"/>
              <w:bottom w:val="single" w:sz="4" w:space="0" w:color="auto"/>
              <w:right w:val="nil"/>
            </w:tcBorders>
            <w:vAlign w:val="center"/>
            <w:hideMark/>
          </w:tcPr>
          <w:p w14:paraId="156CF603" w14:textId="77777777" w:rsidR="008663E3" w:rsidRPr="00277F85" w:rsidRDefault="008663E3" w:rsidP="00504252">
            <w:pPr>
              <w:pStyle w:val="BodyText"/>
              <w:spacing w:line="276" w:lineRule="auto"/>
              <w:jc w:val="right"/>
              <w:rPr>
                <w:sz w:val="20"/>
                <w:szCs w:val="20"/>
              </w:rPr>
            </w:pPr>
            <w:r w:rsidRPr="00277F85">
              <w:rPr>
                <w:sz w:val="20"/>
                <w:szCs w:val="20"/>
              </w:rPr>
              <w:t>SE</w:t>
            </w:r>
          </w:p>
        </w:tc>
        <w:tc>
          <w:tcPr>
            <w:tcW w:w="3062" w:type="dxa"/>
            <w:tcBorders>
              <w:top w:val="nil"/>
              <w:left w:val="nil"/>
              <w:bottom w:val="single" w:sz="4" w:space="0" w:color="auto"/>
              <w:right w:val="nil"/>
            </w:tcBorders>
            <w:vAlign w:val="center"/>
            <w:hideMark/>
          </w:tcPr>
          <w:p w14:paraId="10268EAF" w14:textId="77777777" w:rsidR="008663E3" w:rsidRPr="00277F85" w:rsidRDefault="008663E3" w:rsidP="00FB5598">
            <w:pPr>
              <w:pStyle w:val="BodyText"/>
              <w:spacing w:line="276" w:lineRule="auto"/>
              <w:jc w:val="right"/>
              <w:rPr>
                <w:sz w:val="20"/>
                <w:szCs w:val="20"/>
              </w:rPr>
            </w:pPr>
            <w:r w:rsidRPr="00277F85">
              <w:rPr>
                <w:sz w:val="20"/>
                <w:szCs w:val="20"/>
                <w:cs/>
                <w:lang w:bidi="th-TH"/>
              </w:rPr>
              <w:t>(</w:t>
            </w:r>
            <w:r w:rsidRPr="00277F85">
              <w:rPr>
                <w:sz w:val="20"/>
                <w:szCs w:val="20"/>
              </w:rPr>
              <w:t>0</w:t>
            </w:r>
            <w:r w:rsidRPr="00277F85">
              <w:rPr>
                <w:sz w:val="20"/>
                <w:szCs w:val="20"/>
                <w:cs/>
                <w:lang w:bidi="th-TH"/>
              </w:rPr>
              <w:t>.</w:t>
            </w:r>
            <w:r w:rsidRPr="00277F85">
              <w:rPr>
                <w:sz w:val="20"/>
                <w:szCs w:val="20"/>
              </w:rPr>
              <w:t>117</w:t>
            </w:r>
            <w:r w:rsidRPr="00277F85">
              <w:rPr>
                <w:sz w:val="20"/>
                <w:szCs w:val="20"/>
                <w:cs/>
                <w:lang w:bidi="th-TH"/>
              </w:rPr>
              <w:t>)</w:t>
            </w:r>
          </w:p>
        </w:tc>
      </w:tr>
      <w:tr w:rsidR="008663E3" w:rsidRPr="00277F85" w14:paraId="33DA739D" w14:textId="77777777" w:rsidTr="00504252">
        <w:trPr>
          <w:trHeight w:hRule="exact" w:val="284"/>
          <w:jc w:val="center"/>
        </w:trPr>
        <w:tc>
          <w:tcPr>
            <w:tcW w:w="1876" w:type="dxa"/>
            <w:tcBorders>
              <w:top w:val="single" w:sz="4" w:space="0" w:color="auto"/>
              <w:left w:val="nil"/>
              <w:bottom w:val="nil"/>
              <w:right w:val="nil"/>
            </w:tcBorders>
            <w:vAlign w:val="center"/>
            <w:hideMark/>
          </w:tcPr>
          <w:p w14:paraId="584286F6" w14:textId="13EDBA4A" w:rsidR="008663E3" w:rsidRPr="00277F85" w:rsidRDefault="00D00CE4" w:rsidP="007221A2">
            <w:pPr>
              <w:pStyle w:val="BodyText"/>
              <w:spacing w:line="276" w:lineRule="auto"/>
              <w:jc w:val="right"/>
              <w:rPr>
                <w:sz w:val="20"/>
                <w:szCs w:val="20"/>
              </w:rPr>
            </w:pPr>
            <w:r w:rsidRPr="00277F85">
              <w:rPr>
                <w:position w:val="-10"/>
                <w:sz w:val="20"/>
                <w:szCs w:val="20"/>
              </w:rPr>
              <w:object w:dxaOrig="800" w:dyaOrig="300" w14:anchorId="31210052">
                <v:shape id="_x0000_i1302" type="#_x0000_t75" style="width:40.05pt;height:15pt" o:ole="">
                  <v:imagedata r:id="rId537" o:title=""/>
                </v:shape>
                <o:OLEObject Type="Embed" ProgID="Equation.DSMT4" ShapeID="_x0000_i1302" DrawAspect="Content" ObjectID="_1812218113" r:id="rId538"/>
              </w:object>
            </w:r>
          </w:p>
        </w:tc>
        <w:tc>
          <w:tcPr>
            <w:tcW w:w="1243" w:type="dxa"/>
            <w:tcBorders>
              <w:top w:val="single" w:sz="4" w:space="0" w:color="auto"/>
              <w:left w:val="nil"/>
              <w:bottom w:val="nil"/>
              <w:right w:val="nil"/>
            </w:tcBorders>
            <w:vAlign w:val="center"/>
            <w:hideMark/>
          </w:tcPr>
          <w:p w14:paraId="0B4065CF" w14:textId="77777777" w:rsidR="008663E3" w:rsidRPr="00277F85" w:rsidRDefault="008663E3" w:rsidP="00504252">
            <w:pPr>
              <w:pStyle w:val="BodyText"/>
              <w:spacing w:line="276" w:lineRule="auto"/>
              <w:jc w:val="right"/>
              <w:rPr>
                <w:sz w:val="20"/>
                <w:szCs w:val="20"/>
              </w:rPr>
            </w:pPr>
            <w:r w:rsidRPr="00277F85">
              <w:rPr>
                <w:sz w:val="20"/>
                <w:szCs w:val="20"/>
              </w:rPr>
              <w:t>MLE</w:t>
            </w:r>
          </w:p>
        </w:tc>
        <w:tc>
          <w:tcPr>
            <w:tcW w:w="3062" w:type="dxa"/>
            <w:tcBorders>
              <w:top w:val="single" w:sz="4" w:space="0" w:color="auto"/>
              <w:left w:val="nil"/>
              <w:bottom w:val="nil"/>
              <w:right w:val="nil"/>
            </w:tcBorders>
            <w:vAlign w:val="center"/>
            <w:hideMark/>
          </w:tcPr>
          <w:p w14:paraId="408E72E4" w14:textId="77777777" w:rsidR="008663E3" w:rsidRPr="00277F85" w:rsidRDefault="008663E3" w:rsidP="00FB5598">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6044</w:t>
            </w:r>
          </w:p>
        </w:tc>
      </w:tr>
      <w:tr w:rsidR="008663E3" w:rsidRPr="00277F85" w14:paraId="4086FBA8" w14:textId="77777777" w:rsidTr="00504252">
        <w:trPr>
          <w:trHeight w:hRule="exact" w:val="284"/>
          <w:jc w:val="center"/>
        </w:trPr>
        <w:tc>
          <w:tcPr>
            <w:tcW w:w="1876" w:type="dxa"/>
            <w:tcBorders>
              <w:top w:val="nil"/>
              <w:left w:val="nil"/>
              <w:bottom w:val="single" w:sz="4" w:space="0" w:color="auto"/>
              <w:right w:val="nil"/>
            </w:tcBorders>
            <w:vAlign w:val="center"/>
          </w:tcPr>
          <w:p w14:paraId="5E921F42" w14:textId="77777777" w:rsidR="008663E3" w:rsidRPr="00277F85" w:rsidRDefault="008663E3" w:rsidP="00FB5598">
            <w:pPr>
              <w:pStyle w:val="BodyText"/>
              <w:spacing w:line="276" w:lineRule="auto"/>
              <w:jc w:val="right"/>
              <w:rPr>
                <w:sz w:val="20"/>
                <w:szCs w:val="20"/>
              </w:rPr>
            </w:pPr>
          </w:p>
        </w:tc>
        <w:tc>
          <w:tcPr>
            <w:tcW w:w="1243" w:type="dxa"/>
            <w:tcBorders>
              <w:top w:val="nil"/>
              <w:left w:val="nil"/>
              <w:bottom w:val="single" w:sz="4" w:space="0" w:color="auto"/>
              <w:right w:val="nil"/>
            </w:tcBorders>
            <w:vAlign w:val="center"/>
            <w:hideMark/>
          </w:tcPr>
          <w:p w14:paraId="26C5FCEC" w14:textId="77777777" w:rsidR="008663E3" w:rsidRPr="00277F85" w:rsidRDefault="008663E3" w:rsidP="00504252">
            <w:pPr>
              <w:pStyle w:val="BodyText"/>
              <w:spacing w:line="276" w:lineRule="auto"/>
              <w:jc w:val="right"/>
              <w:rPr>
                <w:sz w:val="20"/>
                <w:szCs w:val="20"/>
              </w:rPr>
            </w:pPr>
            <w:r w:rsidRPr="00277F85">
              <w:rPr>
                <w:sz w:val="20"/>
                <w:szCs w:val="20"/>
              </w:rPr>
              <w:t>SE</w:t>
            </w:r>
          </w:p>
        </w:tc>
        <w:tc>
          <w:tcPr>
            <w:tcW w:w="3062" w:type="dxa"/>
            <w:tcBorders>
              <w:top w:val="nil"/>
              <w:left w:val="nil"/>
              <w:bottom w:val="single" w:sz="4" w:space="0" w:color="auto"/>
              <w:right w:val="nil"/>
            </w:tcBorders>
            <w:vAlign w:val="center"/>
            <w:hideMark/>
          </w:tcPr>
          <w:p w14:paraId="1484AA53" w14:textId="77777777" w:rsidR="008663E3" w:rsidRPr="00277F85" w:rsidRDefault="008663E3" w:rsidP="00FB5598">
            <w:pPr>
              <w:pStyle w:val="BodyText"/>
              <w:spacing w:line="276" w:lineRule="auto"/>
              <w:jc w:val="right"/>
              <w:rPr>
                <w:sz w:val="20"/>
                <w:szCs w:val="20"/>
              </w:rPr>
            </w:pPr>
            <w:r w:rsidRPr="00277F85">
              <w:rPr>
                <w:sz w:val="20"/>
                <w:szCs w:val="20"/>
                <w:cs/>
                <w:lang w:bidi="th-TH"/>
              </w:rPr>
              <w:t>(</w:t>
            </w:r>
            <w:r w:rsidRPr="00277F85">
              <w:rPr>
                <w:sz w:val="20"/>
                <w:szCs w:val="20"/>
              </w:rPr>
              <w:t>0</w:t>
            </w:r>
            <w:r w:rsidRPr="00277F85">
              <w:rPr>
                <w:sz w:val="20"/>
                <w:szCs w:val="20"/>
                <w:cs/>
                <w:lang w:bidi="th-TH"/>
              </w:rPr>
              <w:t>.</w:t>
            </w:r>
            <w:r w:rsidRPr="00277F85">
              <w:rPr>
                <w:sz w:val="20"/>
                <w:szCs w:val="20"/>
              </w:rPr>
              <w:t>0535</w:t>
            </w:r>
            <w:r w:rsidRPr="00277F85">
              <w:rPr>
                <w:sz w:val="20"/>
                <w:szCs w:val="20"/>
                <w:cs/>
                <w:lang w:bidi="th-TH"/>
              </w:rPr>
              <w:t>)</w:t>
            </w:r>
          </w:p>
        </w:tc>
      </w:tr>
      <w:tr w:rsidR="008663E3" w:rsidRPr="00277F85" w14:paraId="4E30E4A0" w14:textId="77777777" w:rsidTr="00504252">
        <w:trPr>
          <w:trHeight w:hRule="exact" w:val="284"/>
          <w:jc w:val="center"/>
        </w:trPr>
        <w:tc>
          <w:tcPr>
            <w:tcW w:w="1876" w:type="dxa"/>
            <w:tcBorders>
              <w:top w:val="single" w:sz="4" w:space="0" w:color="auto"/>
              <w:left w:val="nil"/>
              <w:bottom w:val="nil"/>
              <w:right w:val="nil"/>
            </w:tcBorders>
            <w:vAlign w:val="center"/>
            <w:hideMark/>
          </w:tcPr>
          <w:p w14:paraId="15713D24" w14:textId="7790F386" w:rsidR="008663E3" w:rsidRPr="00277F85" w:rsidRDefault="005578D3" w:rsidP="005578D3">
            <w:pPr>
              <w:pStyle w:val="BodyText"/>
              <w:spacing w:line="276" w:lineRule="auto"/>
              <w:jc w:val="right"/>
              <w:rPr>
                <w:sz w:val="20"/>
                <w:szCs w:val="20"/>
              </w:rPr>
            </w:pPr>
            <w:r w:rsidRPr="00277F85">
              <w:rPr>
                <w:position w:val="-10"/>
                <w:sz w:val="20"/>
                <w:szCs w:val="20"/>
              </w:rPr>
              <w:object w:dxaOrig="720" w:dyaOrig="300" w14:anchorId="64A3DE79">
                <v:shape id="_x0000_i1303" type="#_x0000_t75" style="width:36.15pt;height:15pt" o:ole="">
                  <v:imagedata r:id="rId539" o:title=""/>
                </v:shape>
                <o:OLEObject Type="Embed" ProgID="Equation.DSMT4" ShapeID="_x0000_i1303" DrawAspect="Content" ObjectID="_1812218114" r:id="rId540"/>
              </w:object>
            </w:r>
          </w:p>
        </w:tc>
        <w:tc>
          <w:tcPr>
            <w:tcW w:w="1243" w:type="dxa"/>
            <w:tcBorders>
              <w:top w:val="single" w:sz="4" w:space="0" w:color="auto"/>
              <w:left w:val="nil"/>
              <w:bottom w:val="nil"/>
              <w:right w:val="nil"/>
            </w:tcBorders>
            <w:vAlign w:val="center"/>
            <w:hideMark/>
          </w:tcPr>
          <w:p w14:paraId="34435124" w14:textId="77777777" w:rsidR="008663E3" w:rsidRPr="00277F85" w:rsidRDefault="008663E3" w:rsidP="00504252">
            <w:pPr>
              <w:pStyle w:val="BodyText"/>
              <w:spacing w:line="276" w:lineRule="auto"/>
              <w:jc w:val="right"/>
              <w:rPr>
                <w:sz w:val="20"/>
                <w:szCs w:val="20"/>
              </w:rPr>
            </w:pPr>
            <w:r w:rsidRPr="00277F85">
              <w:rPr>
                <w:sz w:val="20"/>
                <w:szCs w:val="20"/>
              </w:rPr>
              <w:t>MLE</w:t>
            </w:r>
          </w:p>
        </w:tc>
        <w:tc>
          <w:tcPr>
            <w:tcW w:w="3062" w:type="dxa"/>
            <w:tcBorders>
              <w:top w:val="single" w:sz="4" w:space="0" w:color="auto"/>
              <w:left w:val="nil"/>
              <w:bottom w:val="nil"/>
              <w:right w:val="nil"/>
            </w:tcBorders>
            <w:vAlign w:val="center"/>
            <w:hideMark/>
          </w:tcPr>
          <w:p w14:paraId="158C9B5C" w14:textId="77777777" w:rsidR="008663E3" w:rsidRPr="00277F85" w:rsidRDefault="008663E3" w:rsidP="00FB5598">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950</w:t>
            </w:r>
          </w:p>
        </w:tc>
      </w:tr>
      <w:tr w:rsidR="008663E3" w:rsidRPr="00277F85" w14:paraId="2349EF3E" w14:textId="77777777" w:rsidTr="00504252">
        <w:trPr>
          <w:trHeight w:hRule="exact" w:val="284"/>
          <w:jc w:val="center"/>
        </w:trPr>
        <w:tc>
          <w:tcPr>
            <w:tcW w:w="1876" w:type="dxa"/>
            <w:tcBorders>
              <w:top w:val="nil"/>
              <w:left w:val="nil"/>
              <w:bottom w:val="single" w:sz="4" w:space="0" w:color="auto"/>
              <w:right w:val="nil"/>
            </w:tcBorders>
            <w:vAlign w:val="center"/>
          </w:tcPr>
          <w:p w14:paraId="44BF9D8D" w14:textId="77777777" w:rsidR="008663E3" w:rsidRPr="00277F85" w:rsidRDefault="008663E3" w:rsidP="00FB5598">
            <w:pPr>
              <w:pStyle w:val="BodyText"/>
              <w:spacing w:line="276" w:lineRule="auto"/>
              <w:jc w:val="right"/>
              <w:rPr>
                <w:sz w:val="20"/>
                <w:szCs w:val="20"/>
              </w:rPr>
            </w:pPr>
          </w:p>
        </w:tc>
        <w:tc>
          <w:tcPr>
            <w:tcW w:w="1243" w:type="dxa"/>
            <w:tcBorders>
              <w:top w:val="nil"/>
              <w:left w:val="nil"/>
              <w:bottom w:val="single" w:sz="4" w:space="0" w:color="auto"/>
              <w:right w:val="nil"/>
            </w:tcBorders>
            <w:vAlign w:val="center"/>
            <w:hideMark/>
          </w:tcPr>
          <w:p w14:paraId="060BF262" w14:textId="77777777" w:rsidR="008663E3" w:rsidRPr="00277F85" w:rsidRDefault="008663E3" w:rsidP="00504252">
            <w:pPr>
              <w:pStyle w:val="BodyText"/>
              <w:spacing w:line="276" w:lineRule="auto"/>
              <w:jc w:val="right"/>
              <w:rPr>
                <w:sz w:val="20"/>
                <w:szCs w:val="20"/>
              </w:rPr>
            </w:pPr>
            <w:r w:rsidRPr="00277F85">
              <w:rPr>
                <w:sz w:val="20"/>
                <w:szCs w:val="20"/>
              </w:rPr>
              <w:t>SE</w:t>
            </w:r>
          </w:p>
        </w:tc>
        <w:tc>
          <w:tcPr>
            <w:tcW w:w="3062" w:type="dxa"/>
            <w:tcBorders>
              <w:top w:val="nil"/>
              <w:left w:val="nil"/>
              <w:bottom w:val="single" w:sz="4" w:space="0" w:color="auto"/>
              <w:right w:val="nil"/>
            </w:tcBorders>
            <w:vAlign w:val="center"/>
            <w:hideMark/>
          </w:tcPr>
          <w:p w14:paraId="135E4A02" w14:textId="77777777" w:rsidR="008663E3" w:rsidRPr="00277F85" w:rsidRDefault="008663E3" w:rsidP="00FB5598">
            <w:pPr>
              <w:pStyle w:val="BodyText"/>
              <w:spacing w:line="276" w:lineRule="auto"/>
              <w:jc w:val="right"/>
              <w:rPr>
                <w:sz w:val="20"/>
                <w:szCs w:val="20"/>
              </w:rPr>
            </w:pPr>
            <w:r w:rsidRPr="00277F85">
              <w:rPr>
                <w:sz w:val="20"/>
                <w:szCs w:val="20"/>
                <w:cs/>
                <w:lang w:bidi="th-TH"/>
              </w:rPr>
              <w:t>(</w:t>
            </w:r>
            <w:r w:rsidRPr="00277F85">
              <w:rPr>
                <w:sz w:val="20"/>
                <w:szCs w:val="20"/>
              </w:rPr>
              <w:t>0</w:t>
            </w:r>
            <w:r w:rsidRPr="00277F85">
              <w:rPr>
                <w:sz w:val="20"/>
                <w:szCs w:val="20"/>
                <w:cs/>
                <w:lang w:bidi="th-TH"/>
              </w:rPr>
              <w:t>.</w:t>
            </w:r>
            <w:r w:rsidRPr="00277F85">
              <w:rPr>
                <w:sz w:val="20"/>
                <w:szCs w:val="20"/>
              </w:rPr>
              <w:t>150</w:t>
            </w:r>
            <w:r w:rsidRPr="00277F85">
              <w:rPr>
                <w:sz w:val="20"/>
                <w:szCs w:val="20"/>
                <w:cs/>
                <w:lang w:bidi="th-TH"/>
              </w:rPr>
              <w:t>)</w:t>
            </w:r>
          </w:p>
        </w:tc>
      </w:tr>
      <w:tr w:rsidR="008663E3" w:rsidRPr="00277F85" w14:paraId="6B7B495B" w14:textId="77777777" w:rsidTr="00504252">
        <w:trPr>
          <w:trHeight w:hRule="exact" w:val="284"/>
          <w:jc w:val="center"/>
        </w:trPr>
        <w:tc>
          <w:tcPr>
            <w:tcW w:w="1876" w:type="dxa"/>
            <w:tcBorders>
              <w:top w:val="single" w:sz="4" w:space="0" w:color="auto"/>
              <w:left w:val="nil"/>
              <w:bottom w:val="nil"/>
              <w:right w:val="nil"/>
            </w:tcBorders>
            <w:vAlign w:val="center"/>
            <w:hideMark/>
          </w:tcPr>
          <w:p w14:paraId="666BE00F" w14:textId="0E8B949C" w:rsidR="008663E3" w:rsidRPr="00277F85" w:rsidRDefault="007221A2" w:rsidP="007221A2">
            <w:pPr>
              <w:pStyle w:val="BodyText"/>
              <w:spacing w:line="276" w:lineRule="auto"/>
              <w:jc w:val="right"/>
              <w:rPr>
                <w:sz w:val="20"/>
                <w:szCs w:val="20"/>
              </w:rPr>
            </w:pPr>
            <w:r w:rsidRPr="00277F85">
              <w:rPr>
                <w:position w:val="-10"/>
                <w:sz w:val="20"/>
                <w:szCs w:val="20"/>
              </w:rPr>
              <w:object w:dxaOrig="940" w:dyaOrig="300" w14:anchorId="57E8050B">
                <v:shape id="_x0000_i1304" type="#_x0000_t75" style="width:47pt;height:15pt" o:ole="">
                  <v:imagedata r:id="rId541" o:title=""/>
                </v:shape>
                <o:OLEObject Type="Embed" ProgID="Equation.DSMT4" ShapeID="_x0000_i1304" DrawAspect="Content" ObjectID="_1812218115" r:id="rId542"/>
              </w:object>
            </w:r>
          </w:p>
        </w:tc>
        <w:tc>
          <w:tcPr>
            <w:tcW w:w="1243" w:type="dxa"/>
            <w:tcBorders>
              <w:top w:val="single" w:sz="4" w:space="0" w:color="auto"/>
              <w:left w:val="nil"/>
              <w:bottom w:val="nil"/>
              <w:right w:val="nil"/>
            </w:tcBorders>
            <w:vAlign w:val="center"/>
            <w:hideMark/>
          </w:tcPr>
          <w:p w14:paraId="537F84AD" w14:textId="77777777" w:rsidR="008663E3" w:rsidRPr="00277F85" w:rsidRDefault="008663E3" w:rsidP="00504252">
            <w:pPr>
              <w:pStyle w:val="BodyText"/>
              <w:spacing w:line="276" w:lineRule="auto"/>
              <w:jc w:val="right"/>
              <w:rPr>
                <w:sz w:val="20"/>
                <w:szCs w:val="20"/>
              </w:rPr>
            </w:pPr>
            <w:r w:rsidRPr="00277F85">
              <w:rPr>
                <w:sz w:val="20"/>
                <w:szCs w:val="20"/>
              </w:rPr>
              <w:t>MLE</w:t>
            </w:r>
          </w:p>
        </w:tc>
        <w:tc>
          <w:tcPr>
            <w:tcW w:w="3062" w:type="dxa"/>
            <w:tcBorders>
              <w:top w:val="single" w:sz="4" w:space="0" w:color="auto"/>
              <w:left w:val="nil"/>
              <w:bottom w:val="nil"/>
              <w:right w:val="nil"/>
            </w:tcBorders>
            <w:vAlign w:val="center"/>
            <w:hideMark/>
          </w:tcPr>
          <w:p w14:paraId="5E11C9E5" w14:textId="77777777" w:rsidR="008663E3" w:rsidRPr="00277F85" w:rsidRDefault="008663E3" w:rsidP="00FB5598">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5263</w:t>
            </w:r>
          </w:p>
        </w:tc>
      </w:tr>
      <w:tr w:rsidR="008663E3" w:rsidRPr="00277F85" w14:paraId="7598F7D1" w14:textId="77777777" w:rsidTr="00504252">
        <w:trPr>
          <w:trHeight w:hRule="exact" w:val="284"/>
          <w:jc w:val="center"/>
        </w:trPr>
        <w:tc>
          <w:tcPr>
            <w:tcW w:w="1876" w:type="dxa"/>
            <w:tcBorders>
              <w:top w:val="nil"/>
              <w:left w:val="nil"/>
              <w:bottom w:val="single" w:sz="4" w:space="0" w:color="auto"/>
              <w:right w:val="nil"/>
            </w:tcBorders>
            <w:vAlign w:val="center"/>
          </w:tcPr>
          <w:p w14:paraId="73BA08DD" w14:textId="77777777" w:rsidR="008663E3" w:rsidRPr="00277F85" w:rsidRDefault="008663E3" w:rsidP="00FB5598">
            <w:pPr>
              <w:pStyle w:val="BodyText"/>
              <w:spacing w:line="276" w:lineRule="auto"/>
              <w:jc w:val="right"/>
              <w:rPr>
                <w:sz w:val="20"/>
                <w:szCs w:val="20"/>
              </w:rPr>
            </w:pPr>
          </w:p>
        </w:tc>
        <w:tc>
          <w:tcPr>
            <w:tcW w:w="1243" w:type="dxa"/>
            <w:tcBorders>
              <w:top w:val="nil"/>
              <w:left w:val="nil"/>
              <w:bottom w:val="single" w:sz="4" w:space="0" w:color="auto"/>
              <w:right w:val="nil"/>
            </w:tcBorders>
            <w:vAlign w:val="center"/>
            <w:hideMark/>
          </w:tcPr>
          <w:p w14:paraId="42F2FA33" w14:textId="77777777" w:rsidR="008663E3" w:rsidRPr="00277F85" w:rsidRDefault="008663E3" w:rsidP="00504252">
            <w:pPr>
              <w:pStyle w:val="BodyText"/>
              <w:spacing w:line="276" w:lineRule="auto"/>
              <w:jc w:val="right"/>
              <w:rPr>
                <w:sz w:val="20"/>
                <w:szCs w:val="20"/>
              </w:rPr>
            </w:pPr>
            <w:r w:rsidRPr="00277F85">
              <w:rPr>
                <w:sz w:val="20"/>
                <w:szCs w:val="20"/>
              </w:rPr>
              <w:t>SE</w:t>
            </w:r>
          </w:p>
        </w:tc>
        <w:tc>
          <w:tcPr>
            <w:tcW w:w="3062" w:type="dxa"/>
            <w:tcBorders>
              <w:top w:val="nil"/>
              <w:left w:val="nil"/>
              <w:bottom w:val="single" w:sz="4" w:space="0" w:color="auto"/>
              <w:right w:val="nil"/>
            </w:tcBorders>
            <w:vAlign w:val="center"/>
            <w:hideMark/>
          </w:tcPr>
          <w:p w14:paraId="7E75505D" w14:textId="77777777" w:rsidR="008663E3" w:rsidRPr="00277F85" w:rsidRDefault="008663E3" w:rsidP="00FB5598">
            <w:pPr>
              <w:pStyle w:val="BodyText"/>
              <w:spacing w:line="276" w:lineRule="auto"/>
              <w:jc w:val="right"/>
              <w:rPr>
                <w:sz w:val="20"/>
                <w:szCs w:val="20"/>
              </w:rPr>
            </w:pPr>
            <w:r w:rsidRPr="00277F85">
              <w:rPr>
                <w:sz w:val="20"/>
                <w:szCs w:val="20"/>
                <w:cs/>
                <w:lang w:bidi="th-TH"/>
              </w:rPr>
              <w:t>(</w:t>
            </w:r>
            <w:r w:rsidRPr="00277F85">
              <w:rPr>
                <w:sz w:val="20"/>
                <w:szCs w:val="20"/>
              </w:rPr>
              <w:t>0</w:t>
            </w:r>
            <w:r w:rsidRPr="00277F85">
              <w:rPr>
                <w:sz w:val="20"/>
                <w:szCs w:val="20"/>
                <w:cs/>
                <w:lang w:bidi="th-TH"/>
              </w:rPr>
              <w:t>.</w:t>
            </w:r>
            <w:r w:rsidRPr="00277F85">
              <w:rPr>
                <w:sz w:val="20"/>
                <w:szCs w:val="20"/>
              </w:rPr>
              <w:t>118</w:t>
            </w:r>
            <w:r w:rsidRPr="00277F85">
              <w:rPr>
                <w:sz w:val="20"/>
                <w:szCs w:val="20"/>
                <w:cs/>
                <w:lang w:bidi="th-TH"/>
              </w:rPr>
              <w:t>)</w:t>
            </w:r>
          </w:p>
        </w:tc>
      </w:tr>
      <w:tr w:rsidR="008663E3" w:rsidRPr="00277F85" w14:paraId="09BF6E54" w14:textId="77777777" w:rsidTr="00504252">
        <w:trPr>
          <w:trHeight w:hRule="exact" w:val="284"/>
          <w:jc w:val="center"/>
        </w:trPr>
        <w:tc>
          <w:tcPr>
            <w:tcW w:w="1876" w:type="dxa"/>
            <w:tcBorders>
              <w:top w:val="single" w:sz="4" w:space="0" w:color="auto"/>
              <w:left w:val="nil"/>
              <w:bottom w:val="nil"/>
              <w:right w:val="nil"/>
            </w:tcBorders>
            <w:vAlign w:val="center"/>
            <w:hideMark/>
          </w:tcPr>
          <w:p w14:paraId="08680CD5" w14:textId="7454913E" w:rsidR="008663E3" w:rsidRPr="00277F85" w:rsidRDefault="00607B3E" w:rsidP="007221A2">
            <w:pPr>
              <w:pStyle w:val="BodyText"/>
              <w:spacing w:line="276" w:lineRule="auto"/>
              <w:jc w:val="right"/>
              <w:rPr>
                <w:sz w:val="20"/>
                <w:szCs w:val="20"/>
              </w:rPr>
            </w:pPr>
            <w:r w:rsidRPr="00277F85">
              <w:rPr>
                <w:position w:val="-10"/>
                <w:sz w:val="20"/>
                <w:szCs w:val="20"/>
              </w:rPr>
              <w:object w:dxaOrig="1080" w:dyaOrig="300" w14:anchorId="752D2996">
                <v:shape id="_x0000_i1305" type="#_x0000_t75" style="width:54.2pt;height:15pt" o:ole="">
                  <v:imagedata r:id="rId543" o:title=""/>
                </v:shape>
                <o:OLEObject Type="Embed" ProgID="Equation.DSMT4" ShapeID="_x0000_i1305" DrawAspect="Content" ObjectID="_1812218116" r:id="rId544"/>
              </w:object>
            </w:r>
          </w:p>
        </w:tc>
        <w:tc>
          <w:tcPr>
            <w:tcW w:w="1243" w:type="dxa"/>
            <w:tcBorders>
              <w:top w:val="single" w:sz="4" w:space="0" w:color="auto"/>
              <w:left w:val="nil"/>
              <w:bottom w:val="nil"/>
              <w:right w:val="nil"/>
            </w:tcBorders>
            <w:vAlign w:val="center"/>
            <w:hideMark/>
          </w:tcPr>
          <w:p w14:paraId="1AC0FD41" w14:textId="77777777" w:rsidR="008663E3" w:rsidRPr="00277F85" w:rsidRDefault="008663E3" w:rsidP="00504252">
            <w:pPr>
              <w:pStyle w:val="BodyText"/>
              <w:spacing w:line="276" w:lineRule="auto"/>
              <w:jc w:val="right"/>
              <w:rPr>
                <w:sz w:val="20"/>
                <w:szCs w:val="20"/>
              </w:rPr>
            </w:pPr>
            <w:r w:rsidRPr="00277F85">
              <w:rPr>
                <w:sz w:val="20"/>
                <w:szCs w:val="20"/>
              </w:rPr>
              <w:t>MLE</w:t>
            </w:r>
          </w:p>
        </w:tc>
        <w:tc>
          <w:tcPr>
            <w:tcW w:w="3062" w:type="dxa"/>
            <w:tcBorders>
              <w:top w:val="single" w:sz="4" w:space="0" w:color="auto"/>
              <w:left w:val="nil"/>
              <w:bottom w:val="nil"/>
              <w:right w:val="nil"/>
            </w:tcBorders>
            <w:vAlign w:val="center"/>
            <w:hideMark/>
          </w:tcPr>
          <w:p w14:paraId="78C07117" w14:textId="77777777" w:rsidR="008663E3" w:rsidRPr="00277F85" w:rsidRDefault="008663E3" w:rsidP="00FB5598">
            <w:pPr>
              <w:pStyle w:val="BodyText"/>
              <w:spacing w:line="276" w:lineRule="auto"/>
              <w:jc w:val="right"/>
              <w:rPr>
                <w:sz w:val="20"/>
                <w:szCs w:val="20"/>
              </w:rPr>
            </w:pPr>
            <w:r w:rsidRPr="00277F85">
              <w:rPr>
                <w:sz w:val="20"/>
                <w:szCs w:val="20"/>
              </w:rPr>
              <w:t>54</w:t>
            </w:r>
            <w:r w:rsidRPr="00277F85">
              <w:rPr>
                <w:sz w:val="20"/>
                <w:szCs w:val="20"/>
                <w:cs/>
                <w:lang w:bidi="th-TH"/>
              </w:rPr>
              <w:t>.</w:t>
            </w:r>
            <w:r w:rsidRPr="00277F85">
              <w:rPr>
                <w:sz w:val="20"/>
                <w:szCs w:val="20"/>
              </w:rPr>
              <w:t>474, 2</w:t>
            </w:r>
            <w:r w:rsidRPr="00277F85">
              <w:rPr>
                <w:sz w:val="20"/>
                <w:szCs w:val="20"/>
                <w:cs/>
                <w:lang w:bidi="th-TH"/>
              </w:rPr>
              <w:t>.</w:t>
            </w:r>
            <w:r w:rsidRPr="00277F85">
              <w:rPr>
                <w:sz w:val="20"/>
                <w:szCs w:val="20"/>
              </w:rPr>
              <w:t>316</w:t>
            </w:r>
          </w:p>
        </w:tc>
      </w:tr>
      <w:tr w:rsidR="008663E3" w:rsidRPr="00277F85" w14:paraId="5228CCC7" w14:textId="77777777" w:rsidTr="00504252">
        <w:trPr>
          <w:trHeight w:hRule="exact" w:val="284"/>
          <w:jc w:val="center"/>
        </w:trPr>
        <w:tc>
          <w:tcPr>
            <w:tcW w:w="1876" w:type="dxa"/>
            <w:tcBorders>
              <w:top w:val="nil"/>
              <w:left w:val="nil"/>
              <w:bottom w:val="single" w:sz="4" w:space="0" w:color="auto"/>
              <w:right w:val="nil"/>
            </w:tcBorders>
            <w:vAlign w:val="center"/>
          </w:tcPr>
          <w:p w14:paraId="0FF84072" w14:textId="77777777" w:rsidR="008663E3" w:rsidRPr="00277F85" w:rsidRDefault="008663E3" w:rsidP="00FB5598">
            <w:pPr>
              <w:pStyle w:val="BodyText"/>
              <w:spacing w:line="276" w:lineRule="auto"/>
              <w:jc w:val="right"/>
              <w:rPr>
                <w:sz w:val="20"/>
                <w:szCs w:val="20"/>
              </w:rPr>
            </w:pPr>
          </w:p>
        </w:tc>
        <w:tc>
          <w:tcPr>
            <w:tcW w:w="1243" w:type="dxa"/>
            <w:tcBorders>
              <w:top w:val="nil"/>
              <w:left w:val="nil"/>
              <w:bottom w:val="single" w:sz="4" w:space="0" w:color="auto"/>
              <w:right w:val="nil"/>
            </w:tcBorders>
            <w:vAlign w:val="center"/>
            <w:hideMark/>
          </w:tcPr>
          <w:p w14:paraId="41CD042B" w14:textId="77777777" w:rsidR="008663E3" w:rsidRPr="00277F85" w:rsidRDefault="008663E3" w:rsidP="00504252">
            <w:pPr>
              <w:pStyle w:val="BodyText"/>
              <w:spacing w:line="276" w:lineRule="auto"/>
              <w:jc w:val="right"/>
              <w:rPr>
                <w:sz w:val="20"/>
                <w:szCs w:val="20"/>
              </w:rPr>
            </w:pPr>
            <w:r w:rsidRPr="00277F85">
              <w:rPr>
                <w:sz w:val="20"/>
                <w:szCs w:val="20"/>
              </w:rPr>
              <w:t>SE</w:t>
            </w:r>
          </w:p>
        </w:tc>
        <w:tc>
          <w:tcPr>
            <w:tcW w:w="3062" w:type="dxa"/>
            <w:tcBorders>
              <w:top w:val="nil"/>
              <w:left w:val="nil"/>
              <w:bottom w:val="single" w:sz="4" w:space="0" w:color="auto"/>
              <w:right w:val="nil"/>
            </w:tcBorders>
            <w:vAlign w:val="center"/>
            <w:hideMark/>
          </w:tcPr>
          <w:p w14:paraId="7125CCA5" w14:textId="77777777" w:rsidR="008663E3" w:rsidRPr="00277F85" w:rsidRDefault="008663E3" w:rsidP="00FB5598">
            <w:pPr>
              <w:pStyle w:val="BodyText"/>
              <w:spacing w:line="276" w:lineRule="auto"/>
              <w:jc w:val="right"/>
              <w:rPr>
                <w:sz w:val="20"/>
                <w:szCs w:val="20"/>
              </w:rPr>
            </w:pPr>
            <w:r w:rsidRPr="00277F85">
              <w:rPr>
                <w:sz w:val="20"/>
                <w:szCs w:val="20"/>
                <w:cs/>
                <w:lang w:bidi="th-TH"/>
              </w:rPr>
              <w:t>(</w:t>
            </w:r>
            <w:r w:rsidRPr="00277F85">
              <w:rPr>
                <w:sz w:val="20"/>
                <w:szCs w:val="20"/>
              </w:rPr>
              <w:t>35</w:t>
            </w:r>
            <w:r w:rsidRPr="00277F85">
              <w:rPr>
                <w:sz w:val="20"/>
                <w:szCs w:val="20"/>
                <w:cs/>
                <w:lang w:bidi="th-TH"/>
              </w:rPr>
              <w:t>.</w:t>
            </w:r>
            <w:r w:rsidRPr="00277F85">
              <w:rPr>
                <w:sz w:val="20"/>
                <w:szCs w:val="20"/>
              </w:rPr>
              <w:t>582</w:t>
            </w:r>
            <w:r w:rsidRPr="00277F85">
              <w:rPr>
                <w:sz w:val="20"/>
                <w:szCs w:val="20"/>
                <w:cs/>
                <w:lang w:bidi="th-TH"/>
              </w:rPr>
              <w:t>)</w:t>
            </w:r>
            <w:r w:rsidRPr="00277F85">
              <w:rPr>
                <w:sz w:val="20"/>
                <w:szCs w:val="20"/>
              </w:rPr>
              <w:t xml:space="preserve">, </w:t>
            </w:r>
            <w:r w:rsidRPr="00277F85">
              <w:rPr>
                <w:sz w:val="20"/>
                <w:szCs w:val="20"/>
                <w:cs/>
                <w:lang w:bidi="th-TH"/>
              </w:rPr>
              <w:t>(</w:t>
            </w:r>
            <w:r w:rsidRPr="00277F85">
              <w:rPr>
                <w:sz w:val="20"/>
                <w:szCs w:val="20"/>
              </w:rPr>
              <w:t>0</w:t>
            </w:r>
            <w:r w:rsidRPr="00277F85">
              <w:rPr>
                <w:sz w:val="20"/>
                <w:szCs w:val="20"/>
                <w:cs/>
                <w:lang w:bidi="th-TH"/>
              </w:rPr>
              <w:t>.</w:t>
            </w:r>
            <w:r w:rsidRPr="00277F85">
              <w:rPr>
                <w:sz w:val="20"/>
                <w:szCs w:val="20"/>
              </w:rPr>
              <w:t>374</w:t>
            </w:r>
            <w:r w:rsidRPr="00277F85">
              <w:rPr>
                <w:sz w:val="20"/>
                <w:szCs w:val="20"/>
                <w:cs/>
                <w:lang w:bidi="th-TH"/>
              </w:rPr>
              <w:t>)</w:t>
            </w:r>
          </w:p>
        </w:tc>
      </w:tr>
      <w:tr w:rsidR="008663E3" w:rsidRPr="00277F85" w14:paraId="3B039431" w14:textId="77777777" w:rsidTr="00504252">
        <w:trPr>
          <w:trHeight w:hRule="exact" w:val="284"/>
          <w:jc w:val="center"/>
        </w:trPr>
        <w:tc>
          <w:tcPr>
            <w:tcW w:w="1876" w:type="dxa"/>
            <w:tcBorders>
              <w:top w:val="single" w:sz="4" w:space="0" w:color="auto"/>
              <w:left w:val="nil"/>
              <w:bottom w:val="nil"/>
              <w:right w:val="nil"/>
            </w:tcBorders>
            <w:vAlign w:val="center"/>
            <w:hideMark/>
          </w:tcPr>
          <w:p w14:paraId="0244CB6F" w14:textId="265177DA" w:rsidR="008663E3" w:rsidRPr="00277F85" w:rsidRDefault="00607B3E" w:rsidP="001E329A">
            <w:pPr>
              <w:pStyle w:val="BodyText"/>
              <w:spacing w:line="276" w:lineRule="auto"/>
              <w:jc w:val="right"/>
              <w:rPr>
                <w:sz w:val="20"/>
                <w:szCs w:val="20"/>
              </w:rPr>
            </w:pPr>
            <w:r w:rsidRPr="00277F85">
              <w:rPr>
                <w:position w:val="-10"/>
                <w:sz w:val="20"/>
                <w:szCs w:val="20"/>
              </w:rPr>
              <w:object w:dxaOrig="1400" w:dyaOrig="300" w14:anchorId="017C8C29">
                <v:shape id="_x0000_i1306" type="#_x0000_t75" style="width:70.05pt;height:15pt" o:ole="">
                  <v:imagedata r:id="rId545" o:title=""/>
                </v:shape>
                <o:OLEObject Type="Embed" ProgID="Equation.DSMT4" ShapeID="_x0000_i1306" DrawAspect="Content" ObjectID="_1812218117" r:id="rId546"/>
              </w:object>
            </w:r>
          </w:p>
        </w:tc>
        <w:tc>
          <w:tcPr>
            <w:tcW w:w="1243" w:type="dxa"/>
            <w:tcBorders>
              <w:top w:val="single" w:sz="4" w:space="0" w:color="auto"/>
              <w:left w:val="nil"/>
              <w:bottom w:val="nil"/>
              <w:right w:val="nil"/>
            </w:tcBorders>
            <w:vAlign w:val="center"/>
            <w:hideMark/>
          </w:tcPr>
          <w:p w14:paraId="243D0C56" w14:textId="77777777" w:rsidR="008663E3" w:rsidRPr="00277F85" w:rsidRDefault="008663E3" w:rsidP="00504252">
            <w:pPr>
              <w:pStyle w:val="BodyText"/>
              <w:spacing w:line="276" w:lineRule="auto"/>
              <w:jc w:val="right"/>
              <w:rPr>
                <w:sz w:val="20"/>
                <w:szCs w:val="20"/>
              </w:rPr>
            </w:pPr>
            <w:r w:rsidRPr="00277F85">
              <w:rPr>
                <w:sz w:val="20"/>
                <w:szCs w:val="20"/>
              </w:rPr>
              <w:t>MLE</w:t>
            </w:r>
          </w:p>
        </w:tc>
        <w:tc>
          <w:tcPr>
            <w:tcW w:w="3062" w:type="dxa"/>
            <w:tcBorders>
              <w:top w:val="single" w:sz="4" w:space="0" w:color="auto"/>
              <w:left w:val="nil"/>
              <w:bottom w:val="nil"/>
              <w:right w:val="nil"/>
            </w:tcBorders>
            <w:vAlign w:val="center"/>
            <w:hideMark/>
          </w:tcPr>
          <w:p w14:paraId="550EFCC2" w14:textId="77777777" w:rsidR="008663E3" w:rsidRPr="00277F85" w:rsidRDefault="008663E3" w:rsidP="00FB5598">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519, 89</w:t>
            </w:r>
            <w:r w:rsidRPr="00277F85">
              <w:rPr>
                <w:sz w:val="20"/>
                <w:szCs w:val="20"/>
                <w:cs/>
                <w:lang w:bidi="th-TH"/>
              </w:rPr>
              <w:t>.</w:t>
            </w:r>
            <w:r w:rsidRPr="00277F85">
              <w:rPr>
                <w:sz w:val="20"/>
                <w:szCs w:val="20"/>
              </w:rPr>
              <w:t>462, 3</w:t>
            </w:r>
            <w:r w:rsidRPr="00277F85">
              <w:rPr>
                <w:sz w:val="20"/>
                <w:szCs w:val="20"/>
                <w:cs/>
                <w:lang w:bidi="th-TH"/>
              </w:rPr>
              <w:t>.</w:t>
            </w:r>
            <w:r w:rsidRPr="00277F85">
              <w:rPr>
                <w:sz w:val="20"/>
                <w:szCs w:val="20"/>
              </w:rPr>
              <w:t>169</w:t>
            </w:r>
          </w:p>
        </w:tc>
      </w:tr>
      <w:tr w:rsidR="008663E3" w:rsidRPr="00277F85" w14:paraId="1FEB1518" w14:textId="77777777" w:rsidTr="00504252">
        <w:trPr>
          <w:trHeight w:hRule="exact" w:val="284"/>
          <w:jc w:val="center"/>
        </w:trPr>
        <w:tc>
          <w:tcPr>
            <w:tcW w:w="1876" w:type="dxa"/>
            <w:tcBorders>
              <w:top w:val="nil"/>
              <w:left w:val="nil"/>
              <w:bottom w:val="single" w:sz="4" w:space="0" w:color="auto"/>
              <w:right w:val="nil"/>
            </w:tcBorders>
            <w:vAlign w:val="center"/>
          </w:tcPr>
          <w:p w14:paraId="1358DCFE" w14:textId="77777777" w:rsidR="008663E3" w:rsidRPr="00277F85" w:rsidRDefault="008663E3" w:rsidP="00FB5598">
            <w:pPr>
              <w:pStyle w:val="BodyText"/>
              <w:spacing w:line="276" w:lineRule="auto"/>
              <w:jc w:val="right"/>
              <w:rPr>
                <w:sz w:val="20"/>
                <w:szCs w:val="20"/>
              </w:rPr>
            </w:pPr>
          </w:p>
        </w:tc>
        <w:tc>
          <w:tcPr>
            <w:tcW w:w="1243" w:type="dxa"/>
            <w:tcBorders>
              <w:top w:val="nil"/>
              <w:left w:val="nil"/>
              <w:bottom w:val="single" w:sz="4" w:space="0" w:color="auto"/>
              <w:right w:val="nil"/>
            </w:tcBorders>
            <w:vAlign w:val="center"/>
            <w:hideMark/>
          </w:tcPr>
          <w:p w14:paraId="5322B0CC" w14:textId="77777777" w:rsidR="008663E3" w:rsidRPr="00277F85" w:rsidRDefault="008663E3" w:rsidP="00504252">
            <w:pPr>
              <w:pStyle w:val="BodyText"/>
              <w:spacing w:line="276" w:lineRule="auto"/>
              <w:jc w:val="right"/>
              <w:rPr>
                <w:sz w:val="20"/>
                <w:szCs w:val="20"/>
              </w:rPr>
            </w:pPr>
            <w:r w:rsidRPr="00277F85">
              <w:rPr>
                <w:sz w:val="20"/>
                <w:szCs w:val="20"/>
              </w:rPr>
              <w:t>SE</w:t>
            </w:r>
          </w:p>
        </w:tc>
        <w:tc>
          <w:tcPr>
            <w:tcW w:w="3062" w:type="dxa"/>
            <w:tcBorders>
              <w:top w:val="nil"/>
              <w:left w:val="nil"/>
              <w:bottom w:val="single" w:sz="4" w:space="0" w:color="auto"/>
              <w:right w:val="nil"/>
            </w:tcBorders>
            <w:vAlign w:val="center"/>
            <w:hideMark/>
          </w:tcPr>
          <w:p w14:paraId="74E5689C" w14:textId="77777777" w:rsidR="008663E3" w:rsidRPr="00277F85" w:rsidRDefault="008663E3" w:rsidP="00FB5598">
            <w:pPr>
              <w:pStyle w:val="BodyText"/>
              <w:spacing w:line="276" w:lineRule="auto"/>
              <w:jc w:val="right"/>
              <w:rPr>
                <w:sz w:val="20"/>
                <w:szCs w:val="20"/>
              </w:rPr>
            </w:pPr>
            <w:r w:rsidRPr="00277F85">
              <w:rPr>
                <w:sz w:val="20"/>
                <w:szCs w:val="20"/>
                <w:cs/>
                <w:lang w:bidi="th-TH"/>
              </w:rPr>
              <w:t>(</w:t>
            </w:r>
            <w:r w:rsidRPr="00277F85">
              <w:rPr>
                <w:sz w:val="20"/>
                <w:szCs w:val="20"/>
              </w:rPr>
              <w:t>0</w:t>
            </w:r>
            <w:r w:rsidRPr="00277F85">
              <w:rPr>
                <w:sz w:val="20"/>
                <w:szCs w:val="20"/>
                <w:cs/>
                <w:lang w:bidi="th-TH"/>
              </w:rPr>
              <w:t>.</w:t>
            </w:r>
            <w:r w:rsidRPr="00277F85">
              <w:rPr>
                <w:sz w:val="20"/>
                <w:szCs w:val="20"/>
              </w:rPr>
              <w:t>256</w:t>
            </w:r>
            <w:r w:rsidRPr="00277F85">
              <w:rPr>
                <w:sz w:val="20"/>
                <w:szCs w:val="20"/>
                <w:cs/>
                <w:lang w:bidi="th-TH"/>
              </w:rPr>
              <w:t>)</w:t>
            </w:r>
            <w:r w:rsidRPr="00277F85">
              <w:rPr>
                <w:sz w:val="20"/>
                <w:szCs w:val="20"/>
              </w:rPr>
              <w:t xml:space="preserve">, </w:t>
            </w:r>
            <w:r w:rsidRPr="00277F85">
              <w:rPr>
                <w:sz w:val="20"/>
                <w:szCs w:val="20"/>
                <w:cs/>
                <w:lang w:bidi="th-TH"/>
              </w:rPr>
              <w:t>(</w:t>
            </w:r>
            <w:r w:rsidRPr="00277F85">
              <w:rPr>
                <w:sz w:val="20"/>
                <w:szCs w:val="20"/>
              </w:rPr>
              <w:t>66</w:t>
            </w:r>
            <w:r w:rsidRPr="00277F85">
              <w:rPr>
                <w:sz w:val="20"/>
                <w:szCs w:val="20"/>
                <w:cs/>
                <w:lang w:bidi="th-TH"/>
              </w:rPr>
              <w:t>.</w:t>
            </w:r>
            <w:r w:rsidRPr="00277F85">
              <w:rPr>
                <w:sz w:val="20"/>
                <w:szCs w:val="20"/>
              </w:rPr>
              <w:t>278</w:t>
            </w:r>
            <w:r w:rsidRPr="00277F85">
              <w:rPr>
                <w:sz w:val="20"/>
                <w:szCs w:val="20"/>
                <w:cs/>
                <w:lang w:bidi="th-TH"/>
              </w:rPr>
              <w:t>)</w:t>
            </w:r>
            <w:r w:rsidRPr="00277F85">
              <w:rPr>
                <w:sz w:val="20"/>
                <w:szCs w:val="20"/>
              </w:rPr>
              <w:t xml:space="preserve">, </w:t>
            </w:r>
            <w:r w:rsidRPr="00277F85">
              <w:rPr>
                <w:sz w:val="20"/>
                <w:szCs w:val="20"/>
                <w:cs/>
                <w:lang w:bidi="th-TH"/>
              </w:rPr>
              <w:t>(</w:t>
            </w:r>
            <w:r w:rsidRPr="00277F85">
              <w:rPr>
                <w:sz w:val="20"/>
                <w:szCs w:val="20"/>
              </w:rPr>
              <w:t>0</w:t>
            </w:r>
            <w:r w:rsidRPr="00277F85">
              <w:rPr>
                <w:sz w:val="20"/>
                <w:szCs w:val="20"/>
                <w:cs/>
                <w:lang w:bidi="th-TH"/>
              </w:rPr>
              <w:t>.</w:t>
            </w:r>
            <w:r w:rsidRPr="00277F85">
              <w:rPr>
                <w:sz w:val="20"/>
                <w:szCs w:val="20"/>
              </w:rPr>
              <w:t>772</w:t>
            </w:r>
            <w:r w:rsidRPr="00277F85">
              <w:rPr>
                <w:sz w:val="20"/>
                <w:szCs w:val="20"/>
                <w:cs/>
                <w:lang w:bidi="th-TH"/>
              </w:rPr>
              <w:t>)</w:t>
            </w:r>
          </w:p>
        </w:tc>
      </w:tr>
      <w:tr w:rsidR="008663E3" w:rsidRPr="00277F85" w14:paraId="0631045D" w14:textId="77777777" w:rsidTr="00504252">
        <w:trPr>
          <w:trHeight w:hRule="exact" w:val="284"/>
          <w:jc w:val="center"/>
        </w:trPr>
        <w:tc>
          <w:tcPr>
            <w:tcW w:w="1876" w:type="dxa"/>
            <w:tcBorders>
              <w:top w:val="single" w:sz="4" w:space="0" w:color="auto"/>
              <w:left w:val="nil"/>
              <w:bottom w:val="nil"/>
              <w:right w:val="nil"/>
            </w:tcBorders>
            <w:vAlign w:val="center"/>
            <w:hideMark/>
          </w:tcPr>
          <w:p w14:paraId="18950D44" w14:textId="6756E3A5" w:rsidR="008663E3" w:rsidRPr="00277F85" w:rsidRDefault="00607B3E" w:rsidP="005557FC">
            <w:pPr>
              <w:pStyle w:val="BodyText"/>
              <w:spacing w:line="276" w:lineRule="auto"/>
              <w:jc w:val="right"/>
              <w:rPr>
                <w:sz w:val="20"/>
                <w:szCs w:val="20"/>
              </w:rPr>
            </w:pPr>
            <w:r w:rsidRPr="00277F85">
              <w:rPr>
                <w:position w:val="-10"/>
                <w:sz w:val="20"/>
                <w:szCs w:val="20"/>
              </w:rPr>
              <w:object w:dxaOrig="1100" w:dyaOrig="300" w14:anchorId="1548F83D">
                <v:shape id="_x0000_i1307" type="#_x0000_t75" style="width:55.05pt;height:15pt" o:ole="">
                  <v:imagedata r:id="rId547" o:title=""/>
                </v:shape>
                <o:OLEObject Type="Embed" ProgID="Equation.DSMT4" ShapeID="_x0000_i1307" DrawAspect="Content" ObjectID="_1812218118" r:id="rId548"/>
              </w:object>
            </w:r>
          </w:p>
        </w:tc>
        <w:tc>
          <w:tcPr>
            <w:tcW w:w="1243" w:type="dxa"/>
            <w:tcBorders>
              <w:top w:val="single" w:sz="4" w:space="0" w:color="auto"/>
              <w:left w:val="nil"/>
              <w:bottom w:val="nil"/>
              <w:right w:val="nil"/>
            </w:tcBorders>
            <w:vAlign w:val="center"/>
            <w:hideMark/>
          </w:tcPr>
          <w:p w14:paraId="292AB17C" w14:textId="77777777" w:rsidR="008663E3" w:rsidRPr="00277F85" w:rsidRDefault="008663E3" w:rsidP="00504252">
            <w:pPr>
              <w:pStyle w:val="BodyText"/>
              <w:spacing w:line="276" w:lineRule="auto"/>
              <w:jc w:val="right"/>
              <w:rPr>
                <w:sz w:val="20"/>
                <w:szCs w:val="20"/>
              </w:rPr>
            </w:pPr>
            <w:r w:rsidRPr="00277F85">
              <w:rPr>
                <w:sz w:val="20"/>
                <w:szCs w:val="20"/>
              </w:rPr>
              <w:t>MLE</w:t>
            </w:r>
          </w:p>
        </w:tc>
        <w:tc>
          <w:tcPr>
            <w:tcW w:w="3062" w:type="dxa"/>
            <w:tcBorders>
              <w:top w:val="single" w:sz="4" w:space="0" w:color="auto"/>
              <w:left w:val="nil"/>
              <w:bottom w:val="nil"/>
              <w:right w:val="nil"/>
            </w:tcBorders>
            <w:vAlign w:val="center"/>
            <w:hideMark/>
          </w:tcPr>
          <w:p w14:paraId="65E7BC55" w14:textId="77777777" w:rsidR="008663E3" w:rsidRPr="00277F85" w:rsidRDefault="008663E3" w:rsidP="00FB5598">
            <w:pPr>
              <w:pStyle w:val="BodyText"/>
              <w:spacing w:line="276" w:lineRule="auto"/>
              <w:jc w:val="right"/>
              <w:rPr>
                <w:sz w:val="20"/>
                <w:szCs w:val="20"/>
              </w:rPr>
            </w:pPr>
            <w:r w:rsidRPr="00277F85">
              <w:rPr>
                <w:sz w:val="20"/>
                <w:szCs w:val="20"/>
              </w:rPr>
              <w:t>83</w:t>
            </w:r>
            <w:r w:rsidRPr="00277F85">
              <w:rPr>
                <w:sz w:val="20"/>
                <w:szCs w:val="20"/>
                <w:cs/>
                <w:lang w:bidi="th-TH"/>
              </w:rPr>
              <w:t>.</w:t>
            </w:r>
            <w:r w:rsidRPr="00277F85">
              <w:rPr>
                <w:sz w:val="20"/>
                <w:szCs w:val="20"/>
              </w:rPr>
              <w:t>756, 0</w:t>
            </w:r>
            <w:r w:rsidRPr="00277F85">
              <w:rPr>
                <w:sz w:val="20"/>
                <w:szCs w:val="20"/>
                <w:cs/>
                <w:lang w:bidi="th-TH"/>
              </w:rPr>
              <w:t>.</w:t>
            </w:r>
            <w:r w:rsidRPr="00277F85">
              <w:rPr>
                <w:sz w:val="20"/>
                <w:szCs w:val="20"/>
              </w:rPr>
              <w:t>568, 3</w:t>
            </w:r>
            <w:r w:rsidRPr="00277F85">
              <w:rPr>
                <w:sz w:val="20"/>
                <w:szCs w:val="20"/>
                <w:cs/>
                <w:lang w:bidi="th-TH"/>
              </w:rPr>
              <w:t>.</w:t>
            </w:r>
            <w:r w:rsidRPr="00277F85">
              <w:rPr>
                <w:sz w:val="20"/>
                <w:szCs w:val="20"/>
              </w:rPr>
              <w:t>330</w:t>
            </w:r>
          </w:p>
        </w:tc>
      </w:tr>
      <w:tr w:rsidR="008663E3" w:rsidRPr="00277F85" w14:paraId="6C8F2BAB" w14:textId="77777777" w:rsidTr="00504252">
        <w:trPr>
          <w:trHeight w:hRule="exact" w:val="284"/>
          <w:jc w:val="center"/>
        </w:trPr>
        <w:tc>
          <w:tcPr>
            <w:tcW w:w="1876" w:type="dxa"/>
            <w:tcBorders>
              <w:top w:val="nil"/>
              <w:left w:val="nil"/>
              <w:bottom w:val="single" w:sz="4" w:space="0" w:color="auto"/>
              <w:right w:val="nil"/>
            </w:tcBorders>
            <w:vAlign w:val="center"/>
          </w:tcPr>
          <w:p w14:paraId="21812473" w14:textId="77777777" w:rsidR="008663E3" w:rsidRPr="00277F85" w:rsidRDefault="008663E3" w:rsidP="00FB5598">
            <w:pPr>
              <w:pStyle w:val="BodyText"/>
              <w:spacing w:line="276" w:lineRule="auto"/>
              <w:jc w:val="right"/>
              <w:rPr>
                <w:sz w:val="20"/>
                <w:szCs w:val="20"/>
              </w:rPr>
            </w:pPr>
          </w:p>
        </w:tc>
        <w:tc>
          <w:tcPr>
            <w:tcW w:w="1243" w:type="dxa"/>
            <w:tcBorders>
              <w:top w:val="nil"/>
              <w:left w:val="nil"/>
              <w:bottom w:val="single" w:sz="4" w:space="0" w:color="auto"/>
              <w:right w:val="nil"/>
            </w:tcBorders>
            <w:vAlign w:val="center"/>
            <w:hideMark/>
          </w:tcPr>
          <w:p w14:paraId="7260203F" w14:textId="77777777" w:rsidR="008663E3" w:rsidRPr="00277F85" w:rsidRDefault="008663E3" w:rsidP="00504252">
            <w:pPr>
              <w:pStyle w:val="BodyText"/>
              <w:spacing w:line="276" w:lineRule="auto"/>
              <w:jc w:val="right"/>
              <w:rPr>
                <w:sz w:val="20"/>
                <w:szCs w:val="20"/>
              </w:rPr>
            </w:pPr>
            <w:r w:rsidRPr="00277F85">
              <w:rPr>
                <w:sz w:val="20"/>
                <w:szCs w:val="20"/>
              </w:rPr>
              <w:t>SE</w:t>
            </w:r>
          </w:p>
        </w:tc>
        <w:tc>
          <w:tcPr>
            <w:tcW w:w="3062" w:type="dxa"/>
            <w:tcBorders>
              <w:top w:val="nil"/>
              <w:left w:val="nil"/>
              <w:bottom w:val="single" w:sz="4" w:space="0" w:color="auto"/>
              <w:right w:val="nil"/>
            </w:tcBorders>
            <w:vAlign w:val="center"/>
            <w:hideMark/>
          </w:tcPr>
          <w:p w14:paraId="6CC2143C" w14:textId="77777777" w:rsidR="008663E3" w:rsidRPr="00277F85" w:rsidRDefault="008663E3" w:rsidP="00FB5598">
            <w:pPr>
              <w:pStyle w:val="BodyText"/>
              <w:spacing w:line="276" w:lineRule="auto"/>
              <w:jc w:val="right"/>
              <w:rPr>
                <w:sz w:val="20"/>
                <w:szCs w:val="20"/>
              </w:rPr>
            </w:pPr>
            <w:r w:rsidRPr="00277F85">
              <w:rPr>
                <w:sz w:val="20"/>
                <w:szCs w:val="20"/>
                <w:cs/>
                <w:lang w:bidi="th-TH"/>
              </w:rPr>
              <w:t>(</w:t>
            </w:r>
            <w:r w:rsidRPr="00277F85">
              <w:rPr>
                <w:sz w:val="20"/>
                <w:szCs w:val="20"/>
              </w:rPr>
              <w:t>42</w:t>
            </w:r>
            <w:r w:rsidRPr="00277F85">
              <w:rPr>
                <w:sz w:val="20"/>
                <w:szCs w:val="20"/>
                <w:cs/>
                <w:lang w:bidi="th-TH"/>
              </w:rPr>
              <w:t>.</w:t>
            </w:r>
            <w:r w:rsidRPr="00277F85">
              <w:rPr>
                <w:sz w:val="20"/>
                <w:szCs w:val="20"/>
              </w:rPr>
              <w:t>361</w:t>
            </w:r>
            <w:r w:rsidRPr="00277F85">
              <w:rPr>
                <w:sz w:val="20"/>
                <w:szCs w:val="20"/>
                <w:cs/>
                <w:lang w:bidi="th-TH"/>
              </w:rPr>
              <w:t>)</w:t>
            </w:r>
            <w:r w:rsidRPr="00277F85">
              <w:rPr>
                <w:sz w:val="20"/>
                <w:szCs w:val="20"/>
              </w:rPr>
              <w:t xml:space="preserve">, </w:t>
            </w:r>
            <w:r w:rsidRPr="00277F85">
              <w:rPr>
                <w:sz w:val="20"/>
                <w:szCs w:val="20"/>
                <w:cs/>
                <w:lang w:bidi="th-TH"/>
              </w:rPr>
              <w:t>(</w:t>
            </w:r>
            <w:r w:rsidRPr="00277F85">
              <w:rPr>
                <w:sz w:val="20"/>
                <w:szCs w:val="20"/>
              </w:rPr>
              <w:t>0</w:t>
            </w:r>
            <w:r w:rsidRPr="00277F85">
              <w:rPr>
                <w:sz w:val="20"/>
                <w:szCs w:val="20"/>
                <w:cs/>
                <w:lang w:bidi="th-TH"/>
              </w:rPr>
              <w:t>.</w:t>
            </w:r>
            <w:r w:rsidRPr="00277F85">
              <w:rPr>
                <w:sz w:val="20"/>
                <w:szCs w:val="20"/>
              </w:rPr>
              <w:t>326</w:t>
            </w:r>
            <w:r w:rsidRPr="00277F85">
              <w:rPr>
                <w:sz w:val="20"/>
                <w:szCs w:val="20"/>
                <w:cs/>
                <w:lang w:bidi="th-TH"/>
              </w:rPr>
              <w:t>)</w:t>
            </w:r>
            <w:r w:rsidRPr="00277F85">
              <w:rPr>
                <w:sz w:val="20"/>
                <w:szCs w:val="20"/>
              </w:rPr>
              <w:t xml:space="preserve">, </w:t>
            </w:r>
            <w:r w:rsidRPr="00277F85">
              <w:rPr>
                <w:sz w:val="20"/>
                <w:szCs w:val="20"/>
                <w:cs/>
                <w:lang w:bidi="th-TH"/>
              </w:rPr>
              <w:t>(</w:t>
            </w:r>
            <w:r w:rsidRPr="00277F85">
              <w:rPr>
                <w:sz w:val="20"/>
                <w:szCs w:val="20"/>
              </w:rPr>
              <w:t>1</w:t>
            </w:r>
            <w:r w:rsidRPr="00277F85">
              <w:rPr>
                <w:sz w:val="20"/>
                <w:szCs w:val="20"/>
                <w:cs/>
                <w:lang w:bidi="th-TH"/>
              </w:rPr>
              <w:t>.</w:t>
            </w:r>
            <w:r w:rsidRPr="00277F85">
              <w:rPr>
                <w:sz w:val="20"/>
                <w:szCs w:val="20"/>
              </w:rPr>
              <w:t>188</w:t>
            </w:r>
            <w:r w:rsidRPr="00277F85">
              <w:rPr>
                <w:sz w:val="20"/>
                <w:szCs w:val="20"/>
                <w:cs/>
                <w:lang w:bidi="th-TH"/>
              </w:rPr>
              <w:t>)</w:t>
            </w:r>
          </w:p>
        </w:tc>
      </w:tr>
      <w:tr w:rsidR="008663E3" w:rsidRPr="00277F85" w14:paraId="5F2F36D4" w14:textId="77777777" w:rsidTr="00504252">
        <w:trPr>
          <w:trHeight w:hRule="exact" w:val="284"/>
          <w:jc w:val="center"/>
        </w:trPr>
        <w:tc>
          <w:tcPr>
            <w:tcW w:w="1876" w:type="dxa"/>
            <w:tcBorders>
              <w:top w:val="single" w:sz="4" w:space="0" w:color="auto"/>
              <w:left w:val="nil"/>
              <w:bottom w:val="nil"/>
              <w:right w:val="nil"/>
            </w:tcBorders>
            <w:vAlign w:val="center"/>
            <w:hideMark/>
          </w:tcPr>
          <w:p w14:paraId="4B8B3249" w14:textId="6FB88FE0" w:rsidR="008663E3" w:rsidRPr="00277F85" w:rsidRDefault="00607B3E" w:rsidP="005557FC">
            <w:pPr>
              <w:pStyle w:val="BodyText"/>
              <w:spacing w:line="276" w:lineRule="auto"/>
              <w:jc w:val="right"/>
              <w:rPr>
                <w:sz w:val="20"/>
                <w:szCs w:val="20"/>
              </w:rPr>
            </w:pPr>
            <w:r w:rsidRPr="00277F85">
              <w:rPr>
                <w:position w:val="-10"/>
                <w:sz w:val="20"/>
                <w:szCs w:val="20"/>
              </w:rPr>
              <w:object w:dxaOrig="1080" w:dyaOrig="300" w14:anchorId="0F79511F">
                <v:shape id="_x0000_i1308" type="#_x0000_t75" style="width:54.2pt;height:15pt" o:ole="">
                  <v:imagedata r:id="rId549" o:title=""/>
                </v:shape>
                <o:OLEObject Type="Embed" ProgID="Equation.DSMT4" ShapeID="_x0000_i1308" DrawAspect="Content" ObjectID="_1812218119" r:id="rId550"/>
              </w:object>
            </w:r>
          </w:p>
        </w:tc>
        <w:tc>
          <w:tcPr>
            <w:tcW w:w="1243" w:type="dxa"/>
            <w:tcBorders>
              <w:top w:val="single" w:sz="4" w:space="0" w:color="auto"/>
              <w:left w:val="nil"/>
              <w:bottom w:val="nil"/>
              <w:right w:val="nil"/>
            </w:tcBorders>
            <w:vAlign w:val="center"/>
            <w:hideMark/>
          </w:tcPr>
          <w:p w14:paraId="3614FB67" w14:textId="77777777" w:rsidR="008663E3" w:rsidRPr="00277F85" w:rsidRDefault="008663E3" w:rsidP="00504252">
            <w:pPr>
              <w:pStyle w:val="BodyText"/>
              <w:spacing w:line="276" w:lineRule="auto"/>
              <w:jc w:val="right"/>
              <w:rPr>
                <w:sz w:val="20"/>
                <w:szCs w:val="20"/>
              </w:rPr>
            </w:pPr>
            <w:r w:rsidRPr="00277F85">
              <w:rPr>
                <w:sz w:val="20"/>
                <w:szCs w:val="20"/>
              </w:rPr>
              <w:t>MLE</w:t>
            </w:r>
          </w:p>
        </w:tc>
        <w:tc>
          <w:tcPr>
            <w:tcW w:w="3062" w:type="dxa"/>
            <w:tcBorders>
              <w:top w:val="single" w:sz="4" w:space="0" w:color="auto"/>
              <w:left w:val="nil"/>
              <w:bottom w:val="nil"/>
              <w:right w:val="nil"/>
            </w:tcBorders>
            <w:vAlign w:val="center"/>
            <w:hideMark/>
          </w:tcPr>
          <w:p w14:paraId="5DFD72F0" w14:textId="77777777" w:rsidR="008663E3" w:rsidRPr="00277F85" w:rsidRDefault="008663E3" w:rsidP="00FB5598">
            <w:pPr>
              <w:pStyle w:val="BodyText"/>
              <w:spacing w:line="276" w:lineRule="auto"/>
              <w:jc w:val="right"/>
              <w:rPr>
                <w:sz w:val="20"/>
                <w:szCs w:val="20"/>
              </w:rPr>
            </w:pPr>
            <w:r w:rsidRPr="00277F85">
              <w:rPr>
                <w:sz w:val="20"/>
                <w:szCs w:val="20"/>
              </w:rPr>
              <w:t>81</w:t>
            </w:r>
            <w:r w:rsidRPr="00277F85">
              <w:rPr>
                <w:sz w:val="20"/>
                <w:szCs w:val="20"/>
                <w:cs/>
                <w:lang w:bidi="th-TH"/>
              </w:rPr>
              <w:t>.</w:t>
            </w:r>
            <w:r w:rsidRPr="00277F85">
              <w:rPr>
                <w:sz w:val="20"/>
                <w:szCs w:val="20"/>
              </w:rPr>
              <w:t>633, 0</w:t>
            </w:r>
            <w:r w:rsidRPr="00277F85">
              <w:rPr>
                <w:sz w:val="20"/>
                <w:szCs w:val="20"/>
                <w:cs/>
                <w:lang w:bidi="th-TH"/>
              </w:rPr>
              <w:t>.</w:t>
            </w:r>
            <w:r w:rsidRPr="00277F85">
              <w:rPr>
                <w:sz w:val="20"/>
                <w:szCs w:val="20"/>
              </w:rPr>
              <w:t>542, 3</w:t>
            </w:r>
            <w:r w:rsidRPr="00277F85">
              <w:rPr>
                <w:sz w:val="20"/>
                <w:szCs w:val="20"/>
                <w:cs/>
                <w:lang w:bidi="th-TH"/>
              </w:rPr>
              <w:t>.</w:t>
            </w:r>
            <w:r w:rsidRPr="00277F85">
              <w:rPr>
                <w:sz w:val="20"/>
                <w:szCs w:val="20"/>
              </w:rPr>
              <w:t>514</w:t>
            </w:r>
          </w:p>
        </w:tc>
      </w:tr>
      <w:tr w:rsidR="008663E3" w:rsidRPr="00277F85" w14:paraId="6FD433BF" w14:textId="77777777" w:rsidTr="00504252">
        <w:trPr>
          <w:trHeight w:hRule="exact" w:val="284"/>
          <w:jc w:val="center"/>
        </w:trPr>
        <w:tc>
          <w:tcPr>
            <w:tcW w:w="1876" w:type="dxa"/>
            <w:tcBorders>
              <w:top w:val="nil"/>
              <w:left w:val="nil"/>
              <w:bottom w:val="single" w:sz="4" w:space="0" w:color="auto"/>
              <w:right w:val="nil"/>
            </w:tcBorders>
            <w:vAlign w:val="center"/>
          </w:tcPr>
          <w:p w14:paraId="31575475" w14:textId="77777777" w:rsidR="008663E3" w:rsidRPr="00277F85" w:rsidRDefault="008663E3" w:rsidP="00FB5598">
            <w:pPr>
              <w:pStyle w:val="BodyText"/>
              <w:spacing w:line="276" w:lineRule="auto"/>
              <w:jc w:val="right"/>
              <w:rPr>
                <w:sz w:val="20"/>
                <w:szCs w:val="20"/>
              </w:rPr>
            </w:pPr>
          </w:p>
        </w:tc>
        <w:tc>
          <w:tcPr>
            <w:tcW w:w="1243" w:type="dxa"/>
            <w:tcBorders>
              <w:top w:val="nil"/>
              <w:left w:val="nil"/>
              <w:bottom w:val="single" w:sz="4" w:space="0" w:color="auto"/>
              <w:right w:val="nil"/>
            </w:tcBorders>
            <w:vAlign w:val="center"/>
            <w:hideMark/>
          </w:tcPr>
          <w:p w14:paraId="7E4FE67D" w14:textId="77777777" w:rsidR="008663E3" w:rsidRPr="00277F85" w:rsidRDefault="008663E3" w:rsidP="00504252">
            <w:pPr>
              <w:pStyle w:val="BodyText"/>
              <w:spacing w:line="276" w:lineRule="auto"/>
              <w:jc w:val="right"/>
              <w:rPr>
                <w:sz w:val="20"/>
                <w:szCs w:val="20"/>
              </w:rPr>
            </w:pPr>
            <w:r w:rsidRPr="00277F85">
              <w:rPr>
                <w:sz w:val="20"/>
                <w:szCs w:val="20"/>
              </w:rPr>
              <w:t>SE</w:t>
            </w:r>
          </w:p>
        </w:tc>
        <w:tc>
          <w:tcPr>
            <w:tcW w:w="3062" w:type="dxa"/>
            <w:tcBorders>
              <w:top w:val="nil"/>
              <w:left w:val="nil"/>
              <w:bottom w:val="single" w:sz="4" w:space="0" w:color="auto"/>
              <w:right w:val="nil"/>
            </w:tcBorders>
            <w:vAlign w:val="center"/>
            <w:hideMark/>
          </w:tcPr>
          <w:p w14:paraId="5A4A4F61" w14:textId="77777777" w:rsidR="008663E3" w:rsidRPr="00277F85" w:rsidRDefault="008663E3" w:rsidP="00FB5598">
            <w:pPr>
              <w:pStyle w:val="BodyText"/>
              <w:spacing w:line="276" w:lineRule="auto"/>
              <w:jc w:val="right"/>
              <w:rPr>
                <w:sz w:val="20"/>
                <w:szCs w:val="20"/>
              </w:rPr>
            </w:pPr>
            <w:r w:rsidRPr="00277F85">
              <w:rPr>
                <w:sz w:val="20"/>
                <w:szCs w:val="20"/>
                <w:cs/>
                <w:lang w:bidi="th-TH"/>
              </w:rPr>
              <w:t>(</w:t>
            </w:r>
            <w:r w:rsidRPr="00277F85">
              <w:rPr>
                <w:sz w:val="20"/>
                <w:szCs w:val="20"/>
              </w:rPr>
              <w:t>120</w:t>
            </w:r>
            <w:r w:rsidRPr="00277F85">
              <w:rPr>
                <w:sz w:val="20"/>
                <w:szCs w:val="20"/>
                <w:cs/>
                <w:lang w:bidi="th-TH"/>
              </w:rPr>
              <w:t>.</w:t>
            </w:r>
            <w:r w:rsidRPr="00277F85">
              <w:rPr>
                <w:sz w:val="20"/>
                <w:szCs w:val="20"/>
              </w:rPr>
              <w:t>41</w:t>
            </w:r>
            <w:r w:rsidRPr="00277F85">
              <w:rPr>
                <w:sz w:val="20"/>
                <w:szCs w:val="20"/>
                <w:cs/>
                <w:lang w:bidi="th-TH"/>
              </w:rPr>
              <w:t>)</w:t>
            </w:r>
            <w:r w:rsidRPr="00277F85">
              <w:rPr>
                <w:sz w:val="20"/>
                <w:szCs w:val="20"/>
              </w:rPr>
              <w:t xml:space="preserve">, </w:t>
            </w:r>
            <w:r w:rsidRPr="00277F85">
              <w:rPr>
                <w:sz w:val="20"/>
                <w:szCs w:val="20"/>
                <w:cs/>
                <w:lang w:bidi="th-TH"/>
              </w:rPr>
              <w:t>(</w:t>
            </w:r>
            <w:r w:rsidRPr="00277F85">
              <w:rPr>
                <w:sz w:val="20"/>
                <w:szCs w:val="20"/>
              </w:rPr>
              <w:t>0</w:t>
            </w:r>
            <w:r w:rsidRPr="00277F85">
              <w:rPr>
                <w:sz w:val="20"/>
                <w:szCs w:val="20"/>
                <w:cs/>
                <w:lang w:bidi="th-TH"/>
              </w:rPr>
              <w:t>.</w:t>
            </w:r>
            <w:r w:rsidRPr="00277F85">
              <w:rPr>
                <w:sz w:val="20"/>
                <w:szCs w:val="20"/>
              </w:rPr>
              <w:t>327</w:t>
            </w:r>
            <w:r w:rsidRPr="00277F85">
              <w:rPr>
                <w:sz w:val="20"/>
                <w:szCs w:val="20"/>
                <w:cs/>
                <w:lang w:bidi="th-TH"/>
              </w:rPr>
              <w:t>)</w:t>
            </w:r>
            <w:r w:rsidRPr="00277F85">
              <w:rPr>
                <w:sz w:val="20"/>
                <w:szCs w:val="20"/>
              </w:rPr>
              <w:t xml:space="preserve">, </w:t>
            </w:r>
            <w:r w:rsidRPr="00277F85">
              <w:rPr>
                <w:sz w:val="20"/>
                <w:szCs w:val="20"/>
                <w:cs/>
                <w:lang w:bidi="th-TH"/>
              </w:rPr>
              <w:t>(</w:t>
            </w:r>
            <w:r w:rsidRPr="00277F85">
              <w:rPr>
                <w:sz w:val="20"/>
                <w:szCs w:val="20"/>
              </w:rPr>
              <w:t>1</w:t>
            </w:r>
            <w:r w:rsidRPr="00277F85">
              <w:rPr>
                <w:sz w:val="20"/>
                <w:szCs w:val="20"/>
                <w:cs/>
                <w:lang w:bidi="th-TH"/>
              </w:rPr>
              <w:t>.</w:t>
            </w:r>
            <w:r w:rsidRPr="00277F85">
              <w:rPr>
                <w:sz w:val="20"/>
                <w:szCs w:val="20"/>
              </w:rPr>
              <w:t>410</w:t>
            </w:r>
            <w:r w:rsidRPr="00277F85">
              <w:rPr>
                <w:sz w:val="20"/>
                <w:szCs w:val="20"/>
                <w:cs/>
                <w:lang w:bidi="th-TH"/>
              </w:rPr>
              <w:t>)</w:t>
            </w:r>
          </w:p>
        </w:tc>
      </w:tr>
      <w:tr w:rsidR="008663E3" w:rsidRPr="00277F85" w14:paraId="0B365AEF" w14:textId="77777777" w:rsidTr="00504252">
        <w:trPr>
          <w:trHeight w:hRule="exact" w:val="284"/>
          <w:jc w:val="center"/>
        </w:trPr>
        <w:tc>
          <w:tcPr>
            <w:tcW w:w="1876" w:type="dxa"/>
            <w:tcBorders>
              <w:top w:val="single" w:sz="4" w:space="0" w:color="auto"/>
              <w:left w:val="nil"/>
              <w:bottom w:val="nil"/>
              <w:right w:val="nil"/>
            </w:tcBorders>
            <w:vAlign w:val="center"/>
            <w:hideMark/>
          </w:tcPr>
          <w:p w14:paraId="3AD21BBA" w14:textId="4DBC8870" w:rsidR="008663E3" w:rsidRPr="00277F85" w:rsidRDefault="00607B3E" w:rsidP="00607B3E">
            <w:pPr>
              <w:pStyle w:val="BodyText"/>
              <w:spacing w:line="276" w:lineRule="auto"/>
              <w:jc w:val="right"/>
              <w:rPr>
                <w:sz w:val="20"/>
                <w:szCs w:val="20"/>
              </w:rPr>
            </w:pPr>
            <w:r w:rsidRPr="00277F85">
              <w:rPr>
                <w:position w:val="-10"/>
                <w:sz w:val="20"/>
                <w:szCs w:val="20"/>
              </w:rPr>
              <w:object w:dxaOrig="1620" w:dyaOrig="300" w14:anchorId="44355F0A">
                <v:shape id="_x0000_i1309" type="#_x0000_t75" style="width:81.15pt;height:15pt" o:ole="">
                  <v:imagedata r:id="rId551" o:title=""/>
                </v:shape>
                <o:OLEObject Type="Embed" ProgID="Equation.DSMT4" ShapeID="_x0000_i1309" DrawAspect="Content" ObjectID="_1812218120" r:id="rId552"/>
              </w:object>
            </w:r>
            <w:r w:rsidR="008663E3" w:rsidRPr="00277F85">
              <w:rPr>
                <w:sz w:val="20"/>
                <w:szCs w:val="20"/>
              </w:rPr>
              <w:t>MOKEx</w:t>
            </w:r>
            <w:r w:rsidR="008663E3" w:rsidRPr="00277F85">
              <w:rPr>
                <w:sz w:val="20"/>
                <w:szCs w:val="20"/>
                <w:cs/>
                <w:lang w:bidi="th-TH"/>
              </w:rPr>
              <w:t>(</w:t>
            </w:r>
            <w:r w:rsidR="008663E3" w:rsidRPr="00277F85">
              <w:rPr>
                <w:sz w:val="20"/>
                <w:szCs w:val="20"/>
              </w:rPr>
              <w:t>α, β, λ, b</w:t>
            </w:r>
            <w:r w:rsidR="008663E3" w:rsidRPr="00277F85">
              <w:rPr>
                <w:sz w:val="20"/>
                <w:szCs w:val="20"/>
                <w:cs/>
                <w:lang w:bidi="th-TH"/>
              </w:rPr>
              <w:t xml:space="preserve">) </w:t>
            </w:r>
          </w:p>
        </w:tc>
        <w:tc>
          <w:tcPr>
            <w:tcW w:w="1243" w:type="dxa"/>
            <w:tcBorders>
              <w:top w:val="single" w:sz="4" w:space="0" w:color="auto"/>
              <w:left w:val="nil"/>
              <w:bottom w:val="nil"/>
              <w:right w:val="nil"/>
            </w:tcBorders>
            <w:vAlign w:val="center"/>
            <w:hideMark/>
          </w:tcPr>
          <w:p w14:paraId="297E736E" w14:textId="77777777" w:rsidR="008663E3" w:rsidRPr="00277F85" w:rsidRDefault="008663E3" w:rsidP="00504252">
            <w:pPr>
              <w:pStyle w:val="BodyText"/>
              <w:spacing w:line="276" w:lineRule="auto"/>
              <w:jc w:val="right"/>
              <w:rPr>
                <w:sz w:val="20"/>
                <w:szCs w:val="20"/>
              </w:rPr>
            </w:pPr>
            <w:r w:rsidRPr="00277F85">
              <w:rPr>
                <w:sz w:val="20"/>
                <w:szCs w:val="20"/>
              </w:rPr>
              <w:t>MLE</w:t>
            </w:r>
          </w:p>
        </w:tc>
        <w:tc>
          <w:tcPr>
            <w:tcW w:w="3062" w:type="dxa"/>
            <w:tcBorders>
              <w:top w:val="single" w:sz="4" w:space="0" w:color="auto"/>
              <w:left w:val="nil"/>
              <w:bottom w:val="nil"/>
              <w:right w:val="nil"/>
            </w:tcBorders>
            <w:vAlign w:val="center"/>
            <w:hideMark/>
          </w:tcPr>
          <w:p w14:paraId="731F1A06" w14:textId="77777777" w:rsidR="008663E3" w:rsidRPr="00277F85" w:rsidRDefault="008663E3" w:rsidP="00FB5598">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133, 33</w:t>
            </w:r>
            <w:r w:rsidRPr="00277F85">
              <w:rPr>
                <w:sz w:val="20"/>
                <w:szCs w:val="20"/>
                <w:cs/>
                <w:lang w:bidi="th-TH"/>
              </w:rPr>
              <w:t>.</w:t>
            </w:r>
            <w:r w:rsidRPr="00277F85">
              <w:rPr>
                <w:sz w:val="20"/>
                <w:szCs w:val="20"/>
              </w:rPr>
              <w:t>232, 0</w:t>
            </w:r>
            <w:r w:rsidRPr="00277F85">
              <w:rPr>
                <w:sz w:val="20"/>
                <w:szCs w:val="20"/>
                <w:cs/>
                <w:lang w:bidi="th-TH"/>
              </w:rPr>
              <w:t>.</w:t>
            </w:r>
            <w:r w:rsidRPr="00277F85">
              <w:rPr>
                <w:sz w:val="20"/>
                <w:szCs w:val="20"/>
              </w:rPr>
              <w:t>571, 1</w:t>
            </w:r>
            <w:r w:rsidRPr="00277F85">
              <w:rPr>
                <w:sz w:val="20"/>
                <w:szCs w:val="20"/>
                <w:cs/>
                <w:lang w:bidi="th-TH"/>
              </w:rPr>
              <w:t>.</w:t>
            </w:r>
            <w:r w:rsidRPr="00277F85">
              <w:rPr>
                <w:sz w:val="20"/>
                <w:szCs w:val="20"/>
              </w:rPr>
              <w:t>669</w:t>
            </w:r>
          </w:p>
        </w:tc>
      </w:tr>
      <w:tr w:rsidR="008663E3" w:rsidRPr="00277F85" w14:paraId="772ACF74" w14:textId="77777777" w:rsidTr="00504252">
        <w:trPr>
          <w:trHeight w:hRule="exact" w:val="284"/>
          <w:jc w:val="center"/>
        </w:trPr>
        <w:tc>
          <w:tcPr>
            <w:tcW w:w="1876" w:type="dxa"/>
            <w:tcBorders>
              <w:top w:val="nil"/>
              <w:left w:val="nil"/>
              <w:bottom w:val="single" w:sz="4" w:space="0" w:color="auto"/>
              <w:right w:val="nil"/>
            </w:tcBorders>
            <w:vAlign w:val="center"/>
          </w:tcPr>
          <w:p w14:paraId="3F4B34F4" w14:textId="77777777" w:rsidR="008663E3" w:rsidRPr="00277F85" w:rsidRDefault="008663E3" w:rsidP="00FB5598">
            <w:pPr>
              <w:pStyle w:val="BodyText"/>
              <w:spacing w:line="276" w:lineRule="auto"/>
              <w:jc w:val="right"/>
              <w:rPr>
                <w:sz w:val="20"/>
                <w:szCs w:val="20"/>
              </w:rPr>
            </w:pPr>
          </w:p>
        </w:tc>
        <w:tc>
          <w:tcPr>
            <w:tcW w:w="1243" w:type="dxa"/>
            <w:tcBorders>
              <w:top w:val="nil"/>
              <w:left w:val="nil"/>
              <w:bottom w:val="single" w:sz="4" w:space="0" w:color="auto"/>
              <w:right w:val="nil"/>
            </w:tcBorders>
            <w:vAlign w:val="center"/>
            <w:hideMark/>
          </w:tcPr>
          <w:p w14:paraId="433B3BF9" w14:textId="77777777" w:rsidR="008663E3" w:rsidRPr="00277F85" w:rsidRDefault="008663E3" w:rsidP="00504252">
            <w:pPr>
              <w:pStyle w:val="BodyText"/>
              <w:spacing w:line="276" w:lineRule="auto"/>
              <w:jc w:val="right"/>
              <w:rPr>
                <w:sz w:val="20"/>
                <w:szCs w:val="20"/>
              </w:rPr>
            </w:pPr>
            <w:r w:rsidRPr="00277F85">
              <w:rPr>
                <w:sz w:val="20"/>
                <w:szCs w:val="20"/>
              </w:rPr>
              <w:t>SE</w:t>
            </w:r>
          </w:p>
        </w:tc>
        <w:tc>
          <w:tcPr>
            <w:tcW w:w="3062" w:type="dxa"/>
            <w:tcBorders>
              <w:top w:val="nil"/>
              <w:left w:val="nil"/>
              <w:bottom w:val="single" w:sz="4" w:space="0" w:color="auto"/>
              <w:right w:val="nil"/>
            </w:tcBorders>
            <w:vAlign w:val="center"/>
            <w:hideMark/>
          </w:tcPr>
          <w:p w14:paraId="5278964C" w14:textId="77777777" w:rsidR="008663E3" w:rsidRPr="00277F85" w:rsidRDefault="008663E3" w:rsidP="00FB5598">
            <w:pPr>
              <w:pStyle w:val="BodyText"/>
              <w:spacing w:line="276" w:lineRule="auto"/>
              <w:jc w:val="right"/>
              <w:rPr>
                <w:sz w:val="20"/>
                <w:szCs w:val="20"/>
              </w:rPr>
            </w:pPr>
            <w:r w:rsidRPr="00277F85">
              <w:rPr>
                <w:sz w:val="20"/>
                <w:szCs w:val="20"/>
                <w:cs/>
                <w:lang w:bidi="th-TH"/>
              </w:rPr>
              <w:t>(</w:t>
            </w:r>
            <w:r w:rsidRPr="00277F85">
              <w:rPr>
                <w:sz w:val="20"/>
                <w:szCs w:val="20"/>
              </w:rPr>
              <w:t>0</w:t>
            </w:r>
            <w:r w:rsidRPr="00277F85">
              <w:rPr>
                <w:sz w:val="20"/>
                <w:szCs w:val="20"/>
                <w:cs/>
                <w:lang w:bidi="th-TH"/>
              </w:rPr>
              <w:t>.</w:t>
            </w:r>
            <w:r w:rsidRPr="00277F85">
              <w:rPr>
                <w:sz w:val="20"/>
                <w:szCs w:val="20"/>
              </w:rPr>
              <w:t>332</w:t>
            </w:r>
            <w:r w:rsidRPr="00277F85">
              <w:rPr>
                <w:sz w:val="20"/>
                <w:szCs w:val="20"/>
                <w:cs/>
                <w:lang w:bidi="th-TH"/>
              </w:rPr>
              <w:t>)</w:t>
            </w:r>
            <w:r w:rsidRPr="00277F85">
              <w:rPr>
                <w:sz w:val="20"/>
                <w:szCs w:val="20"/>
              </w:rPr>
              <w:t xml:space="preserve">, </w:t>
            </w:r>
            <w:r w:rsidRPr="00277F85">
              <w:rPr>
                <w:sz w:val="20"/>
                <w:szCs w:val="20"/>
                <w:cs/>
                <w:lang w:bidi="th-TH"/>
              </w:rPr>
              <w:t>(</w:t>
            </w:r>
            <w:r w:rsidRPr="00277F85">
              <w:rPr>
                <w:sz w:val="20"/>
                <w:szCs w:val="20"/>
              </w:rPr>
              <w:t>57</w:t>
            </w:r>
            <w:r w:rsidRPr="00277F85">
              <w:rPr>
                <w:sz w:val="20"/>
                <w:szCs w:val="20"/>
                <w:cs/>
                <w:lang w:bidi="th-TH"/>
              </w:rPr>
              <w:t>.</w:t>
            </w:r>
            <w:r w:rsidRPr="00277F85">
              <w:rPr>
                <w:sz w:val="20"/>
                <w:szCs w:val="20"/>
              </w:rPr>
              <w:t>837</w:t>
            </w:r>
            <w:r w:rsidRPr="00277F85">
              <w:rPr>
                <w:sz w:val="20"/>
                <w:szCs w:val="20"/>
                <w:cs/>
                <w:lang w:bidi="th-TH"/>
              </w:rPr>
              <w:t>)</w:t>
            </w:r>
            <w:r w:rsidRPr="00277F85">
              <w:rPr>
                <w:sz w:val="20"/>
                <w:szCs w:val="20"/>
              </w:rPr>
              <w:t xml:space="preserve">, </w:t>
            </w:r>
            <w:r w:rsidRPr="00277F85">
              <w:rPr>
                <w:sz w:val="20"/>
                <w:szCs w:val="20"/>
                <w:cs/>
                <w:lang w:bidi="th-TH"/>
              </w:rPr>
              <w:t>(</w:t>
            </w:r>
            <w:r w:rsidRPr="00277F85">
              <w:rPr>
                <w:sz w:val="20"/>
                <w:szCs w:val="20"/>
              </w:rPr>
              <w:t>0</w:t>
            </w:r>
            <w:r w:rsidRPr="00277F85">
              <w:rPr>
                <w:sz w:val="20"/>
                <w:szCs w:val="20"/>
                <w:cs/>
                <w:lang w:bidi="th-TH"/>
              </w:rPr>
              <w:t>.</w:t>
            </w:r>
            <w:r w:rsidRPr="00277F85">
              <w:rPr>
                <w:sz w:val="20"/>
                <w:szCs w:val="20"/>
              </w:rPr>
              <w:t>721</w:t>
            </w:r>
            <w:r w:rsidRPr="00277F85">
              <w:rPr>
                <w:sz w:val="20"/>
                <w:szCs w:val="20"/>
                <w:cs/>
                <w:lang w:bidi="th-TH"/>
              </w:rPr>
              <w:t>)</w:t>
            </w:r>
            <w:r w:rsidRPr="00277F85">
              <w:rPr>
                <w:sz w:val="20"/>
                <w:szCs w:val="20"/>
              </w:rPr>
              <w:t xml:space="preserve">, </w:t>
            </w:r>
            <w:r w:rsidRPr="00277F85">
              <w:rPr>
                <w:sz w:val="20"/>
                <w:szCs w:val="20"/>
                <w:cs/>
                <w:lang w:bidi="th-TH"/>
              </w:rPr>
              <w:t>(</w:t>
            </w:r>
            <w:r w:rsidRPr="00277F85">
              <w:rPr>
                <w:sz w:val="20"/>
                <w:szCs w:val="20"/>
              </w:rPr>
              <w:t>1</w:t>
            </w:r>
            <w:r w:rsidRPr="00277F85">
              <w:rPr>
                <w:sz w:val="20"/>
                <w:szCs w:val="20"/>
                <w:cs/>
                <w:lang w:bidi="th-TH"/>
              </w:rPr>
              <w:t>.</w:t>
            </w:r>
            <w:r w:rsidRPr="00277F85">
              <w:rPr>
                <w:sz w:val="20"/>
                <w:szCs w:val="20"/>
              </w:rPr>
              <w:t>814</w:t>
            </w:r>
            <w:r w:rsidRPr="00277F85">
              <w:rPr>
                <w:sz w:val="20"/>
                <w:szCs w:val="20"/>
                <w:cs/>
                <w:lang w:bidi="th-TH"/>
              </w:rPr>
              <w:t>)</w:t>
            </w:r>
          </w:p>
        </w:tc>
      </w:tr>
      <w:tr w:rsidR="008663E3" w:rsidRPr="00277F85" w14:paraId="6389A5FF" w14:textId="77777777" w:rsidTr="00504252">
        <w:trPr>
          <w:trHeight w:hRule="exact" w:val="284"/>
          <w:jc w:val="center"/>
        </w:trPr>
        <w:tc>
          <w:tcPr>
            <w:tcW w:w="1876" w:type="dxa"/>
            <w:tcBorders>
              <w:top w:val="single" w:sz="4" w:space="0" w:color="auto"/>
              <w:left w:val="nil"/>
              <w:bottom w:val="nil"/>
              <w:right w:val="nil"/>
            </w:tcBorders>
            <w:vAlign w:val="center"/>
            <w:hideMark/>
          </w:tcPr>
          <w:p w14:paraId="406579EB" w14:textId="04E9F0EA" w:rsidR="008663E3" w:rsidRPr="00277F85" w:rsidRDefault="00504252" w:rsidP="00504252">
            <w:pPr>
              <w:pStyle w:val="BodyText"/>
              <w:spacing w:line="276" w:lineRule="auto"/>
              <w:jc w:val="right"/>
              <w:rPr>
                <w:sz w:val="20"/>
                <w:szCs w:val="20"/>
              </w:rPr>
            </w:pPr>
            <w:r w:rsidRPr="00277F85">
              <w:rPr>
                <w:position w:val="-10"/>
                <w:sz w:val="20"/>
                <w:szCs w:val="20"/>
              </w:rPr>
              <w:object w:dxaOrig="1660" w:dyaOrig="300" w14:anchorId="61C481EA">
                <v:shape id="_x0000_i1310" type="#_x0000_t75" style="width:82.85pt;height:15pt" o:ole="">
                  <v:imagedata r:id="rId553" o:title=""/>
                </v:shape>
                <o:OLEObject Type="Embed" ProgID="Equation.DSMT4" ShapeID="_x0000_i1310" DrawAspect="Content" ObjectID="_1812218121" r:id="rId554"/>
              </w:object>
            </w:r>
          </w:p>
        </w:tc>
        <w:tc>
          <w:tcPr>
            <w:tcW w:w="1243" w:type="dxa"/>
            <w:tcBorders>
              <w:top w:val="single" w:sz="4" w:space="0" w:color="auto"/>
              <w:left w:val="nil"/>
              <w:bottom w:val="nil"/>
              <w:right w:val="nil"/>
            </w:tcBorders>
            <w:vAlign w:val="center"/>
            <w:hideMark/>
          </w:tcPr>
          <w:p w14:paraId="1003120D" w14:textId="77777777" w:rsidR="008663E3" w:rsidRPr="00277F85" w:rsidRDefault="008663E3" w:rsidP="00504252">
            <w:pPr>
              <w:pStyle w:val="BodyText"/>
              <w:spacing w:line="276" w:lineRule="auto"/>
              <w:jc w:val="right"/>
              <w:rPr>
                <w:sz w:val="20"/>
                <w:szCs w:val="20"/>
              </w:rPr>
            </w:pPr>
            <w:r w:rsidRPr="00277F85">
              <w:rPr>
                <w:sz w:val="20"/>
                <w:szCs w:val="20"/>
              </w:rPr>
              <w:t>MLE</w:t>
            </w:r>
          </w:p>
        </w:tc>
        <w:tc>
          <w:tcPr>
            <w:tcW w:w="3062" w:type="dxa"/>
            <w:tcBorders>
              <w:top w:val="single" w:sz="4" w:space="0" w:color="auto"/>
              <w:left w:val="nil"/>
              <w:bottom w:val="nil"/>
              <w:right w:val="nil"/>
            </w:tcBorders>
            <w:vAlign w:val="center"/>
            <w:hideMark/>
          </w:tcPr>
          <w:p w14:paraId="60D842DB" w14:textId="77777777" w:rsidR="008663E3" w:rsidRPr="00277F85" w:rsidRDefault="008663E3" w:rsidP="00FB5598">
            <w:pPr>
              <w:pStyle w:val="BodyText"/>
              <w:spacing w:line="276" w:lineRule="auto"/>
              <w:jc w:val="right"/>
              <w:rPr>
                <w:sz w:val="20"/>
                <w:szCs w:val="20"/>
              </w:rPr>
            </w:pPr>
            <w:r w:rsidRPr="00277F85">
              <w:rPr>
                <w:sz w:val="20"/>
                <w:szCs w:val="20"/>
              </w:rPr>
              <w:t>8</w:t>
            </w:r>
            <w:r w:rsidRPr="00277F85">
              <w:rPr>
                <w:sz w:val="20"/>
                <w:szCs w:val="20"/>
                <w:cs/>
                <w:lang w:bidi="th-TH"/>
              </w:rPr>
              <w:t>.</w:t>
            </w:r>
            <w:r w:rsidRPr="00277F85">
              <w:rPr>
                <w:sz w:val="20"/>
                <w:szCs w:val="20"/>
              </w:rPr>
              <w:t>868, 34</w:t>
            </w:r>
            <w:r w:rsidRPr="00277F85">
              <w:rPr>
                <w:sz w:val="20"/>
                <w:szCs w:val="20"/>
                <w:cs/>
                <w:lang w:bidi="th-TH"/>
              </w:rPr>
              <w:t>.</w:t>
            </w:r>
            <w:r w:rsidRPr="00277F85">
              <w:rPr>
                <w:sz w:val="20"/>
                <w:szCs w:val="20"/>
              </w:rPr>
              <w:t>826, 0</w:t>
            </w:r>
            <w:r w:rsidRPr="00277F85">
              <w:rPr>
                <w:sz w:val="20"/>
                <w:szCs w:val="20"/>
                <w:cs/>
                <w:lang w:bidi="th-TH"/>
              </w:rPr>
              <w:t>.</w:t>
            </w:r>
            <w:r w:rsidRPr="00277F85">
              <w:rPr>
                <w:sz w:val="20"/>
                <w:szCs w:val="20"/>
              </w:rPr>
              <w:t>299, 4</w:t>
            </w:r>
            <w:r w:rsidRPr="00277F85">
              <w:rPr>
                <w:sz w:val="20"/>
                <w:szCs w:val="20"/>
                <w:cs/>
                <w:lang w:bidi="th-TH"/>
              </w:rPr>
              <w:t>.</w:t>
            </w:r>
            <w:r w:rsidRPr="00277F85">
              <w:rPr>
                <w:sz w:val="20"/>
                <w:szCs w:val="20"/>
              </w:rPr>
              <w:t>899</w:t>
            </w:r>
          </w:p>
        </w:tc>
      </w:tr>
      <w:tr w:rsidR="008663E3" w:rsidRPr="00277F85" w14:paraId="6A071BEC" w14:textId="77777777" w:rsidTr="00504252">
        <w:trPr>
          <w:trHeight w:hRule="exact" w:val="284"/>
          <w:jc w:val="center"/>
        </w:trPr>
        <w:tc>
          <w:tcPr>
            <w:tcW w:w="1876" w:type="dxa"/>
            <w:tcBorders>
              <w:top w:val="nil"/>
              <w:left w:val="nil"/>
              <w:bottom w:val="single" w:sz="4" w:space="0" w:color="auto"/>
              <w:right w:val="nil"/>
            </w:tcBorders>
            <w:vAlign w:val="center"/>
          </w:tcPr>
          <w:p w14:paraId="32B20AB1" w14:textId="77777777" w:rsidR="008663E3" w:rsidRPr="00277F85" w:rsidRDefault="008663E3" w:rsidP="00FB5598">
            <w:pPr>
              <w:pStyle w:val="BodyText"/>
              <w:spacing w:line="276" w:lineRule="auto"/>
              <w:jc w:val="right"/>
              <w:rPr>
                <w:sz w:val="20"/>
                <w:szCs w:val="20"/>
              </w:rPr>
            </w:pPr>
          </w:p>
        </w:tc>
        <w:tc>
          <w:tcPr>
            <w:tcW w:w="1243" w:type="dxa"/>
            <w:tcBorders>
              <w:top w:val="nil"/>
              <w:left w:val="nil"/>
              <w:bottom w:val="single" w:sz="4" w:space="0" w:color="auto"/>
              <w:right w:val="nil"/>
            </w:tcBorders>
            <w:vAlign w:val="center"/>
            <w:hideMark/>
          </w:tcPr>
          <w:p w14:paraId="73510715" w14:textId="77777777" w:rsidR="008663E3" w:rsidRPr="00277F85" w:rsidRDefault="008663E3" w:rsidP="00504252">
            <w:pPr>
              <w:pStyle w:val="BodyText"/>
              <w:spacing w:line="276" w:lineRule="auto"/>
              <w:jc w:val="right"/>
              <w:rPr>
                <w:sz w:val="20"/>
                <w:szCs w:val="20"/>
              </w:rPr>
            </w:pPr>
            <w:r w:rsidRPr="00277F85">
              <w:rPr>
                <w:sz w:val="20"/>
                <w:szCs w:val="20"/>
              </w:rPr>
              <w:t>SE</w:t>
            </w:r>
          </w:p>
        </w:tc>
        <w:tc>
          <w:tcPr>
            <w:tcW w:w="3062" w:type="dxa"/>
            <w:tcBorders>
              <w:top w:val="nil"/>
              <w:left w:val="nil"/>
              <w:bottom w:val="single" w:sz="4" w:space="0" w:color="auto"/>
              <w:right w:val="nil"/>
            </w:tcBorders>
            <w:vAlign w:val="center"/>
            <w:hideMark/>
          </w:tcPr>
          <w:p w14:paraId="0689A838" w14:textId="77777777" w:rsidR="008663E3" w:rsidRPr="00277F85" w:rsidRDefault="008663E3" w:rsidP="00FB5598">
            <w:pPr>
              <w:pStyle w:val="BodyText"/>
              <w:spacing w:line="276" w:lineRule="auto"/>
              <w:jc w:val="right"/>
              <w:rPr>
                <w:sz w:val="20"/>
                <w:szCs w:val="20"/>
              </w:rPr>
            </w:pPr>
            <w:r w:rsidRPr="00277F85">
              <w:rPr>
                <w:sz w:val="20"/>
                <w:szCs w:val="20"/>
                <w:cs/>
                <w:lang w:bidi="th-TH"/>
              </w:rPr>
              <w:t>(</w:t>
            </w:r>
            <w:r w:rsidRPr="00277F85">
              <w:rPr>
                <w:sz w:val="20"/>
                <w:szCs w:val="20"/>
              </w:rPr>
              <w:t>9</w:t>
            </w:r>
            <w:r w:rsidRPr="00277F85">
              <w:rPr>
                <w:sz w:val="20"/>
                <w:szCs w:val="20"/>
                <w:cs/>
                <w:lang w:bidi="th-TH"/>
              </w:rPr>
              <w:t>.</w:t>
            </w:r>
            <w:r w:rsidRPr="00277F85">
              <w:rPr>
                <w:sz w:val="20"/>
                <w:szCs w:val="20"/>
              </w:rPr>
              <w:t>146</w:t>
            </w:r>
            <w:r w:rsidRPr="00277F85">
              <w:rPr>
                <w:sz w:val="20"/>
                <w:szCs w:val="20"/>
                <w:cs/>
                <w:lang w:bidi="th-TH"/>
              </w:rPr>
              <w:t>)</w:t>
            </w:r>
            <w:r w:rsidRPr="00277F85">
              <w:rPr>
                <w:sz w:val="20"/>
                <w:szCs w:val="20"/>
              </w:rPr>
              <w:t xml:space="preserve">, </w:t>
            </w:r>
            <w:r w:rsidRPr="00277F85">
              <w:rPr>
                <w:sz w:val="20"/>
                <w:szCs w:val="20"/>
                <w:cs/>
                <w:lang w:bidi="th-TH"/>
              </w:rPr>
              <w:t>(</w:t>
            </w:r>
            <w:r w:rsidRPr="00277F85">
              <w:rPr>
                <w:sz w:val="20"/>
                <w:szCs w:val="20"/>
              </w:rPr>
              <w:t>22</w:t>
            </w:r>
            <w:r w:rsidRPr="00277F85">
              <w:rPr>
                <w:sz w:val="20"/>
                <w:szCs w:val="20"/>
                <w:cs/>
                <w:lang w:bidi="th-TH"/>
              </w:rPr>
              <w:t>.</w:t>
            </w:r>
            <w:r w:rsidRPr="00277F85">
              <w:rPr>
                <w:sz w:val="20"/>
                <w:szCs w:val="20"/>
              </w:rPr>
              <w:t>312</w:t>
            </w:r>
            <w:r w:rsidRPr="00277F85">
              <w:rPr>
                <w:sz w:val="20"/>
                <w:szCs w:val="20"/>
                <w:cs/>
                <w:lang w:bidi="th-TH"/>
              </w:rPr>
              <w:t>)</w:t>
            </w:r>
            <w:r w:rsidRPr="00277F85">
              <w:rPr>
                <w:sz w:val="20"/>
                <w:szCs w:val="20"/>
              </w:rPr>
              <w:t xml:space="preserve">, </w:t>
            </w:r>
            <w:r w:rsidRPr="00277F85">
              <w:rPr>
                <w:sz w:val="20"/>
                <w:szCs w:val="20"/>
                <w:cs/>
                <w:lang w:bidi="th-TH"/>
              </w:rPr>
              <w:t>(</w:t>
            </w:r>
            <w:r w:rsidRPr="00277F85">
              <w:rPr>
                <w:sz w:val="20"/>
                <w:szCs w:val="20"/>
              </w:rPr>
              <w:t>0</w:t>
            </w:r>
            <w:r w:rsidRPr="00277F85">
              <w:rPr>
                <w:sz w:val="20"/>
                <w:szCs w:val="20"/>
                <w:cs/>
                <w:lang w:bidi="th-TH"/>
              </w:rPr>
              <w:t>.</w:t>
            </w:r>
            <w:r w:rsidRPr="00277F85">
              <w:rPr>
                <w:sz w:val="20"/>
                <w:szCs w:val="20"/>
              </w:rPr>
              <w:t>239</w:t>
            </w:r>
            <w:r w:rsidRPr="00277F85">
              <w:rPr>
                <w:sz w:val="20"/>
                <w:szCs w:val="20"/>
                <w:cs/>
                <w:lang w:bidi="th-TH"/>
              </w:rPr>
              <w:t>)</w:t>
            </w:r>
            <w:r w:rsidRPr="00277F85">
              <w:rPr>
                <w:sz w:val="20"/>
                <w:szCs w:val="20"/>
              </w:rPr>
              <w:t xml:space="preserve">, </w:t>
            </w:r>
            <w:r w:rsidRPr="00277F85">
              <w:rPr>
                <w:sz w:val="20"/>
                <w:szCs w:val="20"/>
                <w:cs/>
                <w:lang w:bidi="th-TH"/>
              </w:rPr>
              <w:t>(</w:t>
            </w:r>
            <w:r w:rsidRPr="00277F85">
              <w:rPr>
                <w:sz w:val="20"/>
                <w:szCs w:val="20"/>
              </w:rPr>
              <w:t>3</w:t>
            </w:r>
            <w:r w:rsidRPr="00277F85">
              <w:rPr>
                <w:sz w:val="20"/>
                <w:szCs w:val="20"/>
                <w:cs/>
                <w:lang w:bidi="th-TH"/>
              </w:rPr>
              <w:t>.</w:t>
            </w:r>
            <w:r w:rsidRPr="00277F85">
              <w:rPr>
                <w:sz w:val="20"/>
                <w:szCs w:val="20"/>
              </w:rPr>
              <w:t>176</w:t>
            </w:r>
            <w:r w:rsidRPr="00277F85">
              <w:rPr>
                <w:sz w:val="20"/>
                <w:szCs w:val="20"/>
                <w:cs/>
                <w:lang w:bidi="th-TH"/>
              </w:rPr>
              <w:t>)</w:t>
            </w:r>
          </w:p>
        </w:tc>
      </w:tr>
      <w:tr w:rsidR="008663E3" w:rsidRPr="00277F85" w14:paraId="488707F5" w14:textId="77777777" w:rsidTr="00504252">
        <w:trPr>
          <w:trHeight w:hRule="exact" w:val="284"/>
          <w:jc w:val="center"/>
        </w:trPr>
        <w:tc>
          <w:tcPr>
            <w:tcW w:w="1876" w:type="dxa"/>
            <w:tcBorders>
              <w:top w:val="single" w:sz="4" w:space="0" w:color="auto"/>
              <w:left w:val="nil"/>
              <w:bottom w:val="nil"/>
              <w:right w:val="nil"/>
            </w:tcBorders>
            <w:vAlign w:val="center"/>
            <w:hideMark/>
          </w:tcPr>
          <w:p w14:paraId="2DC713B0" w14:textId="6B43590F" w:rsidR="008663E3" w:rsidRPr="00277F85" w:rsidRDefault="00504252" w:rsidP="00504252">
            <w:pPr>
              <w:pStyle w:val="BodyText"/>
              <w:spacing w:line="276" w:lineRule="auto"/>
              <w:jc w:val="right"/>
              <w:rPr>
                <w:sz w:val="20"/>
                <w:szCs w:val="20"/>
              </w:rPr>
            </w:pPr>
            <w:r w:rsidRPr="00277F85">
              <w:rPr>
                <w:position w:val="-10"/>
                <w:sz w:val="20"/>
                <w:szCs w:val="20"/>
              </w:rPr>
              <w:object w:dxaOrig="999" w:dyaOrig="300" w14:anchorId="50C2A182">
                <v:shape id="_x0000_i1311" type="#_x0000_t75" style="width:50.05pt;height:15pt" o:ole="">
                  <v:imagedata r:id="rId555" o:title=""/>
                </v:shape>
                <o:OLEObject Type="Embed" ProgID="Equation.DSMT4" ShapeID="_x0000_i1311" DrawAspect="Content" ObjectID="_1812218122" r:id="rId556"/>
              </w:object>
            </w:r>
            <w:r w:rsidR="008663E3" w:rsidRPr="00277F85">
              <w:rPr>
                <w:sz w:val="20"/>
                <w:szCs w:val="20"/>
                <w:cs/>
                <w:lang w:bidi="th-TH"/>
              </w:rPr>
              <w:t xml:space="preserve"> </w:t>
            </w:r>
          </w:p>
        </w:tc>
        <w:tc>
          <w:tcPr>
            <w:tcW w:w="1243" w:type="dxa"/>
            <w:tcBorders>
              <w:top w:val="single" w:sz="4" w:space="0" w:color="auto"/>
              <w:left w:val="nil"/>
              <w:bottom w:val="nil"/>
              <w:right w:val="nil"/>
            </w:tcBorders>
            <w:vAlign w:val="center"/>
            <w:hideMark/>
          </w:tcPr>
          <w:p w14:paraId="494B1071" w14:textId="77777777" w:rsidR="008663E3" w:rsidRPr="00277F85" w:rsidRDefault="008663E3" w:rsidP="00504252">
            <w:pPr>
              <w:pStyle w:val="BodyText"/>
              <w:spacing w:line="276" w:lineRule="auto"/>
              <w:jc w:val="right"/>
              <w:rPr>
                <w:sz w:val="20"/>
                <w:szCs w:val="20"/>
              </w:rPr>
            </w:pPr>
            <w:r w:rsidRPr="00277F85">
              <w:rPr>
                <w:sz w:val="20"/>
                <w:szCs w:val="20"/>
              </w:rPr>
              <w:t>MLE</w:t>
            </w:r>
          </w:p>
        </w:tc>
        <w:tc>
          <w:tcPr>
            <w:tcW w:w="3062" w:type="dxa"/>
            <w:tcBorders>
              <w:top w:val="single" w:sz="4" w:space="0" w:color="auto"/>
              <w:left w:val="nil"/>
              <w:bottom w:val="nil"/>
              <w:right w:val="nil"/>
            </w:tcBorders>
            <w:vAlign w:val="center"/>
            <w:hideMark/>
          </w:tcPr>
          <w:p w14:paraId="5FC2A028" w14:textId="77777777" w:rsidR="008663E3" w:rsidRPr="00277F85" w:rsidRDefault="008663E3" w:rsidP="00FB5598">
            <w:pPr>
              <w:pStyle w:val="BodyText"/>
              <w:spacing w:line="276" w:lineRule="auto"/>
              <w:jc w:val="right"/>
              <w:rPr>
                <w:sz w:val="20"/>
                <w:szCs w:val="20"/>
              </w:rPr>
            </w:pPr>
            <w:r w:rsidRPr="00277F85">
              <w:rPr>
                <w:sz w:val="20"/>
                <w:szCs w:val="20"/>
              </w:rPr>
              <w:t>1</w:t>
            </w:r>
            <w:r w:rsidRPr="00277F85">
              <w:rPr>
                <w:sz w:val="20"/>
                <w:szCs w:val="20"/>
                <w:cs/>
                <w:lang w:bidi="th-TH"/>
              </w:rPr>
              <w:t>.</w:t>
            </w:r>
            <w:r w:rsidRPr="00277F85">
              <w:rPr>
                <w:sz w:val="20"/>
                <w:szCs w:val="20"/>
              </w:rPr>
              <w:t>1635, 0</w:t>
            </w:r>
            <w:r w:rsidRPr="00277F85">
              <w:rPr>
                <w:sz w:val="20"/>
                <w:szCs w:val="20"/>
                <w:cs/>
                <w:lang w:bidi="th-TH"/>
              </w:rPr>
              <w:t>.</w:t>
            </w:r>
            <w:r w:rsidRPr="00277F85">
              <w:rPr>
                <w:sz w:val="20"/>
                <w:szCs w:val="20"/>
              </w:rPr>
              <w:t>3207</w:t>
            </w:r>
          </w:p>
        </w:tc>
      </w:tr>
      <w:tr w:rsidR="008663E3" w:rsidRPr="00277F85" w14:paraId="2A8529E1" w14:textId="77777777" w:rsidTr="00504252">
        <w:trPr>
          <w:trHeight w:hRule="exact" w:val="284"/>
          <w:jc w:val="center"/>
        </w:trPr>
        <w:tc>
          <w:tcPr>
            <w:tcW w:w="1876" w:type="dxa"/>
            <w:tcBorders>
              <w:top w:val="nil"/>
              <w:left w:val="nil"/>
              <w:bottom w:val="single" w:sz="4" w:space="0" w:color="auto"/>
              <w:right w:val="nil"/>
            </w:tcBorders>
            <w:vAlign w:val="center"/>
          </w:tcPr>
          <w:p w14:paraId="7F490B48" w14:textId="77777777" w:rsidR="008663E3" w:rsidRPr="00277F85" w:rsidRDefault="008663E3" w:rsidP="00FB5598">
            <w:pPr>
              <w:pStyle w:val="BodyText"/>
              <w:spacing w:line="276" w:lineRule="auto"/>
              <w:jc w:val="right"/>
              <w:rPr>
                <w:sz w:val="20"/>
                <w:szCs w:val="20"/>
              </w:rPr>
            </w:pPr>
          </w:p>
        </w:tc>
        <w:tc>
          <w:tcPr>
            <w:tcW w:w="1243" w:type="dxa"/>
            <w:tcBorders>
              <w:top w:val="nil"/>
              <w:left w:val="nil"/>
              <w:bottom w:val="single" w:sz="4" w:space="0" w:color="auto"/>
              <w:right w:val="nil"/>
            </w:tcBorders>
            <w:vAlign w:val="center"/>
            <w:hideMark/>
          </w:tcPr>
          <w:p w14:paraId="3042BBB9" w14:textId="77777777" w:rsidR="008663E3" w:rsidRPr="00277F85" w:rsidRDefault="008663E3" w:rsidP="00504252">
            <w:pPr>
              <w:pStyle w:val="BodyText"/>
              <w:spacing w:line="276" w:lineRule="auto"/>
              <w:jc w:val="right"/>
              <w:rPr>
                <w:sz w:val="20"/>
                <w:szCs w:val="20"/>
              </w:rPr>
            </w:pPr>
            <w:r w:rsidRPr="00277F85">
              <w:rPr>
                <w:sz w:val="20"/>
                <w:szCs w:val="20"/>
              </w:rPr>
              <w:t>SE</w:t>
            </w:r>
          </w:p>
        </w:tc>
        <w:tc>
          <w:tcPr>
            <w:tcW w:w="3062" w:type="dxa"/>
            <w:tcBorders>
              <w:top w:val="nil"/>
              <w:left w:val="nil"/>
              <w:bottom w:val="single" w:sz="4" w:space="0" w:color="auto"/>
              <w:right w:val="nil"/>
            </w:tcBorders>
            <w:vAlign w:val="center"/>
            <w:hideMark/>
          </w:tcPr>
          <w:p w14:paraId="0B2877B6" w14:textId="77777777" w:rsidR="008663E3" w:rsidRPr="00277F85" w:rsidRDefault="008663E3" w:rsidP="00FB5598">
            <w:pPr>
              <w:pStyle w:val="BodyText"/>
              <w:spacing w:line="276" w:lineRule="auto"/>
              <w:jc w:val="right"/>
              <w:rPr>
                <w:sz w:val="20"/>
                <w:szCs w:val="20"/>
              </w:rPr>
            </w:pPr>
            <w:r w:rsidRPr="00277F85">
              <w:rPr>
                <w:sz w:val="20"/>
                <w:szCs w:val="20"/>
                <w:cs/>
                <w:lang w:bidi="th-TH"/>
              </w:rPr>
              <w:t>(</w:t>
            </w:r>
            <w:r w:rsidRPr="00277F85">
              <w:rPr>
                <w:sz w:val="20"/>
                <w:szCs w:val="20"/>
              </w:rPr>
              <w:t>0</w:t>
            </w:r>
            <w:r w:rsidRPr="00277F85">
              <w:rPr>
                <w:sz w:val="20"/>
                <w:szCs w:val="20"/>
                <w:cs/>
                <w:lang w:bidi="th-TH"/>
              </w:rPr>
              <w:t>.</w:t>
            </w:r>
            <w:r w:rsidRPr="00277F85">
              <w:rPr>
                <w:sz w:val="20"/>
                <w:szCs w:val="20"/>
              </w:rPr>
              <w:t>33</w:t>
            </w:r>
            <w:r w:rsidRPr="00277F85">
              <w:rPr>
                <w:sz w:val="20"/>
                <w:szCs w:val="20"/>
                <w:cs/>
                <w:lang w:bidi="th-TH"/>
              </w:rPr>
              <w:t>)</w:t>
            </w:r>
            <w:r w:rsidRPr="00277F85">
              <w:rPr>
                <w:sz w:val="20"/>
                <w:szCs w:val="20"/>
              </w:rPr>
              <w:t xml:space="preserve">, </w:t>
            </w:r>
            <w:r w:rsidRPr="00277F85">
              <w:rPr>
                <w:sz w:val="20"/>
                <w:szCs w:val="20"/>
                <w:cs/>
                <w:lang w:bidi="th-TH"/>
              </w:rPr>
              <w:t>(</w:t>
            </w:r>
            <w:r w:rsidRPr="00277F85">
              <w:rPr>
                <w:sz w:val="20"/>
                <w:szCs w:val="20"/>
              </w:rPr>
              <w:t>0</w:t>
            </w:r>
            <w:r w:rsidRPr="00277F85">
              <w:rPr>
                <w:sz w:val="20"/>
                <w:szCs w:val="20"/>
                <w:cs/>
                <w:lang w:bidi="th-TH"/>
              </w:rPr>
              <w:t>.</w:t>
            </w:r>
            <w:r w:rsidRPr="00277F85">
              <w:rPr>
                <w:sz w:val="20"/>
                <w:szCs w:val="20"/>
              </w:rPr>
              <w:t>03</w:t>
            </w:r>
            <w:r w:rsidRPr="00277F85">
              <w:rPr>
                <w:sz w:val="20"/>
                <w:szCs w:val="20"/>
                <w:cs/>
                <w:lang w:bidi="th-TH"/>
              </w:rPr>
              <w:t>)</w:t>
            </w:r>
          </w:p>
        </w:tc>
      </w:tr>
      <w:tr w:rsidR="008663E3" w:rsidRPr="00277F85" w14:paraId="5A651906" w14:textId="77777777" w:rsidTr="00504252">
        <w:trPr>
          <w:trHeight w:hRule="exact" w:val="284"/>
          <w:jc w:val="center"/>
        </w:trPr>
        <w:tc>
          <w:tcPr>
            <w:tcW w:w="1876" w:type="dxa"/>
            <w:tcBorders>
              <w:top w:val="single" w:sz="4" w:space="0" w:color="auto"/>
              <w:left w:val="nil"/>
              <w:bottom w:val="nil"/>
              <w:right w:val="nil"/>
            </w:tcBorders>
            <w:vAlign w:val="center"/>
            <w:hideMark/>
          </w:tcPr>
          <w:p w14:paraId="51A46F62" w14:textId="6A1698DA" w:rsidR="008663E3" w:rsidRPr="00277F85" w:rsidRDefault="00504252" w:rsidP="00504252">
            <w:pPr>
              <w:pStyle w:val="BodyText"/>
              <w:spacing w:line="276" w:lineRule="auto"/>
              <w:jc w:val="right"/>
              <w:rPr>
                <w:sz w:val="20"/>
                <w:szCs w:val="20"/>
              </w:rPr>
            </w:pPr>
            <w:r w:rsidRPr="00277F85">
              <w:rPr>
                <w:position w:val="-10"/>
                <w:sz w:val="20"/>
                <w:szCs w:val="20"/>
              </w:rPr>
              <w:object w:dxaOrig="1420" w:dyaOrig="300" w14:anchorId="5B9535FD">
                <v:shape id="_x0000_i1312" type="#_x0000_t75" style="width:71.15pt;height:15pt" o:ole="">
                  <v:imagedata r:id="rId557" o:title=""/>
                </v:shape>
                <o:OLEObject Type="Embed" ProgID="Equation.DSMT4" ShapeID="_x0000_i1312" DrawAspect="Content" ObjectID="_1812218123" r:id="rId558"/>
              </w:object>
            </w:r>
          </w:p>
        </w:tc>
        <w:tc>
          <w:tcPr>
            <w:tcW w:w="1243" w:type="dxa"/>
            <w:tcBorders>
              <w:top w:val="single" w:sz="4" w:space="0" w:color="auto"/>
              <w:left w:val="nil"/>
              <w:bottom w:val="nil"/>
              <w:right w:val="nil"/>
            </w:tcBorders>
            <w:vAlign w:val="center"/>
            <w:hideMark/>
          </w:tcPr>
          <w:p w14:paraId="2C51E9DB" w14:textId="77777777" w:rsidR="008663E3" w:rsidRPr="00277F85" w:rsidRDefault="008663E3" w:rsidP="00504252">
            <w:pPr>
              <w:pStyle w:val="BodyText"/>
              <w:spacing w:line="276" w:lineRule="auto"/>
              <w:jc w:val="right"/>
              <w:rPr>
                <w:sz w:val="20"/>
                <w:szCs w:val="20"/>
              </w:rPr>
            </w:pPr>
            <w:r w:rsidRPr="00277F85">
              <w:rPr>
                <w:sz w:val="20"/>
                <w:szCs w:val="20"/>
              </w:rPr>
              <w:t>MLE</w:t>
            </w:r>
          </w:p>
        </w:tc>
        <w:tc>
          <w:tcPr>
            <w:tcW w:w="3062" w:type="dxa"/>
            <w:tcBorders>
              <w:top w:val="single" w:sz="4" w:space="0" w:color="auto"/>
              <w:left w:val="nil"/>
              <w:bottom w:val="nil"/>
              <w:right w:val="nil"/>
            </w:tcBorders>
            <w:vAlign w:val="center"/>
            <w:hideMark/>
          </w:tcPr>
          <w:p w14:paraId="5D853592" w14:textId="77777777" w:rsidR="008663E3" w:rsidRPr="00277F85" w:rsidRDefault="008663E3" w:rsidP="00FB5598">
            <w:pPr>
              <w:pStyle w:val="BodyText"/>
              <w:spacing w:line="276" w:lineRule="auto"/>
              <w:jc w:val="right"/>
              <w:rPr>
                <w:sz w:val="20"/>
                <w:szCs w:val="20"/>
              </w:rPr>
            </w:pPr>
            <w:r w:rsidRPr="00277F85">
              <w:rPr>
                <w:sz w:val="20"/>
                <w:szCs w:val="20"/>
              </w:rPr>
              <w:t>2</w:t>
            </w:r>
            <w:r w:rsidRPr="00277F85">
              <w:rPr>
                <w:sz w:val="20"/>
                <w:szCs w:val="20"/>
                <w:cs/>
                <w:lang w:bidi="th-TH"/>
              </w:rPr>
              <w:t>.</w:t>
            </w:r>
            <w:r w:rsidRPr="00277F85">
              <w:rPr>
                <w:sz w:val="20"/>
                <w:szCs w:val="20"/>
              </w:rPr>
              <w:t>355, 1</w:t>
            </w:r>
            <w:r w:rsidRPr="00277F85">
              <w:rPr>
                <w:sz w:val="20"/>
                <w:szCs w:val="20"/>
                <w:cs/>
                <w:lang w:bidi="th-TH"/>
              </w:rPr>
              <w:t>.</w:t>
            </w:r>
            <w:r w:rsidRPr="00277F85">
              <w:rPr>
                <w:sz w:val="20"/>
                <w:szCs w:val="20"/>
              </w:rPr>
              <w:t>250, 0</w:t>
            </w:r>
            <w:r w:rsidRPr="00277F85">
              <w:rPr>
                <w:sz w:val="20"/>
                <w:szCs w:val="20"/>
                <w:cs/>
                <w:lang w:bidi="th-TH"/>
              </w:rPr>
              <w:t>.</w:t>
            </w:r>
            <w:r w:rsidRPr="00277F85">
              <w:rPr>
                <w:sz w:val="20"/>
                <w:szCs w:val="20"/>
              </w:rPr>
              <w:t>3402</w:t>
            </w:r>
          </w:p>
        </w:tc>
      </w:tr>
      <w:tr w:rsidR="008663E3" w:rsidRPr="00277F85" w14:paraId="252A7AAC" w14:textId="77777777" w:rsidTr="00504252">
        <w:trPr>
          <w:trHeight w:hRule="exact" w:val="284"/>
          <w:jc w:val="center"/>
        </w:trPr>
        <w:tc>
          <w:tcPr>
            <w:tcW w:w="1876" w:type="dxa"/>
            <w:tcBorders>
              <w:top w:val="nil"/>
              <w:left w:val="nil"/>
              <w:bottom w:val="single" w:sz="4" w:space="0" w:color="auto"/>
              <w:right w:val="nil"/>
            </w:tcBorders>
            <w:vAlign w:val="center"/>
          </w:tcPr>
          <w:p w14:paraId="737DE619" w14:textId="77777777" w:rsidR="008663E3" w:rsidRPr="00277F85" w:rsidRDefault="008663E3" w:rsidP="00FB5598">
            <w:pPr>
              <w:pStyle w:val="BodyText"/>
              <w:spacing w:line="276" w:lineRule="auto"/>
              <w:jc w:val="right"/>
              <w:rPr>
                <w:sz w:val="20"/>
                <w:szCs w:val="20"/>
              </w:rPr>
            </w:pPr>
          </w:p>
        </w:tc>
        <w:tc>
          <w:tcPr>
            <w:tcW w:w="1243" w:type="dxa"/>
            <w:tcBorders>
              <w:top w:val="nil"/>
              <w:left w:val="nil"/>
              <w:bottom w:val="single" w:sz="4" w:space="0" w:color="auto"/>
              <w:right w:val="nil"/>
            </w:tcBorders>
            <w:vAlign w:val="center"/>
            <w:hideMark/>
          </w:tcPr>
          <w:p w14:paraId="3FF15501" w14:textId="77777777" w:rsidR="008663E3" w:rsidRPr="00277F85" w:rsidRDefault="008663E3" w:rsidP="00504252">
            <w:pPr>
              <w:pStyle w:val="BodyText"/>
              <w:spacing w:line="276" w:lineRule="auto"/>
              <w:jc w:val="right"/>
              <w:rPr>
                <w:sz w:val="20"/>
                <w:szCs w:val="20"/>
              </w:rPr>
            </w:pPr>
            <w:r w:rsidRPr="00277F85">
              <w:rPr>
                <w:sz w:val="20"/>
                <w:szCs w:val="20"/>
              </w:rPr>
              <w:t>SE</w:t>
            </w:r>
          </w:p>
        </w:tc>
        <w:tc>
          <w:tcPr>
            <w:tcW w:w="3062" w:type="dxa"/>
            <w:tcBorders>
              <w:top w:val="nil"/>
              <w:left w:val="nil"/>
              <w:bottom w:val="single" w:sz="4" w:space="0" w:color="auto"/>
              <w:right w:val="nil"/>
            </w:tcBorders>
            <w:vAlign w:val="center"/>
            <w:hideMark/>
          </w:tcPr>
          <w:p w14:paraId="2856CE06" w14:textId="77777777" w:rsidR="008663E3" w:rsidRPr="00277F85" w:rsidRDefault="008663E3" w:rsidP="00FB5598">
            <w:pPr>
              <w:pStyle w:val="BodyText"/>
              <w:spacing w:line="276" w:lineRule="auto"/>
              <w:jc w:val="right"/>
              <w:rPr>
                <w:sz w:val="20"/>
                <w:szCs w:val="20"/>
              </w:rPr>
            </w:pPr>
            <w:r w:rsidRPr="00277F85">
              <w:rPr>
                <w:sz w:val="20"/>
                <w:szCs w:val="20"/>
                <w:cs/>
                <w:lang w:bidi="th-TH"/>
              </w:rPr>
              <w:t>(</w:t>
            </w:r>
            <w:r w:rsidRPr="00277F85">
              <w:rPr>
                <w:sz w:val="20"/>
                <w:szCs w:val="20"/>
              </w:rPr>
              <w:t>2</w:t>
            </w:r>
            <w:r w:rsidRPr="00277F85">
              <w:rPr>
                <w:sz w:val="20"/>
                <w:szCs w:val="20"/>
                <w:cs/>
                <w:lang w:bidi="th-TH"/>
              </w:rPr>
              <w:t>.</w:t>
            </w:r>
            <w:r w:rsidRPr="00277F85">
              <w:rPr>
                <w:sz w:val="20"/>
                <w:szCs w:val="20"/>
              </w:rPr>
              <w:t>982</w:t>
            </w:r>
            <w:r w:rsidRPr="00277F85">
              <w:rPr>
                <w:sz w:val="20"/>
                <w:szCs w:val="20"/>
                <w:cs/>
                <w:lang w:bidi="th-TH"/>
              </w:rPr>
              <w:t>)</w:t>
            </w:r>
            <w:r w:rsidRPr="00277F85">
              <w:rPr>
                <w:sz w:val="20"/>
                <w:szCs w:val="20"/>
              </w:rPr>
              <w:t xml:space="preserve">, </w:t>
            </w:r>
            <w:r w:rsidRPr="00277F85">
              <w:rPr>
                <w:sz w:val="20"/>
                <w:szCs w:val="20"/>
                <w:cs/>
                <w:lang w:bidi="th-TH"/>
              </w:rPr>
              <w:t>(</w:t>
            </w:r>
            <w:r w:rsidRPr="00277F85">
              <w:rPr>
                <w:sz w:val="20"/>
                <w:szCs w:val="20"/>
              </w:rPr>
              <w:t>1</w:t>
            </w:r>
            <w:r w:rsidRPr="00277F85">
              <w:rPr>
                <w:sz w:val="20"/>
                <w:szCs w:val="20"/>
                <w:cs/>
                <w:lang w:bidi="th-TH"/>
              </w:rPr>
              <w:t>.</w:t>
            </w:r>
            <w:r w:rsidRPr="00277F85">
              <w:rPr>
                <w:sz w:val="20"/>
                <w:szCs w:val="20"/>
              </w:rPr>
              <w:t>1054</w:t>
            </w:r>
            <w:r w:rsidRPr="00277F85">
              <w:rPr>
                <w:sz w:val="20"/>
                <w:szCs w:val="20"/>
                <w:cs/>
                <w:lang w:bidi="th-TH"/>
              </w:rPr>
              <w:t>)</w:t>
            </w:r>
            <w:r w:rsidRPr="00277F85">
              <w:rPr>
                <w:sz w:val="20"/>
                <w:szCs w:val="20"/>
              </w:rPr>
              <w:t xml:space="preserve">, </w:t>
            </w:r>
            <w:r w:rsidRPr="00277F85">
              <w:rPr>
                <w:sz w:val="20"/>
                <w:szCs w:val="20"/>
                <w:cs/>
                <w:lang w:bidi="th-TH"/>
              </w:rPr>
              <w:t>(</w:t>
            </w:r>
            <w:r w:rsidRPr="00277F85">
              <w:rPr>
                <w:sz w:val="20"/>
                <w:szCs w:val="20"/>
              </w:rPr>
              <w:t>0</w:t>
            </w:r>
            <w:r w:rsidRPr="00277F85">
              <w:rPr>
                <w:sz w:val="20"/>
                <w:szCs w:val="20"/>
                <w:cs/>
                <w:lang w:bidi="th-TH"/>
              </w:rPr>
              <w:t>.</w:t>
            </w:r>
            <w:r w:rsidRPr="00277F85">
              <w:rPr>
                <w:sz w:val="20"/>
                <w:szCs w:val="20"/>
              </w:rPr>
              <w:t>0358</w:t>
            </w:r>
            <w:r w:rsidRPr="00277F85">
              <w:rPr>
                <w:sz w:val="20"/>
                <w:szCs w:val="20"/>
                <w:cs/>
                <w:lang w:bidi="th-TH"/>
              </w:rPr>
              <w:t>)</w:t>
            </w:r>
          </w:p>
        </w:tc>
      </w:tr>
    </w:tbl>
    <w:p w14:paraId="69B0DEB1" w14:textId="687C2018" w:rsidR="008663E3" w:rsidRPr="00277F85" w:rsidRDefault="008663E3" w:rsidP="00A90512">
      <w:pPr>
        <w:pStyle w:val="tytyTabeleFigure"/>
        <w:spacing w:before="0" w:after="0" w:line="276" w:lineRule="auto"/>
        <w:rPr>
          <w:rFonts w:ascii="Times New Roman" w:hAnsi="Times New Roman" w:cs="Times New Roman"/>
          <w:b/>
        </w:rPr>
      </w:pPr>
    </w:p>
    <w:p w14:paraId="7CE8309A" w14:textId="47C8CC93" w:rsidR="00622347" w:rsidRPr="00277F85" w:rsidRDefault="00622347" w:rsidP="00A90512">
      <w:pPr>
        <w:pStyle w:val="tytyTabeleFigure"/>
        <w:spacing w:before="0" w:after="0" w:line="276" w:lineRule="auto"/>
        <w:rPr>
          <w:rFonts w:ascii="Times New Roman" w:hAnsi="Times New Roman" w:cs="Times New Roman"/>
          <w:b/>
        </w:rPr>
      </w:pPr>
    </w:p>
    <w:p w14:paraId="7D5D1058" w14:textId="755B8629" w:rsidR="00622347" w:rsidRPr="00277F85" w:rsidRDefault="00622347" w:rsidP="00A90512">
      <w:pPr>
        <w:pStyle w:val="tytyTabeleFigure"/>
        <w:spacing w:before="0" w:after="0" w:line="276" w:lineRule="auto"/>
        <w:rPr>
          <w:rFonts w:ascii="Times New Roman" w:hAnsi="Times New Roman" w:cs="Times New Roman"/>
          <w:b/>
        </w:rPr>
      </w:pPr>
    </w:p>
    <w:p w14:paraId="5336BA38" w14:textId="7CB0A55C" w:rsidR="00622347" w:rsidRPr="00277F85" w:rsidRDefault="00622347" w:rsidP="00A90512">
      <w:pPr>
        <w:pStyle w:val="tytyTabeleFigure"/>
        <w:spacing w:before="0" w:after="0" w:line="276" w:lineRule="auto"/>
        <w:rPr>
          <w:rFonts w:ascii="Times New Roman" w:hAnsi="Times New Roman" w:cs="Times New Roman"/>
          <w:b/>
        </w:rPr>
      </w:pPr>
    </w:p>
    <w:p w14:paraId="1FC4A5B9" w14:textId="50D7503B" w:rsidR="00622347" w:rsidRPr="00277F85" w:rsidRDefault="00622347" w:rsidP="00A90512">
      <w:pPr>
        <w:pStyle w:val="tytyTabeleFigure"/>
        <w:spacing w:before="0" w:after="0" w:line="276" w:lineRule="auto"/>
        <w:rPr>
          <w:rFonts w:ascii="Times New Roman" w:hAnsi="Times New Roman" w:cs="Times New Roman"/>
          <w:b/>
        </w:rPr>
      </w:pPr>
    </w:p>
    <w:p w14:paraId="6F2DD6C6" w14:textId="5F4EC1FC" w:rsidR="00622347" w:rsidRPr="00277F85" w:rsidRDefault="00622347" w:rsidP="00A90512">
      <w:pPr>
        <w:pStyle w:val="tytyTabeleFigure"/>
        <w:spacing w:before="0" w:after="0" w:line="276" w:lineRule="auto"/>
        <w:rPr>
          <w:rFonts w:ascii="Times New Roman" w:hAnsi="Times New Roman" w:cs="Times New Roman"/>
          <w:b/>
        </w:rPr>
      </w:pPr>
    </w:p>
    <w:p w14:paraId="6B74C194" w14:textId="2681D087" w:rsidR="00622347" w:rsidRPr="00277F85" w:rsidRDefault="00622347" w:rsidP="00A90512">
      <w:pPr>
        <w:pStyle w:val="tytyTabeleFigure"/>
        <w:spacing w:before="0" w:after="0" w:line="276" w:lineRule="auto"/>
        <w:rPr>
          <w:rFonts w:ascii="Times New Roman" w:hAnsi="Times New Roman" w:cs="Times New Roman"/>
          <w:b/>
        </w:rPr>
      </w:pPr>
    </w:p>
    <w:p w14:paraId="5D2988C8" w14:textId="6468B305" w:rsidR="00622347" w:rsidRPr="00277F85" w:rsidRDefault="00622347" w:rsidP="00A90512">
      <w:pPr>
        <w:pStyle w:val="tytyTabeleFigure"/>
        <w:spacing w:before="0" w:after="0" w:line="276" w:lineRule="auto"/>
        <w:rPr>
          <w:rFonts w:ascii="Times New Roman" w:hAnsi="Times New Roman" w:cs="Times New Roman"/>
          <w:b/>
        </w:rPr>
      </w:pPr>
    </w:p>
    <w:p w14:paraId="1FA8A9E0" w14:textId="48E148BB" w:rsidR="00622347" w:rsidRPr="00277F85" w:rsidRDefault="00622347" w:rsidP="00A90512">
      <w:pPr>
        <w:pStyle w:val="tytyTabeleFigure"/>
        <w:spacing w:before="0" w:after="0" w:line="276" w:lineRule="auto"/>
        <w:rPr>
          <w:rFonts w:ascii="Times New Roman" w:hAnsi="Times New Roman" w:cs="Times New Roman"/>
          <w:b/>
        </w:rPr>
      </w:pPr>
    </w:p>
    <w:p w14:paraId="05AFF738" w14:textId="77777777" w:rsidR="00622347" w:rsidRPr="00277F85" w:rsidRDefault="00622347" w:rsidP="00A90512">
      <w:pPr>
        <w:pStyle w:val="tytyTabeleFigure"/>
        <w:spacing w:before="0" w:after="0" w:line="276" w:lineRule="auto"/>
        <w:rPr>
          <w:rFonts w:ascii="Times New Roman" w:hAnsi="Times New Roman" w:cs="Times New Roman"/>
          <w:b/>
        </w:rPr>
      </w:pPr>
    </w:p>
    <w:p w14:paraId="71EFF06C" w14:textId="6999EB4F" w:rsidR="008663E3" w:rsidRPr="00277F85" w:rsidRDefault="008663E3" w:rsidP="00A90512">
      <w:pPr>
        <w:pStyle w:val="tytyTabeleFigure"/>
        <w:spacing w:before="0" w:after="0" w:line="276" w:lineRule="auto"/>
        <w:jc w:val="center"/>
        <w:rPr>
          <w:rFonts w:ascii="Times New Roman" w:hAnsi="Times New Roman" w:cs="Times New Roman"/>
        </w:rPr>
      </w:pPr>
      <w:r w:rsidRPr="00277F85">
        <w:rPr>
          <w:rFonts w:ascii="Times New Roman" w:hAnsi="Times New Roman" w:cs="Times New Roman"/>
          <w:b/>
        </w:rPr>
        <w:lastRenderedPageBreak/>
        <w:t>Table 6</w:t>
      </w:r>
      <w:r w:rsidR="00801321" w:rsidRPr="00277F85">
        <w:rPr>
          <w:rFonts w:ascii="Times New Roman" w:hAnsi="Times New Roman" w:cs="Times New Roman"/>
          <w:b/>
          <w:bCs/>
          <w:cs/>
          <w:lang w:bidi="th-TH"/>
        </w:rPr>
        <w:t xml:space="preserve"> </w:t>
      </w:r>
      <w:r w:rsidR="00924F8F" w:rsidRPr="00277F85">
        <w:rPr>
          <w:rFonts w:ascii="Times New Roman" w:hAnsi="Times New Roman" w:cs="Times New Roman"/>
          <w:position w:val="-10"/>
        </w:rPr>
        <w:object w:dxaOrig="1840" w:dyaOrig="320" w14:anchorId="174D986C">
          <v:shape id="_x0000_i1313" type="#_x0000_t75" style="width:92pt;height:15.85pt" o:ole="" o:preferrelative="f">
            <v:imagedata r:id="rId559" o:title=""/>
            <o:lock v:ext="edit" aspectratio="f"/>
          </v:shape>
          <o:OLEObject Type="Embed" ProgID="Equation.DSMT4" ShapeID="_x0000_i1313" DrawAspect="Content" ObjectID="_1812218124" r:id="rId560"/>
        </w:object>
      </w:r>
      <w:r w:rsidR="00924F8F" w:rsidRPr="00277F85">
        <w:rPr>
          <w:rFonts w:ascii="Times New Roman" w:hAnsi="Times New Roman" w:cs="Times New Roman"/>
          <w:szCs w:val="25"/>
          <w:cs/>
          <w:lang w:bidi="th-TH"/>
        </w:rPr>
        <w:t xml:space="preserve"> </w:t>
      </w:r>
      <w:r w:rsidRPr="00277F85">
        <w:rPr>
          <w:rFonts w:ascii="Times New Roman" w:hAnsi="Times New Roman" w:cs="Times New Roman"/>
          <w:iCs/>
          <w:lang w:val="en-US"/>
        </w:rPr>
        <w:t>for the relief times data</w:t>
      </w:r>
    </w:p>
    <w:tbl>
      <w:tblPr>
        <w:tblStyle w:val="TableGrid"/>
        <w:tblW w:w="0" w:type="auto"/>
        <w:jc w:val="center"/>
        <w:tblInd w:w="0" w:type="dxa"/>
        <w:tblBorders>
          <w:left w:val="none" w:sz="0" w:space="0" w:color="auto"/>
          <w:right w:val="none" w:sz="0" w:space="0" w:color="auto"/>
          <w:insideV w:val="none" w:sz="0" w:space="0" w:color="auto"/>
        </w:tblBorders>
        <w:tblLook w:val="04A0" w:firstRow="1" w:lastRow="0" w:firstColumn="1" w:lastColumn="0" w:noHBand="0" w:noVBand="1"/>
      </w:tblPr>
      <w:tblGrid>
        <w:gridCol w:w="1082"/>
        <w:gridCol w:w="847"/>
        <w:gridCol w:w="847"/>
        <w:gridCol w:w="847"/>
        <w:gridCol w:w="847"/>
        <w:gridCol w:w="839"/>
        <w:gridCol w:w="847"/>
        <w:gridCol w:w="839"/>
        <w:gridCol w:w="1022"/>
      </w:tblGrid>
      <w:tr w:rsidR="008663E3" w:rsidRPr="00277F85" w14:paraId="2A74E00B" w14:textId="77777777" w:rsidTr="00D16729">
        <w:trPr>
          <w:jc w:val="center"/>
        </w:trPr>
        <w:tc>
          <w:tcPr>
            <w:tcW w:w="1097" w:type="dxa"/>
            <w:vAlign w:val="center"/>
            <w:hideMark/>
          </w:tcPr>
          <w:p w14:paraId="1CE74537" w14:textId="77777777" w:rsidR="008663E3" w:rsidRPr="00277F85" w:rsidRDefault="008663E3" w:rsidP="00622347">
            <w:pPr>
              <w:pStyle w:val="BodyText"/>
              <w:spacing w:line="276" w:lineRule="auto"/>
              <w:jc w:val="right"/>
              <w:rPr>
                <w:sz w:val="20"/>
                <w:szCs w:val="20"/>
              </w:rPr>
            </w:pPr>
            <w:r w:rsidRPr="00277F85">
              <w:rPr>
                <w:sz w:val="20"/>
                <w:szCs w:val="20"/>
              </w:rPr>
              <w:t>Models</w:t>
            </w:r>
          </w:p>
        </w:tc>
        <w:tc>
          <w:tcPr>
            <w:tcW w:w="864" w:type="dxa"/>
            <w:vAlign w:val="center"/>
            <w:hideMark/>
          </w:tcPr>
          <w:p w14:paraId="6F570AB2" w14:textId="77777777" w:rsidR="008663E3" w:rsidRPr="00277F85" w:rsidRDefault="008663E3" w:rsidP="00622347">
            <w:pPr>
              <w:pStyle w:val="BodyText"/>
              <w:spacing w:line="276" w:lineRule="auto"/>
              <w:jc w:val="right"/>
              <w:rPr>
                <w:sz w:val="20"/>
                <w:szCs w:val="20"/>
              </w:rPr>
            </w:pPr>
            <w:r w:rsidRPr="00277F85">
              <w:rPr>
                <w:position w:val="-10"/>
              </w:rPr>
              <w:object w:dxaOrig="260" w:dyaOrig="300" w14:anchorId="16DD3038">
                <v:shape id="_x0000_i1314" type="#_x0000_t75" style="width:14.45pt;height:14.45pt" o:ole="">
                  <v:imagedata r:id="rId561" o:title=""/>
                </v:shape>
                <o:OLEObject Type="Embed" ProgID="Equation.DSMT4" ShapeID="_x0000_i1314" DrawAspect="Content" ObjectID="_1812218125" r:id="rId562"/>
              </w:object>
            </w:r>
          </w:p>
        </w:tc>
        <w:tc>
          <w:tcPr>
            <w:tcW w:w="864" w:type="dxa"/>
            <w:vAlign w:val="center"/>
            <w:hideMark/>
          </w:tcPr>
          <w:p w14:paraId="794245F2" w14:textId="77777777" w:rsidR="008663E3" w:rsidRPr="00277F85" w:rsidRDefault="008663E3" w:rsidP="00622347">
            <w:pPr>
              <w:pStyle w:val="BodyText"/>
              <w:spacing w:line="276" w:lineRule="auto"/>
              <w:jc w:val="right"/>
              <w:rPr>
                <w:sz w:val="20"/>
                <w:szCs w:val="20"/>
              </w:rPr>
            </w:pPr>
            <w:r w:rsidRPr="00277F85">
              <w:rPr>
                <w:position w:val="-10"/>
              </w:rPr>
              <w:object w:dxaOrig="279" w:dyaOrig="300" w14:anchorId="3E8F84AC">
                <v:shape id="_x0000_i1315" type="#_x0000_t75" style="width:14.45pt;height:14.45pt" o:ole="">
                  <v:imagedata r:id="rId563" o:title=""/>
                </v:shape>
                <o:OLEObject Type="Embed" ProgID="Equation.DSMT4" ShapeID="_x0000_i1315" DrawAspect="Content" ObjectID="_1812218126" r:id="rId564"/>
              </w:object>
            </w:r>
          </w:p>
        </w:tc>
        <w:tc>
          <w:tcPr>
            <w:tcW w:w="864" w:type="dxa"/>
            <w:vAlign w:val="center"/>
            <w:hideMark/>
          </w:tcPr>
          <w:p w14:paraId="7E825BB5" w14:textId="77777777" w:rsidR="008663E3" w:rsidRPr="00277F85" w:rsidRDefault="008663E3" w:rsidP="00622347">
            <w:pPr>
              <w:pStyle w:val="BodyText"/>
              <w:spacing w:line="276" w:lineRule="auto"/>
              <w:jc w:val="right"/>
              <w:rPr>
                <w:sz w:val="20"/>
                <w:szCs w:val="20"/>
              </w:rPr>
            </w:pPr>
            <w:r w:rsidRPr="00277F85">
              <w:rPr>
                <w:position w:val="-10"/>
              </w:rPr>
              <w:object w:dxaOrig="279" w:dyaOrig="300" w14:anchorId="22E19A65">
                <v:shape id="_x0000_i1316" type="#_x0000_t75" style="width:14.45pt;height:14.45pt" o:ole="">
                  <v:imagedata r:id="rId565" o:title=""/>
                </v:shape>
                <o:OLEObject Type="Embed" ProgID="Equation.DSMT4" ShapeID="_x0000_i1316" DrawAspect="Content" ObjectID="_1812218127" r:id="rId566"/>
              </w:object>
            </w:r>
          </w:p>
        </w:tc>
        <w:tc>
          <w:tcPr>
            <w:tcW w:w="864" w:type="dxa"/>
            <w:vAlign w:val="center"/>
            <w:hideMark/>
          </w:tcPr>
          <w:p w14:paraId="6A052643" w14:textId="77777777" w:rsidR="008663E3" w:rsidRPr="00277F85" w:rsidRDefault="008663E3" w:rsidP="00622347">
            <w:pPr>
              <w:pStyle w:val="BodyText"/>
              <w:spacing w:line="276" w:lineRule="auto"/>
              <w:jc w:val="right"/>
              <w:rPr>
                <w:sz w:val="20"/>
                <w:szCs w:val="20"/>
              </w:rPr>
            </w:pPr>
            <w:r w:rsidRPr="00277F85">
              <w:rPr>
                <w:position w:val="-10"/>
              </w:rPr>
              <w:object w:dxaOrig="279" w:dyaOrig="300" w14:anchorId="43ECDB59">
                <v:shape id="_x0000_i1317" type="#_x0000_t75" style="width:14.45pt;height:14.45pt" o:ole="">
                  <v:imagedata r:id="rId567" o:title=""/>
                </v:shape>
                <o:OLEObject Type="Embed" ProgID="Equation.DSMT4" ShapeID="_x0000_i1317" DrawAspect="Content" ObjectID="_1812218128" r:id="rId568"/>
              </w:object>
            </w:r>
          </w:p>
        </w:tc>
        <w:tc>
          <w:tcPr>
            <w:tcW w:w="864" w:type="dxa"/>
            <w:vAlign w:val="center"/>
            <w:hideMark/>
          </w:tcPr>
          <w:p w14:paraId="6299CDC0" w14:textId="77777777" w:rsidR="008663E3" w:rsidRPr="00277F85" w:rsidRDefault="008663E3" w:rsidP="00622347">
            <w:pPr>
              <w:pStyle w:val="BodyText"/>
              <w:spacing w:line="276" w:lineRule="auto"/>
              <w:jc w:val="right"/>
              <w:rPr>
                <w:sz w:val="20"/>
                <w:szCs w:val="20"/>
              </w:rPr>
            </w:pPr>
            <w:r w:rsidRPr="00277F85">
              <w:rPr>
                <w:position w:val="-4"/>
              </w:rPr>
              <w:object w:dxaOrig="300" w:dyaOrig="260" w14:anchorId="70A7CA2F">
                <v:shape id="_x0000_i1318" type="#_x0000_t75" style="width:14.45pt;height:14.45pt" o:ole="">
                  <v:imagedata r:id="rId569" o:title=""/>
                </v:shape>
                <o:OLEObject Type="Embed" ProgID="Equation.DSMT4" ShapeID="_x0000_i1318" DrawAspect="Content" ObjectID="_1812218129" r:id="rId570"/>
              </w:object>
            </w:r>
          </w:p>
        </w:tc>
        <w:tc>
          <w:tcPr>
            <w:tcW w:w="864" w:type="dxa"/>
            <w:vAlign w:val="center"/>
            <w:hideMark/>
          </w:tcPr>
          <w:p w14:paraId="417730CB" w14:textId="77777777" w:rsidR="008663E3" w:rsidRPr="00277F85" w:rsidRDefault="008663E3" w:rsidP="00622347">
            <w:pPr>
              <w:pStyle w:val="BodyText"/>
              <w:spacing w:line="276" w:lineRule="auto"/>
              <w:jc w:val="right"/>
              <w:rPr>
                <w:sz w:val="20"/>
                <w:szCs w:val="20"/>
              </w:rPr>
            </w:pPr>
            <w:r w:rsidRPr="00277F85">
              <w:rPr>
                <w:position w:val="-4"/>
              </w:rPr>
              <w:object w:dxaOrig="300" w:dyaOrig="260" w14:anchorId="700459A5">
                <v:shape id="_x0000_i1319" type="#_x0000_t75" style="width:14.45pt;height:14.45pt" o:ole="">
                  <v:imagedata r:id="rId571" o:title=""/>
                </v:shape>
                <o:OLEObject Type="Embed" ProgID="Equation.DSMT4" ShapeID="_x0000_i1319" DrawAspect="Content" ObjectID="_1812218130" r:id="rId572"/>
              </w:object>
            </w:r>
          </w:p>
        </w:tc>
        <w:tc>
          <w:tcPr>
            <w:tcW w:w="864" w:type="dxa"/>
            <w:vAlign w:val="center"/>
            <w:hideMark/>
          </w:tcPr>
          <w:p w14:paraId="1497A0C2" w14:textId="77777777" w:rsidR="008663E3" w:rsidRPr="00277F85" w:rsidRDefault="008663E3" w:rsidP="00622347">
            <w:pPr>
              <w:pStyle w:val="BodyText"/>
              <w:spacing w:line="276" w:lineRule="auto"/>
              <w:jc w:val="right"/>
              <w:rPr>
                <w:sz w:val="20"/>
                <w:szCs w:val="20"/>
              </w:rPr>
            </w:pPr>
            <w:r w:rsidRPr="00277F85">
              <w:rPr>
                <w:sz w:val="20"/>
                <w:szCs w:val="20"/>
              </w:rPr>
              <w:t>K</w:t>
            </w:r>
            <w:r w:rsidRPr="00277F85">
              <w:rPr>
                <w:sz w:val="20"/>
                <w:szCs w:val="20"/>
                <w:cs/>
                <w:lang w:bidi="th-TH"/>
              </w:rPr>
              <w:t>.</w:t>
            </w:r>
            <w:r w:rsidRPr="00277F85">
              <w:rPr>
                <w:sz w:val="20"/>
                <w:szCs w:val="20"/>
              </w:rPr>
              <w:t>S</w:t>
            </w:r>
            <w:r w:rsidRPr="00277F85">
              <w:rPr>
                <w:sz w:val="20"/>
                <w:szCs w:val="20"/>
                <w:cs/>
                <w:lang w:bidi="th-TH"/>
              </w:rPr>
              <w:t>.</w:t>
            </w:r>
          </w:p>
        </w:tc>
        <w:tc>
          <w:tcPr>
            <w:tcW w:w="1044" w:type="dxa"/>
            <w:vAlign w:val="center"/>
            <w:hideMark/>
          </w:tcPr>
          <w:p w14:paraId="17FEF11F" w14:textId="77777777" w:rsidR="008663E3" w:rsidRPr="00277F85" w:rsidRDefault="008663E3" w:rsidP="00622347">
            <w:pPr>
              <w:pStyle w:val="BodyText"/>
              <w:spacing w:line="276" w:lineRule="auto"/>
              <w:jc w:val="right"/>
              <w:rPr>
                <w:sz w:val="20"/>
                <w:szCs w:val="20"/>
              </w:rPr>
            </w:pPr>
            <w:r w:rsidRPr="00277F85">
              <w:rPr>
                <w:sz w:val="20"/>
                <w:szCs w:val="20"/>
              </w:rPr>
              <w:t>p</w:t>
            </w:r>
            <w:r w:rsidRPr="00277F85">
              <w:rPr>
                <w:sz w:val="20"/>
                <w:szCs w:val="20"/>
                <w:cs/>
                <w:lang w:bidi="th-TH"/>
              </w:rPr>
              <w:t>-</w:t>
            </w:r>
            <w:r w:rsidRPr="00277F85">
              <w:rPr>
                <w:sz w:val="20"/>
                <w:szCs w:val="20"/>
              </w:rPr>
              <w:t>value</w:t>
            </w:r>
          </w:p>
        </w:tc>
      </w:tr>
      <w:tr w:rsidR="008663E3" w:rsidRPr="00277F85" w14:paraId="1CA17FE4" w14:textId="77777777" w:rsidTr="00BD13A2">
        <w:trPr>
          <w:trHeight w:hRule="exact" w:val="255"/>
          <w:jc w:val="center"/>
        </w:trPr>
        <w:tc>
          <w:tcPr>
            <w:tcW w:w="1097" w:type="dxa"/>
            <w:tcBorders>
              <w:bottom w:val="nil"/>
            </w:tcBorders>
            <w:vAlign w:val="center"/>
            <w:hideMark/>
          </w:tcPr>
          <w:p w14:paraId="60C3DF29" w14:textId="77777777" w:rsidR="008663E3" w:rsidRPr="00277F85" w:rsidRDefault="008663E3" w:rsidP="00622347">
            <w:pPr>
              <w:pStyle w:val="BodyText"/>
              <w:spacing w:line="276" w:lineRule="auto"/>
              <w:jc w:val="right"/>
              <w:rPr>
                <w:sz w:val="20"/>
                <w:szCs w:val="20"/>
              </w:rPr>
            </w:pPr>
            <w:r w:rsidRPr="00277F85">
              <w:rPr>
                <w:sz w:val="20"/>
                <w:szCs w:val="20"/>
              </w:rPr>
              <w:t>Ex</w:t>
            </w:r>
          </w:p>
        </w:tc>
        <w:tc>
          <w:tcPr>
            <w:tcW w:w="864" w:type="dxa"/>
            <w:tcBorders>
              <w:bottom w:val="nil"/>
            </w:tcBorders>
            <w:vAlign w:val="center"/>
            <w:hideMark/>
          </w:tcPr>
          <w:p w14:paraId="55550794" w14:textId="77777777" w:rsidR="008663E3" w:rsidRPr="00277F85" w:rsidRDefault="008663E3" w:rsidP="00622347">
            <w:pPr>
              <w:pStyle w:val="BodyText"/>
              <w:spacing w:line="276" w:lineRule="auto"/>
              <w:jc w:val="right"/>
              <w:rPr>
                <w:sz w:val="20"/>
                <w:szCs w:val="20"/>
              </w:rPr>
            </w:pPr>
            <w:r w:rsidRPr="00277F85">
              <w:rPr>
                <w:sz w:val="20"/>
                <w:szCs w:val="20"/>
              </w:rPr>
              <w:t>67</w:t>
            </w:r>
            <w:r w:rsidRPr="00277F85">
              <w:rPr>
                <w:sz w:val="20"/>
                <w:szCs w:val="20"/>
                <w:cs/>
                <w:lang w:bidi="th-TH"/>
              </w:rPr>
              <w:t>.</w:t>
            </w:r>
            <w:r w:rsidRPr="00277F85">
              <w:rPr>
                <w:sz w:val="20"/>
                <w:szCs w:val="20"/>
              </w:rPr>
              <w:t>67</w:t>
            </w:r>
          </w:p>
        </w:tc>
        <w:tc>
          <w:tcPr>
            <w:tcW w:w="864" w:type="dxa"/>
            <w:tcBorders>
              <w:bottom w:val="nil"/>
            </w:tcBorders>
            <w:vAlign w:val="center"/>
            <w:hideMark/>
          </w:tcPr>
          <w:p w14:paraId="3A1090E2" w14:textId="77777777" w:rsidR="008663E3" w:rsidRPr="00277F85" w:rsidRDefault="008663E3" w:rsidP="00622347">
            <w:pPr>
              <w:pStyle w:val="BodyText"/>
              <w:spacing w:line="276" w:lineRule="auto"/>
              <w:jc w:val="right"/>
              <w:rPr>
                <w:sz w:val="20"/>
                <w:szCs w:val="20"/>
              </w:rPr>
            </w:pPr>
            <w:r w:rsidRPr="00277F85">
              <w:rPr>
                <w:sz w:val="20"/>
                <w:szCs w:val="20"/>
              </w:rPr>
              <w:t>68</w:t>
            </w:r>
            <w:r w:rsidRPr="00277F85">
              <w:rPr>
                <w:sz w:val="20"/>
                <w:szCs w:val="20"/>
                <w:cs/>
                <w:lang w:bidi="th-TH"/>
              </w:rPr>
              <w:t>.</w:t>
            </w:r>
            <w:r w:rsidRPr="00277F85">
              <w:rPr>
                <w:sz w:val="20"/>
                <w:szCs w:val="20"/>
              </w:rPr>
              <w:t>67</w:t>
            </w:r>
          </w:p>
        </w:tc>
        <w:tc>
          <w:tcPr>
            <w:tcW w:w="864" w:type="dxa"/>
            <w:tcBorders>
              <w:bottom w:val="nil"/>
            </w:tcBorders>
            <w:vAlign w:val="center"/>
            <w:hideMark/>
          </w:tcPr>
          <w:p w14:paraId="2892F8F5" w14:textId="77777777" w:rsidR="008663E3" w:rsidRPr="00277F85" w:rsidRDefault="008663E3" w:rsidP="00622347">
            <w:pPr>
              <w:pStyle w:val="BodyText"/>
              <w:spacing w:line="276" w:lineRule="auto"/>
              <w:jc w:val="right"/>
              <w:rPr>
                <w:sz w:val="20"/>
                <w:szCs w:val="20"/>
              </w:rPr>
            </w:pPr>
            <w:r w:rsidRPr="00277F85">
              <w:rPr>
                <w:sz w:val="20"/>
                <w:szCs w:val="20"/>
              </w:rPr>
              <w:t>67</w:t>
            </w:r>
            <w:r w:rsidRPr="00277F85">
              <w:rPr>
                <w:sz w:val="20"/>
                <w:szCs w:val="20"/>
                <w:cs/>
                <w:lang w:bidi="th-TH"/>
              </w:rPr>
              <w:t>.</w:t>
            </w:r>
            <w:r w:rsidRPr="00277F85">
              <w:rPr>
                <w:sz w:val="20"/>
                <w:szCs w:val="20"/>
              </w:rPr>
              <w:t>89</w:t>
            </w:r>
          </w:p>
        </w:tc>
        <w:tc>
          <w:tcPr>
            <w:tcW w:w="864" w:type="dxa"/>
            <w:tcBorders>
              <w:bottom w:val="nil"/>
            </w:tcBorders>
            <w:vAlign w:val="center"/>
            <w:hideMark/>
          </w:tcPr>
          <w:p w14:paraId="29659417" w14:textId="77777777" w:rsidR="008663E3" w:rsidRPr="00277F85" w:rsidRDefault="008663E3" w:rsidP="00622347">
            <w:pPr>
              <w:pStyle w:val="BodyText"/>
              <w:spacing w:line="276" w:lineRule="auto"/>
              <w:jc w:val="right"/>
              <w:rPr>
                <w:sz w:val="20"/>
                <w:szCs w:val="20"/>
              </w:rPr>
            </w:pPr>
            <w:r w:rsidRPr="00277F85">
              <w:rPr>
                <w:sz w:val="20"/>
                <w:szCs w:val="20"/>
              </w:rPr>
              <w:t>67</w:t>
            </w:r>
            <w:r w:rsidRPr="00277F85">
              <w:rPr>
                <w:sz w:val="20"/>
                <w:szCs w:val="20"/>
                <w:cs/>
                <w:lang w:bidi="th-TH"/>
              </w:rPr>
              <w:t>.</w:t>
            </w:r>
            <w:r w:rsidRPr="00277F85">
              <w:rPr>
                <w:sz w:val="20"/>
                <w:szCs w:val="20"/>
              </w:rPr>
              <w:t>87</w:t>
            </w:r>
          </w:p>
        </w:tc>
        <w:tc>
          <w:tcPr>
            <w:tcW w:w="864" w:type="dxa"/>
            <w:tcBorders>
              <w:bottom w:val="nil"/>
            </w:tcBorders>
            <w:vAlign w:val="center"/>
            <w:hideMark/>
          </w:tcPr>
          <w:p w14:paraId="38EEFBF7" w14:textId="77777777" w:rsidR="008663E3" w:rsidRPr="00277F85" w:rsidRDefault="008663E3" w:rsidP="00622347">
            <w:pPr>
              <w:pStyle w:val="BodyText"/>
              <w:spacing w:line="276" w:lineRule="auto"/>
              <w:jc w:val="right"/>
              <w:rPr>
                <w:sz w:val="20"/>
                <w:szCs w:val="20"/>
              </w:rPr>
            </w:pPr>
            <w:r w:rsidRPr="00277F85">
              <w:rPr>
                <w:sz w:val="20"/>
                <w:szCs w:val="20"/>
              </w:rPr>
              <w:t>4</w:t>
            </w:r>
            <w:r w:rsidRPr="00277F85">
              <w:rPr>
                <w:sz w:val="20"/>
                <w:szCs w:val="20"/>
                <w:cs/>
                <w:lang w:bidi="th-TH"/>
              </w:rPr>
              <w:t>.</w:t>
            </w:r>
            <w:r w:rsidRPr="00277F85">
              <w:rPr>
                <w:sz w:val="20"/>
                <w:szCs w:val="20"/>
              </w:rPr>
              <w:t>60</w:t>
            </w:r>
          </w:p>
        </w:tc>
        <w:tc>
          <w:tcPr>
            <w:tcW w:w="864" w:type="dxa"/>
            <w:tcBorders>
              <w:bottom w:val="nil"/>
            </w:tcBorders>
            <w:vAlign w:val="center"/>
            <w:hideMark/>
          </w:tcPr>
          <w:p w14:paraId="434502C1" w14:textId="77777777" w:rsidR="008663E3" w:rsidRPr="00277F85" w:rsidRDefault="008663E3" w:rsidP="00622347">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96</w:t>
            </w:r>
          </w:p>
        </w:tc>
        <w:tc>
          <w:tcPr>
            <w:tcW w:w="864" w:type="dxa"/>
            <w:tcBorders>
              <w:bottom w:val="nil"/>
            </w:tcBorders>
            <w:vAlign w:val="center"/>
            <w:hideMark/>
          </w:tcPr>
          <w:p w14:paraId="49877FA7" w14:textId="77777777" w:rsidR="008663E3" w:rsidRPr="00277F85" w:rsidRDefault="008663E3" w:rsidP="00622347">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44</w:t>
            </w:r>
          </w:p>
        </w:tc>
        <w:tc>
          <w:tcPr>
            <w:tcW w:w="1044" w:type="dxa"/>
            <w:tcBorders>
              <w:bottom w:val="nil"/>
            </w:tcBorders>
            <w:vAlign w:val="center"/>
            <w:hideMark/>
          </w:tcPr>
          <w:p w14:paraId="6E3905D4" w14:textId="77777777" w:rsidR="008663E3" w:rsidRPr="00277F85" w:rsidRDefault="008663E3" w:rsidP="00622347">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004</w:t>
            </w:r>
          </w:p>
        </w:tc>
      </w:tr>
      <w:tr w:rsidR="008663E3" w:rsidRPr="00277F85" w14:paraId="3E7817D2" w14:textId="77777777" w:rsidTr="00BD13A2">
        <w:trPr>
          <w:trHeight w:hRule="exact" w:val="255"/>
          <w:jc w:val="center"/>
        </w:trPr>
        <w:tc>
          <w:tcPr>
            <w:tcW w:w="1097" w:type="dxa"/>
            <w:tcBorders>
              <w:top w:val="nil"/>
              <w:bottom w:val="nil"/>
            </w:tcBorders>
            <w:vAlign w:val="center"/>
            <w:hideMark/>
          </w:tcPr>
          <w:p w14:paraId="7AB41AA0" w14:textId="77777777" w:rsidR="008663E3" w:rsidRPr="00277F85" w:rsidRDefault="008663E3" w:rsidP="00622347">
            <w:pPr>
              <w:pStyle w:val="BodyText"/>
              <w:spacing w:line="276" w:lineRule="auto"/>
              <w:jc w:val="right"/>
              <w:rPr>
                <w:sz w:val="20"/>
                <w:szCs w:val="20"/>
              </w:rPr>
            </w:pPr>
            <w:r w:rsidRPr="00277F85">
              <w:rPr>
                <w:sz w:val="20"/>
                <w:szCs w:val="20"/>
              </w:rPr>
              <w:t>OLEx</w:t>
            </w:r>
          </w:p>
        </w:tc>
        <w:tc>
          <w:tcPr>
            <w:tcW w:w="864" w:type="dxa"/>
            <w:tcBorders>
              <w:top w:val="nil"/>
              <w:bottom w:val="nil"/>
            </w:tcBorders>
            <w:vAlign w:val="center"/>
            <w:hideMark/>
          </w:tcPr>
          <w:p w14:paraId="6A6E734B" w14:textId="77777777" w:rsidR="008663E3" w:rsidRPr="00277F85" w:rsidRDefault="008663E3" w:rsidP="00622347">
            <w:pPr>
              <w:pStyle w:val="BodyText"/>
              <w:spacing w:line="276" w:lineRule="auto"/>
              <w:jc w:val="right"/>
              <w:rPr>
                <w:sz w:val="20"/>
                <w:szCs w:val="20"/>
              </w:rPr>
            </w:pPr>
            <w:r w:rsidRPr="00277F85">
              <w:rPr>
                <w:sz w:val="20"/>
                <w:szCs w:val="20"/>
              </w:rPr>
              <w:t>49</w:t>
            </w:r>
            <w:r w:rsidRPr="00277F85">
              <w:rPr>
                <w:sz w:val="20"/>
                <w:szCs w:val="20"/>
                <w:cs/>
                <w:lang w:bidi="th-TH"/>
              </w:rPr>
              <w:t>.</w:t>
            </w:r>
            <w:r w:rsidRPr="00277F85">
              <w:rPr>
                <w:sz w:val="20"/>
                <w:szCs w:val="20"/>
              </w:rPr>
              <w:t>12</w:t>
            </w:r>
          </w:p>
        </w:tc>
        <w:tc>
          <w:tcPr>
            <w:tcW w:w="864" w:type="dxa"/>
            <w:tcBorders>
              <w:top w:val="nil"/>
              <w:bottom w:val="nil"/>
            </w:tcBorders>
            <w:vAlign w:val="center"/>
            <w:hideMark/>
          </w:tcPr>
          <w:p w14:paraId="2A49F829" w14:textId="77777777" w:rsidR="008663E3" w:rsidRPr="00277F85" w:rsidRDefault="008663E3" w:rsidP="00622347">
            <w:pPr>
              <w:pStyle w:val="BodyText"/>
              <w:spacing w:line="276" w:lineRule="auto"/>
              <w:jc w:val="right"/>
              <w:rPr>
                <w:sz w:val="20"/>
                <w:szCs w:val="20"/>
              </w:rPr>
            </w:pPr>
            <w:r w:rsidRPr="00277F85">
              <w:rPr>
                <w:sz w:val="20"/>
                <w:szCs w:val="20"/>
              </w:rPr>
              <w:t>50</w:t>
            </w:r>
            <w:r w:rsidRPr="00277F85">
              <w:rPr>
                <w:sz w:val="20"/>
                <w:szCs w:val="20"/>
                <w:cs/>
                <w:lang w:bidi="th-TH"/>
              </w:rPr>
              <w:t>.</w:t>
            </w:r>
            <w:r w:rsidRPr="00277F85">
              <w:rPr>
                <w:sz w:val="20"/>
                <w:szCs w:val="20"/>
              </w:rPr>
              <w:t>11</w:t>
            </w:r>
          </w:p>
        </w:tc>
        <w:tc>
          <w:tcPr>
            <w:tcW w:w="864" w:type="dxa"/>
            <w:tcBorders>
              <w:top w:val="nil"/>
              <w:bottom w:val="nil"/>
            </w:tcBorders>
            <w:vAlign w:val="center"/>
            <w:hideMark/>
          </w:tcPr>
          <w:p w14:paraId="72C216A8" w14:textId="77777777" w:rsidR="008663E3" w:rsidRPr="00277F85" w:rsidRDefault="008663E3" w:rsidP="00622347">
            <w:pPr>
              <w:pStyle w:val="BodyText"/>
              <w:spacing w:line="276" w:lineRule="auto"/>
              <w:jc w:val="right"/>
              <w:rPr>
                <w:sz w:val="20"/>
                <w:szCs w:val="20"/>
              </w:rPr>
            </w:pPr>
            <w:r w:rsidRPr="00277F85">
              <w:rPr>
                <w:sz w:val="20"/>
                <w:szCs w:val="20"/>
              </w:rPr>
              <w:t>49</w:t>
            </w:r>
            <w:r w:rsidRPr="00277F85">
              <w:rPr>
                <w:sz w:val="20"/>
                <w:szCs w:val="20"/>
                <w:cs/>
                <w:lang w:bidi="th-TH"/>
              </w:rPr>
              <w:t>.</w:t>
            </w:r>
            <w:r w:rsidRPr="00277F85">
              <w:rPr>
                <w:sz w:val="20"/>
                <w:szCs w:val="20"/>
              </w:rPr>
              <w:t>32</w:t>
            </w:r>
          </w:p>
        </w:tc>
        <w:tc>
          <w:tcPr>
            <w:tcW w:w="864" w:type="dxa"/>
            <w:tcBorders>
              <w:top w:val="nil"/>
              <w:bottom w:val="nil"/>
            </w:tcBorders>
            <w:vAlign w:val="center"/>
            <w:hideMark/>
          </w:tcPr>
          <w:p w14:paraId="1AEC1C1A" w14:textId="77777777" w:rsidR="008663E3" w:rsidRPr="00277F85" w:rsidRDefault="008663E3" w:rsidP="00622347">
            <w:pPr>
              <w:pStyle w:val="BodyText"/>
              <w:spacing w:line="276" w:lineRule="auto"/>
              <w:jc w:val="right"/>
              <w:rPr>
                <w:sz w:val="20"/>
                <w:szCs w:val="20"/>
              </w:rPr>
            </w:pPr>
            <w:r w:rsidRPr="00277F85">
              <w:rPr>
                <w:sz w:val="20"/>
                <w:szCs w:val="20"/>
              </w:rPr>
              <w:t>49</w:t>
            </w:r>
            <w:r w:rsidRPr="00277F85">
              <w:rPr>
                <w:sz w:val="20"/>
                <w:szCs w:val="20"/>
                <w:cs/>
                <w:lang w:bidi="th-TH"/>
              </w:rPr>
              <w:t>.</w:t>
            </w:r>
            <w:r w:rsidRPr="00277F85">
              <w:rPr>
                <w:sz w:val="20"/>
                <w:szCs w:val="20"/>
              </w:rPr>
              <w:t>30</w:t>
            </w:r>
          </w:p>
        </w:tc>
        <w:tc>
          <w:tcPr>
            <w:tcW w:w="864" w:type="dxa"/>
            <w:tcBorders>
              <w:top w:val="nil"/>
              <w:bottom w:val="nil"/>
            </w:tcBorders>
            <w:vAlign w:val="center"/>
            <w:hideMark/>
          </w:tcPr>
          <w:p w14:paraId="6EFEC8AA" w14:textId="77777777" w:rsidR="008663E3" w:rsidRPr="00277F85" w:rsidRDefault="008663E3" w:rsidP="00622347">
            <w:pPr>
              <w:pStyle w:val="BodyText"/>
              <w:spacing w:line="276" w:lineRule="auto"/>
              <w:jc w:val="right"/>
              <w:rPr>
                <w:sz w:val="20"/>
                <w:szCs w:val="20"/>
              </w:rPr>
            </w:pPr>
            <w:r w:rsidRPr="00277F85">
              <w:rPr>
                <w:sz w:val="20"/>
                <w:szCs w:val="20"/>
              </w:rPr>
              <w:t>1</w:t>
            </w:r>
            <w:r w:rsidRPr="00277F85">
              <w:rPr>
                <w:sz w:val="20"/>
                <w:szCs w:val="20"/>
                <w:cs/>
                <w:lang w:bidi="th-TH"/>
              </w:rPr>
              <w:t>.</w:t>
            </w:r>
            <w:r w:rsidRPr="00277F85">
              <w:rPr>
                <w:sz w:val="20"/>
                <w:szCs w:val="20"/>
              </w:rPr>
              <w:t>33</w:t>
            </w:r>
          </w:p>
        </w:tc>
        <w:tc>
          <w:tcPr>
            <w:tcW w:w="864" w:type="dxa"/>
            <w:tcBorders>
              <w:top w:val="nil"/>
              <w:bottom w:val="nil"/>
            </w:tcBorders>
            <w:vAlign w:val="center"/>
            <w:hideMark/>
          </w:tcPr>
          <w:p w14:paraId="3F651CF1" w14:textId="77777777" w:rsidR="008663E3" w:rsidRPr="00277F85" w:rsidRDefault="008663E3" w:rsidP="00622347">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22</w:t>
            </w:r>
          </w:p>
        </w:tc>
        <w:tc>
          <w:tcPr>
            <w:tcW w:w="864" w:type="dxa"/>
            <w:tcBorders>
              <w:top w:val="nil"/>
              <w:bottom w:val="nil"/>
            </w:tcBorders>
            <w:vAlign w:val="center"/>
            <w:hideMark/>
          </w:tcPr>
          <w:p w14:paraId="251414B5" w14:textId="77777777" w:rsidR="008663E3" w:rsidRPr="00277F85" w:rsidRDefault="008663E3" w:rsidP="00622347">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85</w:t>
            </w:r>
          </w:p>
        </w:tc>
        <w:tc>
          <w:tcPr>
            <w:tcW w:w="1044" w:type="dxa"/>
            <w:tcBorders>
              <w:top w:val="nil"/>
              <w:bottom w:val="nil"/>
            </w:tcBorders>
            <w:vAlign w:val="center"/>
            <w:hideMark/>
          </w:tcPr>
          <w:p w14:paraId="0E6B1E5A" w14:textId="77777777" w:rsidR="008663E3" w:rsidRPr="00277F85" w:rsidRDefault="008663E3" w:rsidP="00622347">
            <w:pPr>
              <w:pStyle w:val="BodyText"/>
              <w:spacing w:line="276" w:lineRule="auto"/>
              <w:jc w:val="right"/>
              <w:rPr>
                <w:sz w:val="20"/>
                <w:szCs w:val="20"/>
              </w:rPr>
            </w:pPr>
            <w:r w:rsidRPr="00277F85">
              <w:rPr>
                <w:sz w:val="20"/>
                <w:szCs w:val="20"/>
              </w:rPr>
              <w:t>&lt;0</w:t>
            </w:r>
            <w:r w:rsidRPr="00277F85">
              <w:rPr>
                <w:sz w:val="20"/>
                <w:szCs w:val="20"/>
                <w:cs/>
                <w:lang w:bidi="th-TH"/>
              </w:rPr>
              <w:t>.</w:t>
            </w:r>
            <w:r w:rsidRPr="00277F85">
              <w:rPr>
                <w:sz w:val="20"/>
                <w:szCs w:val="20"/>
              </w:rPr>
              <w:t>001</w:t>
            </w:r>
          </w:p>
        </w:tc>
      </w:tr>
      <w:tr w:rsidR="008663E3" w:rsidRPr="00277F85" w14:paraId="3AAA679B" w14:textId="77777777" w:rsidTr="00BD13A2">
        <w:trPr>
          <w:trHeight w:hRule="exact" w:val="255"/>
          <w:jc w:val="center"/>
        </w:trPr>
        <w:tc>
          <w:tcPr>
            <w:tcW w:w="1097" w:type="dxa"/>
            <w:tcBorders>
              <w:top w:val="nil"/>
              <w:bottom w:val="nil"/>
            </w:tcBorders>
            <w:vAlign w:val="center"/>
            <w:hideMark/>
          </w:tcPr>
          <w:p w14:paraId="2036A4D0" w14:textId="77777777" w:rsidR="008663E3" w:rsidRPr="00277F85" w:rsidRDefault="008663E3" w:rsidP="00622347">
            <w:pPr>
              <w:pStyle w:val="BodyText"/>
              <w:spacing w:line="276" w:lineRule="auto"/>
              <w:jc w:val="right"/>
              <w:rPr>
                <w:sz w:val="20"/>
                <w:szCs w:val="20"/>
              </w:rPr>
            </w:pPr>
            <w:r w:rsidRPr="00277F85">
              <w:rPr>
                <w:sz w:val="20"/>
                <w:szCs w:val="20"/>
              </w:rPr>
              <w:t>MEx</w:t>
            </w:r>
          </w:p>
        </w:tc>
        <w:tc>
          <w:tcPr>
            <w:tcW w:w="864" w:type="dxa"/>
            <w:tcBorders>
              <w:top w:val="nil"/>
              <w:bottom w:val="nil"/>
            </w:tcBorders>
            <w:vAlign w:val="center"/>
            <w:hideMark/>
          </w:tcPr>
          <w:p w14:paraId="6B5D8B03" w14:textId="77777777" w:rsidR="008663E3" w:rsidRPr="00277F85" w:rsidRDefault="008663E3" w:rsidP="00622347">
            <w:pPr>
              <w:pStyle w:val="BodyText"/>
              <w:spacing w:line="276" w:lineRule="auto"/>
              <w:jc w:val="right"/>
              <w:rPr>
                <w:sz w:val="20"/>
                <w:szCs w:val="20"/>
              </w:rPr>
            </w:pPr>
            <w:r w:rsidRPr="00277F85">
              <w:rPr>
                <w:sz w:val="20"/>
                <w:szCs w:val="20"/>
              </w:rPr>
              <w:t>54</w:t>
            </w:r>
            <w:r w:rsidRPr="00277F85">
              <w:rPr>
                <w:sz w:val="20"/>
                <w:szCs w:val="20"/>
                <w:cs/>
                <w:lang w:bidi="th-TH"/>
              </w:rPr>
              <w:t>.</w:t>
            </w:r>
            <w:r w:rsidRPr="00277F85">
              <w:rPr>
                <w:sz w:val="20"/>
                <w:szCs w:val="20"/>
              </w:rPr>
              <w:t>32</w:t>
            </w:r>
          </w:p>
        </w:tc>
        <w:tc>
          <w:tcPr>
            <w:tcW w:w="864" w:type="dxa"/>
            <w:tcBorders>
              <w:top w:val="nil"/>
              <w:bottom w:val="nil"/>
            </w:tcBorders>
            <w:vAlign w:val="center"/>
            <w:hideMark/>
          </w:tcPr>
          <w:p w14:paraId="7EAAEEEB" w14:textId="77777777" w:rsidR="008663E3" w:rsidRPr="00277F85" w:rsidRDefault="008663E3" w:rsidP="00622347">
            <w:pPr>
              <w:pStyle w:val="BodyText"/>
              <w:spacing w:line="276" w:lineRule="auto"/>
              <w:jc w:val="right"/>
              <w:rPr>
                <w:sz w:val="20"/>
                <w:szCs w:val="20"/>
              </w:rPr>
            </w:pPr>
            <w:r w:rsidRPr="00277F85">
              <w:rPr>
                <w:sz w:val="20"/>
                <w:szCs w:val="20"/>
              </w:rPr>
              <w:t>55</w:t>
            </w:r>
            <w:r w:rsidRPr="00277F85">
              <w:rPr>
                <w:sz w:val="20"/>
                <w:szCs w:val="20"/>
                <w:cs/>
                <w:lang w:bidi="th-TH"/>
              </w:rPr>
              <w:t>.</w:t>
            </w:r>
            <w:r w:rsidRPr="00277F85">
              <w:rPr>
                <w:sz w:val="20"/>
                <w:szCs w:val="20"/>
              </w:rPr>
              <w:t>31</w:t>
            </w:r>
          </w:p>
        </w:tc>
        <w:tc>
          <w:tcPr>
            <w:tcW w:w="864" w:type="dxa"/>
            <w:tcBorders>
              <w:top w:val="nil"/>
              <w:bottom w:val="nil"/>
            </w:tcBorders>
            <w:vAlign w:val="center"/>
            <w:hideMark/>
          </w:tcPr>
          <w:p w14:paraId="7E9C9EE2" w14:textId="77777777" w:rsidR="008663E3" w:rsidRPr="00277F85" w:rsidRDefault="008663E3" w:rsidP="00622347">
            <w:pPr>
              <w:pStyle w:val="BodyText"/>
              <w:spacing w:line="276" w:lineRule="auto"/>
              <w:jc w:val="right"/>
              <w:rPr>
                <w:sz w:val="20"/>
                <w:szCs w:val="20"/>
              </w:rPr>
            </w:pPr>
            <w:r w:rsidRPr="00277F85">
              <w:rPr>
                <w:sz w:val="20"/>
                <w:szCs w:val="20"/>
              </w:rPr>
              <w:t>54</w:t>
            </w:r>
            <w:r w:rsidRPr="00277F85">
              <w:rPr>
                <w:sz w:val="20"/>
                <w:szCs w:val="20"/>
                <w:cs/>
                <w:lang w:bidi="th-TH"/>
              </w:rPr>
              <w:t>.</w:t>
            </w:r>
            <w:r w:rsidRPr="00277F85">
              <w:rPr>
                <w:sz w:val="20"/>
                <w:szCs w:val="20"/>
              </w:rPr>
              <w:t>54</w:t>
            </w:r>
          </w:p>
        </w:tc>
        <w:tc>
          <w:tcPr>
            <w:tcW w:w="864" w:type="dxa"/>
            <w:tcBorders>
              <w:top w:val="nil"/>
              <w:bottom w:val="nil"/>
            </w:tcBorders>
            <w:vAlign w:val="center"/>
            <w:hideMark/>
          </w:tcPr>
          <w:p w14:paraId="59884B7F" w14:textId="77777777" w:rsidR="008663E3" w:rsidRPr="00277F85" w:rsidRDefault="008663E3" w:rsidP="00622347">
            <w:pPr>
              <w:pStyle w:val="BodyText"/>
              <w:spacing w:line="276" w:lineRule="auto"/>
              <w:jc w:val="right"/>
              <w:rPr>
                <w:sz w:val="20"/>
                <w:szCs w:val="20"/>
              </w:rPr>
            </w:pPr>
            <w:r w:rsidRPr="00277F85">
              <w:rPr>
                <w:sz w:val="20"/>
                <w:szCs w:val="20"/>
              </w:rPr>
              <w:t>54</w:t>
            </w:r>
            <w:r w:rsidRPr="00277F85">
              <w:rPr>
                <w:sz w:val="20"/>
                <w:szCs w:val="20"/>
                <w:cs/>
                <w:lang w:bidi="th-TH"/>
              </w:rPr>
              <w:t>.</w:t>
            </w:r>
            <w:r w:rsidRPr="00277F85">
              <w:rPr>
                <w:sz w:val="20"/>
                <w:szCs w:val="20"/>
              </w:rPr>
              <w:t>50</w:t>
            </w:r>
          </w:p>
        </w:tc>
        <w:tc>
          <w:tcPr>
            <w:tcW w:w="864" w:type="dxa"/>
            <w:tcBorders>
              <w:top w:val="nil"/>
              <w:bottom w:val="nil"/>
            </w:tcBorders>
            <w:vAlign w:val="center"/>
            <w:hideMark/>
          </w:tcPr>
          <w:p w14:paraId="5CC529AA" w14:textId="77777777" w:rsidR="008663E3" w:rsidRPr="00277F85" w:rsidRDefault="008663E3" w:rsidP="00622347">
            <w:pPr>
              <w:pStyle w:val="BodyText"/>
              <w:spacing w:line="276" w:lineRule="auto"/>
              <w:jc w:val="right"/>
              <w:rPr>
                <w:sz w:val="20"/>
                <w:szCs w:val="20"/>
              </w:rPr>
            </w:pPr>
            <w:r w:rsidRPr="00277F85">
              <w:rPr>
                <w:sz w:val="20"/>
                <w:szCs w:val="20"/>
              </w:rPr>
              <w:t>2</w:t>
            </w:r>
            <w:r w:rsidRPr="00277F85">
              <w:rPr>
                <w:sz w:val="20"/>
                <w:szCs w:val="20"/>
                <w:cs/>
                <w:lang w:bidi="th-TH"/>
              </w:rPr>
              <w:t>.</w:t>
            </w:r>
            <w:r w:rsidRPr="00277F85">
              <w:rPr>
                <w:sz w:val="20"/>
                <w:szCs w:val="20"/>
              </w:rPr>
              <w:t>76</w:t>
            </w:r>
          </w:p>
        </w:tc>
        <w:tc>
          <w:tcPr>
            <w:tcW w:w="864" w:type="dxa"/>
            <w:tcBorders>
              <w:top w:val="nil"/>
              <w:bottom w:val="nil"/>
            </w:tcBorders>
            <w:vAlign w:val="center"/>
            <w:hideMark/>
          </w:tcPr>
          <w:p w14:paraId="12DC597E" w14:textId="77777777" w:rsidR="008663E3" w:rsidRPr="00277F85" w:rsidRDefault="008663E3" w:rsidP="00622347">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53</w:t>
            </w:r>
          </w:p>
        </w:tc>
        <w:tc>
          <w:tcPr>
            <w:tcW w:w="864" w:type="dxa"/>
            <w:tcBorders>
              <w:top w:val="nil"/>
              <w:bottom w:val="nil"/>
            </w:tcBorders>
            <w:vAlign w:val="center"/>
            <w:hideMark/>
          </w:tcPr>
          <w:p w14:paraId="2A61FE7B" w14:textId="77777777" w:rsidR="008663E3" w:rsidRPr="00277F85" w:rsidRDefault="008663E3" w:rsidP="00622347">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32</w:t>
            </w:r>
          </w:p>
        </w:tc>
        <w:tc>
          <w:tcPr>
            <w:tcW w:w="1044" w:type="dxa"/>
            <w:tcBorders>
              <w:top w:val="nil"/>
              <w:bottom w:val="nil"/>
            </w:tcBorders>
            <w:vAlign w:val="center"/>
            <w:hideMark/>
          </w:tcPr>
          <w:p w14:paraId="0C6C8802" w14:textId="77777777" w:rsidR="008663E3" w:rsidRPr="00277F85" w:rsidRDefault="008663E3" w:rsidP="00622347">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07</w:t>
            </w:r>
          </w:p>
        </w:tc>
      </w:tr>
      <w:tr w:rsidR="008663E3" w:rsidRPr="00277F85" w14:paraId="7EB69C1D" w14:textId="77777777" w:rsidTr="00BD13A2">
        <w:trPr>
          <w:trHeight w:hRule="exact" w:val="255"/>
          <w:jc w:val="center"/>
        </w:trPr>
        <w:tc>
          <w:tcPr>
            <w:tcW w:w="1097" w:type="dxa"/>
            <w:tcBorders>
              <w:top w:val="nil"/>
              <w:bottom w:val="nil"/>
            </w:tcBorders>
            <w:vAlign w:val="center"/>
            <w:hideMark/>
          </w:tcPr>
          <w:p w14:paraId="36556599" w14:textId="77777777" w:rsidR="008663E3" w:rsidRPr="00277F85" w:rsidRDefault="008663E3" w:rsidP="00622347">
            <w:pPr>
              <w:pStyle w:val="BodyText"/>
              <w:spacing w:line="276" w:lineRule="auto"/>
              <w:jc w:val="right"/>
              <w:rPr>
                <w:sz w:val="20"/>
                <w:szCs w:val="20"/>
              </w:rPr>
            </w:pPr>
            <w:r w:rsidRPr="00277F85">
              <w:rPr>
                <w:sz w:val="20"/>
                <w:szCs w:val="20"/>
              </w:rPr>
              <w:t>LBHEx</w:t>
            </w:r>
          </w:p>
        </w:tc>
        <w:tc>
          <w:tcPr>
            <w:tcW w:w="864" w:type="dxa"/>
            <w:tcBorders>
              <w:top w:val="nil"/>
              <w:bottom w:val="nil"/>
            </w:tcBorders>
            <w:vAlign w:val="center"/>
            <w:hideMark/>
          </w:tcPr>
          <w:p w14:paraId="05277295" w14:textId="77777777" w:rsidR="008663E3" w:rsidRPr="00277F85" w:rsidRDefault="008663E3" w:rsidP="00622347">
            <w:pPr>
              <w:pStyle w:val="BodyText"/>
              <w:spacing w:line="276" w:lineRule="auto"/>
              <w:jc w:val="right"/>
              <w:rPr>
                <w:sz w:val="20"/>
                <w:szCs w:val="20"/>
              </w:rPr>
            </w:pPr>
            <w:r w:rsidRPr="00277F85">
              <w:rPr>
                <w:sz w:val="20"/>
                <w:szCs w:val="20"/>
              </w:rPr>
              <w:t>67</w:t>
            </w:r>
            <w:r w:rsidRPr="00277F85">
              <w:rPr>
                <w:sz w:val="20"/>
                <w:szCs w:val="20"/>
                <w:cs/>
                <w:lang w:bidi="th-TH"/>
              </w:rPr>
              <w:t>.</w:t>
            </w:r>
            <w:r w:rsidRPr="00277F85">
              <w:rPr>
                <w:sz w:val="20"/>
                <w:szCs w:val="20"/>
              </w:rPr>
              <w:t>67</w:t>
            </w:r>
          </w:p>
        </w:tc>
        <w:tc>
          <w:tcPr>
            <w:tcW w:w="864" w:type="dxa"/>
            <w:tcBorders>
              <w:top w:val="nil"/>
              <w:bottom w:val="nil"/>
            </w:tcBorders>
            <w:vAlign w:val="center"/>
            <w:hideMark/>
          </w:tcPr>
          <w:p w14:paraId="556362FE" w14:textId="77777777" w:rsidR="008663E3" w:rsidRPr="00277F85" w:rsidRDefault="008663E3" w:rsidP="00622347">
            <w:pPr>
              <w:pStyle w:val="BodyText"/>
              <w:spacing w:line="276" w:lineRule="auto"/>
              <w:jc w:val="right"/>
              <w:rPr>
                <w:sz w:val="20"/>
                <w:szCs w:val="20"/>
              </w:rPr>
            </w:pPr>
            <w:r w:rsidRPr="00277F85">
              <w:rPr>
                <w:sz w:val="20"/>
                <w:szCs w:val="20"/>
              </w:rPr>
              <w:t>68</w:t>
            </w:r>
            <w:r w:rsidRPr="00277F85">
              <w:rPr>
                <w:sz w:val="20"/>
                <w:szCs w:val="20"/>
                <w:cs/>
                <w:lang w:bidi="th-TH"/>
              </w:rPr>
              <w:t>.</w:t>
            </w:r>
            <w:r w:rsidRPr="00277F85">
              <w:rPr>
                <w:sz w:val="20"/>
                <w:szCs w:val="20"/>
              </w:rPr>
              <w:t>67</w:t>
            </w:r>
          </w:p>
        </w:tc>
        <w:tc>
          <w:tcPr>
            <w:tcW w:w="864" w:type="dxa"/>
            <w:tcBorders>
              <w:top w:val="nil"/>
              <w:bottom w:val="nil"/>
            </w:tcBorders>
            <w:vAlign w:val="center"/>
            <w:hideMark/>
          </w:tcPr>
          <w:p w14:paraId="60D99233" w14:textId="77777777" w:rsidR="008663E3" w:rsidRPr="00277F85" w:rsidRDefault="008663E3" w:rsidP="00622347">
            <w:pPr>
              <w:pStyle w:val="BodyText"/>
              <w:spacing w:line="276" w:lineRule="auto"/>
              <w:jc w:val="right"/>
              <w:rPr>
                <w:sz w:val="20"/>
                <w:szCs w:val="20"/>
              </w:rPr>
            </w:pPr>
            <w:r w:rsidRPr="00277F85">
              <w:rPr>
                <w:sz w:val="20"/>
                <w:szCs w:val="20"/>
              </w:rPr>
              <w:t>67</w:t>
            </w:r>
            <w:r w:rsidRPr="00277F85">
              <w:rPr>
                <w:sz w:val="20"/>
                <w:szCs w:val="20"/>
                <w:cs/>
                <w:lang w:bidi="th-TH"/>
              </w:rPr>
              <w:t>.</w:t>
            </w:r>
            <w:r w:rsidRPr="00277F85">
              <w:rPr>
                <w:sz w:val="20"/>
                <w:szCs w:val="20"/>
              </w:rPr>
              <w:t>89</w:t>
            </w:r>
          </w:p>
        </w:tc>
        <w:tc>
          <w:tcPr>
            <w:tcW w:w="864" w:type="dxa"/>
            <w:tcBorders>
              <w:top w:val="nil"/>
              <w:bottom w:val="nil"/>
            </w:tcBorders>
            <w:vAlign w:val="center"/>
            <w:hideMark/>
          </w:tcPr>
          <w:p w14:paraId="15CA85E6" w14:textId="77777777" w:rsidR="008663E3" w:rsidRPr="00277F85" w:rsidRDefault="008663E3" w:rsidP="00622347">
            <w:pPr>
              <w:pStyle w:val="BodyText"/>
              <w:spacing w:line="276" w:lineRule="auto"/>
              <w:jc w:val="right"/>
              <w:rPr>
                <w:sz w:val="20"/>
                <w:szCs w:val="20"/>
              </w:rPr>
            </w:pPr>
            <w:r w:rsidRPr="00277F85">
              <w:rPr>
                <w:sz w:val="20"/>
                <w:szCs w:val="20"/>
              </w:rPr>
              <w:t>67</w:t>
            </w:r>
            <w:r w:rsidRPr="00277F85">
              <w:rPr>
                <w:sz w:val="20"/>
                <w:szCs w:val="20"/>
                <w:cs/>
                <w:lang w:bidi="th-TH"/>
              </w:rPr>
              <w:t>.</w:t>
            </w:r>
            <w:r w:rsidRPr="00277F85">
              <w:rPr>
                <w:sz w:val="20"/>
                <w:szCs w:val="20"/>
              </w:rPr>
              <w:t>87</w:t>
            </w:r>
          </w:p>
        </w:tc>
        <w:tc>
          <w:tcPr>
            <w:tcW w:w="864" w:type="dxa"/>
            <w:tcBorders>
              <w:top w:val="nil"/>
              <w:bottom w:val="nil"/>
            </w:tcBorders>
            <w:vAlign w:val="center"/>
            <w:hideMark/>
          </w:tcPr>
          <w:p w14:paraId="157F7417" w14:textId="77777777" w:rsidR="008663E3" w:rsidRPr="00277F85" w:rsidRDefault="008663E3" w:rsidP="00622347">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62</w:t>
            </w:r>
          </w:p>
        </w:tc>
        <w:tc>
          <w:tcPr>
            <w:tcW w:w="864" w:type="dxa"/>
            <w:tcBorders>
              <w:top w:val="nil"/>
              <w:bottom w:val="nil"/>
            </w:tcBorders>
            <w:vAlign w:val="center"/>
            <w:hideMark/>
          </w:tcPr>
          <w:p w14:paraId="55955E49" w14:textId="77777777" w:rsidR="008663E3" w:rsidRPr="00277F85" w:rsidRDefault="008663E3" w:rsidP="00622347">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105</w:t>
            </w:r>
          </w:p>
        </w:tc>
        <w:tc>
          <w:tcPr>
            <w:tcW w:w="864" w:type="dxa"/>
            <w:tcBorders>
              <w:top w:val="nil"/>
              <w:bottom w:val="nil"/>
            </w:tcBorders>
            <w:vAlign w:val="center"/>
            <w:hideMark/>
          </w:tcPr>
          <w:p w14:paraId="5E4EFEBE" w14:textId="77777777" w:rsidR="008663E3" w:rsidRPr="00277F85" w:rsidRDefault="008663E3" w:rsidP="00622347">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44</w:t>
            </w:r>
          </w:p>
        </w:tc>
        <w:tc>
          <w:tcPr>
            <w:tcW w:w="1044" w:type="dxa"/>
            <w:tcBorders>
              <w:top w:val="nil"/>
              <w:bottom w:val="nil"/>
            </w:tcBorders>
            <w:vAlign w:val="center"/>
            <w:hideMark/>
          </w:tcPr>
          <w:p w14:paraId="178FB244" w14:textId="77777777" w:rsidR="008663E3" w:rsidRPr="00277F85" w:rsidRDefault="008663E3" w:rsidP="00622347">
            <w:pPr>
              <w:pStyle w:val="BodyText"/>
              <w:spacing w:line="276" w:lineRule="auto"/>
              <w:jc w:val="right"/>
              <w:rPr>
                <w:sz w:val="20"/>
                <w:szCs w:val="20"/>
              </w:rPr>
            </w:pPr>
            <w:r w:rsidRPr="00277F85">
              <w:rPr>
                <w:sz w:val="20"/>
                <w:szCs w:val="20"/>
              </w:rPr>
              <w:t>&lt;0</w:t>
            </w:r>
            <w:r w:rsidRPr="00277F85">
              <w:rPr>
                <w:sz w:val="20"/>
                <w:szCs w:val="20"/>
                <w:cs/>
                <w:lang w:bidi="th-TH"/>
              </w:rPr>
              <w:t>.</w:t>
            </w:r>
            <w:r w:rsidRPr="00277F85">
              <w:rPr>
                <w:sz w:val="20"/>
                <w:szCs w:val="20"/>
              </w:rPr>
              <w:t>001</w:t>
            </w:r>
          </w:p>
        </w:tc>
      </w:tr>
      <w:tr w:rsidR="008663E3" w:rsidRPr="00277F85" w14:paraId="6717F0D8" w14:textId="77777777" w:rsidTr="00BD13A2">
        <w:trPr>
          <w:trHeight w:hRule="exact" w:val="255"/>
          <w:jc w:val="center"/>
        </w:trPr>
        <w:tc>
          <w:tcPr>
            <w:tcW w:w="1097" w:type="dxa"/>
            <w:tcBorders>
              <w:top w:val="nil"/>
              <w:bottom w:val="nil"/>
            </w:tcBorders>
            <w:vAlign w:val="center"/>
            <w:hideMark/>
          </w:tcPr>
          <w:p w14:paraId="3E8FF454" w14:textId="77777777" w:rsidR="008663E3" w:rsidRPr="00277F85" w:rsidRDefault="008663E3" w:rsidP="00622347">
            <w:pPr>
              <w:pStyle w:val="BodyText"/>
              <w:spacing w:line="276" w:lineRule="auto"/>
              <w:jc w:val="right"/>
              <w:rPr>
                <w:sz w:val="20"/>
                <w:szCs w:val="20"/>
              </w:rPr>
            </w:pPr>
            <w:r w:rsidRPr="00277F85">
              <w:rPr>
                <w:sz w:val="20"/>
                <w:szCs w:val="20"/>
              </w:rPr>
              <w:t>MOEx</w:t>
            </w:r>
          </w:p>
        </w:tc>
        <w:tc>
          <w:tcPr>
            <w:tcW w:w="864" w:type="dxa"/>
            <w:tcBorders>
              <w:top w:val="nil"/>
              <w:bottom w:val="nil"/>
            </w:tcBorders>
            <w:vAlign w:val="center"/>
            <w:hideMark/>
          </w:tcPr>
          <w:p w14:paraId="339D14A8" w14:textId="77777777" w:rsidR="008663E3" w:rsidRPr="00277F85" w:rsidRDefault="008663E3" w:rsidP="00622347">
            <w:pPr>
              <w:pStyle w:val="BodyText"/>
              <w:spacing w:line="276" w:lineRule="auto"/>
              <w:jc w:val="right"/>
              <w:rPr>
                <w:sz w:val="20"/>
                <w:szCs w:val="20"/>
              </w:rPr>
            </w:pPr>
            <w:r w:rsidRPr="00277F85">
              <w:rPr>
                <w:sz w:val="20"/>
                <w:szCs w:val="20"/>
              </w:rPr>
              <w:t>43</w:t>
            </w:r>
            <w:r w:rsidRPr="00277F85">
              <w:rPr>
                <w:sz w:val="20"/>
                <w:szCs w:val="20"/>
                <w:cs/>
                <w:lang w:bidi="th-TH"/>
              </w:rPr>
              <w:t>.</w:t>
            </w:r>
            <w:r w:rsidRPr="00277F85">
              <w:rPr>
                <w:sz w:val="20"/>
                <w:szCs w:val="20"/>
              </w:rPr>
              <w:t>51</w:t>
            </w:r>
          </w:p>
        </w:tc>
        <w:tc>
          <w:tcPr>
            <w:tcW w:w="864" w:type="dxa"/>
            <w:tcBorders>
              <w:top w:val="nil"/>
              <w:bottom w:val="nil"/>
            </w:tcBorders>
            <w:vAlign w:val="center"/>
            <w:hideMark/>
          </w:tcPr>
          <w:p w14:paraId="2C2E3837" w14:textId="77777777" w:rsidR="008663E3" w:rsidRPr="00277F85" w:rsidRDefault="008663E3" w:rsidP="00622347">
            <w:pPr>
              <w:pStyle w:val="BodyText"/>
              <w:spacing w:line="276" w:lineRule="auto"/>
              <w:jc w:val="right"/>
              <w:rPr>
                <w:sz w:val="20"/>
                <w:szCs w:val="20"/>
              </w:rPr>
            </w:pPr>
            <w:r w:rsidRPr="00277F85">
              <w:rPr>
                <w:sz w:val="20"/>
                <w:szCs w:val="20"/>
              </w:rPr>
              <w:t>45</w:t>
            </w:r>
            <w:r w:rsidRPr="00277F85">
              <w:rPr>
                <w:sz w:val="20"/>
                <w:szCs w:val="20"/>
                <w:cs/>
                <w:lang w:bidi="th-TH"/>
              </w:rPr>
              <w:t>.</w:t>
            </w:r>
            <w:r w:rsidRPr="00277F85">
              <w:rPr>
                <w:sz w:val="20"/>
                <w:szCs w:val="20"/>
              </w:rPr>
              <w:t>51</w:t>
            </w:r>
          </w:p>
        </w:tc>
        <w:tc>
          <w:tcPr>
            <w:tcW w:w="864" w:type="dxa"/>
            <w:tcBorders>
              <w:top w:val="nil"/>
              <w:bottom w:val="nil"/>
            </w:tcBorders>
            <w:vAlign w:val="center"/>
            <w:hideMark/>
          </w:tcPr>
          <w:p w14:paraId="042F5EE4" w14:textId="77777777" w:rsidR="008663E3" w:rsidRPr="00277F85" w:rsidRDefault="008663E3" w:rsidP="00622347">
            <w:pPr>
              <w:pStyle w:val="BodyText"/>
              <w:spacing w:line="276" w:lineRule="auto"/>
              <w:jc w:val="right"/>
              <w:rPr>
                <w:sz w:val="20"/>
                <w:szCs w:val="20"/>
              </w:rPr>
            </w:pPr>
            <w:r w:rsidRPr="00277F85">
              <w:rPr>
                <w:sz w:val="20"/>
                <w:szCs w:val="20"/>
              </w:rPr>
              <w:t>44</w:t>
            </w:r>
            <w:r w:rsidRPr="00277F85">
              <w:rPr>
                <w:sz w:val="20"/>
                <w:szCs w:val="20"/>
                <w:cs/>
                <w:lang w:bidi="th-TH"/>
              </w:rPr>
              <w:t>.</w:t>
            </w:r>
            <w:r w:rsidRPr="00277F85">
              <w:rPr>
                <w:sz w:val="20"/>
                <w:szCs w:val="20"/>
              </w:rPr>
              <w:t>22</w:t>
            </w:r>
          </w:p>
        </w:tc>
        <w:tc>
          <w:tcPr>
            <w:tcW w:w="864" w:type="dxa"/>
            <w:tcBorders>
              <w:top w:val="nil"/>
              <w:bottom w:val="nil"/>
            </w:tcBorders>
            <w:vAlign w:val="center"/>
            <w:hideMark/>
          </w:tcPr>
          <w:p w14:paraId="2857FA31" w14:textId="77777777" w:rsidR="008663E3" w:rsidRPr="00277F85" w:rsidRDefault="008663E3" w:rsidP="00622347">
            <w:pPr>
              <w:pStyle w:val="BodyText"/>
              <w:spacing w:line="276" w:lineRule="auto"/>
              <w:jc w:val="right"/>
              <w:rPr>
                <w:sz w:val="20"/>
                <w:szCs w:val="20"/>
              </w:rPr>
            </w:pPr>
            <w:r w:rsidRPr="00277F85">
              <w:rPr>
                <w:sz w:val="20"/>
                <w:szCs w:val="20"/>
              </w:rPr>
              <w:t>43</w:t>
            </w:r>
            <w:r w:rsidRPr="00277F85">
              <w:rPr>
                <w:sz w:val="20"/>
                <w:szCs w:val="20"/>
                <w:cs/>
                <w:lang w:bidi="th-TH"/>
              </w:rPr>
              <w:t>.</w:t>
            </w:r>
            <w:r w:rsidRPr="00277F85">
              <w:rPr>
                <w:sz w:val="20"/>
                <w:szCs w:val="20"/>
              </w:rPr>
              <w:t>90</w:t>
            </w:r>
          </w:p>
        </w:tc>
        <w:tc>
          <w:tcPr>
            <w:tcW w:w="864" w:type="dxa"/>
            <w:tcBorders>
              <w:top w:val="nil"/>
              <w:bottom w:val="nil"/>
            </w:tcBorders>
            <w:vAlign w:val="center"/>
            <w:hideMark/>
          </w:tcPr>
          <w:p w14:paraId="5225E777" w14:textId="77777777" w:rsidR="008663E3" w:rsidRPr="00277F85" w:rsidRDefault="008663E3" w:rsidP="00622347">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84</w:t>
            </w:r>
          </w:p>
        </w:tc>
        <w:tc>
          <w:tcPr>
            <w:tcW w:w="864" w:type="dxa"/>
            <w:tcBorders>
              <w:top w:val="nil"/>
              <w:bottom w:val="nil"/>
            </w:tcBorders>
            <w:vAlign w:val="center"/>
            <w:hideMark/>
          </w:tcPr>
          <w:p w14:paraId="132DACE1" w14:textId="77777777" w:rsidR="008663E3" w:rsidRPr="00277F85" w:rsidRDefault="008663E3" w:rsidP="00622347">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14</w:t>
            </w:r>
          </w:p>
        </w:tc>
        <w:tc>
          <w:tcPr>
            <w:tcW w:w="864" w:type="dxa"/>
            <w:tcBorders>
              <w:top w:val="nil"/>
              <w:bottom w:val="nil"/>
            </w:tcBorders>
            <w:vAlign w:val="center"/>
            <w:hideMark/>
          </w:tcPr>
          <w:p w14:paraId="5A4DF5C0" w14:textId="77777777" w:rsidR="008663E3" w:rsidRPr="00277F85" w:rsidRDefault="008663E3" w:rsidP="00622347">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18</w:t>
            </w:r>
          </w:p>
        </w:tc>
        <w:tc>
          <w:tcPr>
            <w:tcW w:w="1044" w:type="dxa"/>
            <w:tcBorders>
              <w:top w:val="nil"/>
              <w:bottom w:val="nil"/>
            </w:tcBorders>
            <w:vAlign w:val="center"/>
            <w:hideMark/>
          </w:tcPr>
          <w:p w14:paraId="7BD9A18F" w14:textId="77777777" w:rsidR="008663E3" w:rsidRPr="00277F85" w:rsidRDefault="008663E3" w:rsidP="00622347">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55</w:t>
            </w:r>
          </w:p>
        </w:tc>
      </w:tr>
      <w:tr w:rsidR="008663E3" w:rsidRPr="00277F85" w14:paraId="20EAFBDA" w14:textId="77777777" w:rsidTr="00BD13A2">
        <w:trPr>
          <w:trHeight w:hRule="exact" w:val="255"/>
          <w:jc w:val="center"/>
        </w:trPr>
        <w:tc>
          <w:tcPr>
            <w:tcW w:w="1097" w:type="dxa"/>
            <w:tcBorders>
              <w:top w:val="nil"/>
              <w:bottom w:val="nil"/>
            </w:tcBorders>
            <w:vAlign w:val="center"/>
            <w:hideMark/>
          </w:tcPr>
          <w:p w14:paraId="1C7F7F17" w14:textId="77777777" w:rsidR="008663E3" w:rsidRPr="00277F85" w:rsidRDefault="008663E3" w:rsidP="00622347">
            <w:pPr>
              <w:pStyle w:val="BodyText"/>
              <w:spacing w:line="276" w:lineRule="auto"/>
              <w:jc w:val="right"/>
              <w:rPr>
                <w:sz w:val="20"/>
                <w:szCs w:val="20"/>
              </w:rPr>
            </w:pPr>
            <w:r w:rsidRPr="00277F85">
              <w:rPr>
                <w:sz w:val="20"/>
                <w:szCs w:val="20"/>
              </w:rPr>
              <w:t>GMOEx</w:t>
            </w:r>
          </w:p>
        </w:tc>
        <w:tc>
          <w:tcPr>
            <w:tcW w:w="864" w:type="dxa"/>
            <w:tcBorders>
              <w:top w:val="nil"/>
              <w:bottom w:val="nil"/>
            </w:tcBorders>
            <w:vAlign w:val="center"/>
            <w:hideMark/>
          </w:tcPr>
          <w:p w14:paraId="623B490E" w14:textId="77777777" w:rsidR="008663E3" w:rsidRPr="00277F85" w:rsidRDefault="008663E3" w:rsidP="00622347">
            <w:pPr>
              <w:pStyle w:val="BodyText"/>
              <w:spacing w:line="276" w:lineRule="auto"/>
              <w:jc w:val="right"/>
              <w:rPr>
                <w:sz w:val="20"/>
                <w:szCs w:val="20"/>
              </w:rPr>
            </w:pPr>
            <w:r w:rsidRPr="00277F85">
              <w:rPr>
                <w:sz w:val="20"/>
                <w:szCs w:val="20"/>
              </w:rPr>
              <w:t>42</w:t>
            </w:r>
            <w:r w:rsidRPr="00277F85">
              <w:rPr>
                <w:sz w:val="20"/>
                <w:szCs w:val="20"/>
                <w:cs/>
                <w:lang w:bidi="th-TH"/>
              </w:rPr>
              <w:t>.</w:t>
            </w:r>
            <w:r w:rsidRPr="00277F85">
              <w:rPr>
                <w:sz w:val="20"/>
                <w:szCs w:val="20"/>
              </w:rPr>
              <w:t>75</w:t>
            </w:r>
          </w:p>
        </w:tc>
        <w:tc>
          <w:tcPr>
            <w:tcW w:w="864" w:type="dxa"/>
            <w:tcBorders>
              <w:top w:val="nil"/>
              <w:bottom w:val="nil"/>
            </w:tcBorders>
            <w:vAlign w:val="center"/>
            <w:hideMark/>
          </w:tcPr>
          <w:p w14:paraId="176E84AA" w14:textId="77777777" w:rsidR="008663E3" w:rsidRPr="00277F85" w:rsidRDefault="008663E3" w:rsidP="00622347">
            <w:pPr>
              <w:pStyle w:val="BodyText"/>
              <w:spacing w:line="276" w:lineRule="auto"/>
              <w:jc w:val="right"/>
              <w:rPr>
                <w:sz w:val="20"/>
                <w:szCs w:val="20"/>
              </w:rPr>
            </w:pPr>
            <w:r w:rsidRPr="00277F85">
              <w:rPr>
                <w:sz w:val="20"/>
                <w:szCs w:val="20"/>
              </w:rPr>
              <w:t>45</w:t>
            </w:r>
            <w:r w:rsidRPr="00277F85">
              <w:rPr>
                <w:sz w:val="20"/>
                <w:szCs w:val="20"/>
                <w:cs/>
                <w:lang w:bidi="th-TH"/>
              </w:rPr>
              <w:t>.</w:t>
            </w:r>
            <w:r w:rsidRPr="00277F85">
              <w:rPr>
                <w:sz w:val="20"/>
                <w:szCs w:val="20"/>
              </w:rPr>
              <w:t>74</w:t>
            </w:r>
          </w:p>
        </w:tc>
        <w:tc>
          <w:tcPr>
            <w:tcW w:w="864" w:type="dxa"/>
            <w:tcBorders>
              <w:top w:val="nil"/>
              <w:bottom w:val="nil"/>
            </w:tcBorders>
            <w:vAlign w:val="center"/>
            <w:hideMark/>
          </w:tcPr>
          <w:p w14:paraId="05E43ACA" w14:textId="77777777" w:rsidR="008663E3" w:rsidRPr="00277F85" w:rsidRDefault="008663E3" w:rsidP="00622347">
            <w:pPr>
              <w:pStyle w:val="BodyText"/>
              <w:spacing w:line="276" w:lineRule="auto"/>
              <w:jc w:val="right"/>
              <w:rPr>
                <w:sz w:val="20"/>
                <w:szCs w:val="20"/>
              </w:rPr>
            </w:pPr>
            <w:r w:rsidRPr="00277F85">
              <w:rPr>
                <w:sz w:val="20"/>
                <w:szCs w:val="20"/>
              </w:rPr>
              <w:t>44</w:t>
            </w:r>
            <w:r w:rsidRPr="00277F85">
              <w:rPr>
                <w:sz w:val="20"/>
                <w:szCs w:val="20"/>
                <w:cs/>
                <w:lang w:bidi="th-TH"/>
              </w:rPr>
              <w:t>.</w:t>
            </w:r>
            <w:r w:rsidRPr="00277F85">
              <w:rPr>
                <w:sz w:val="20"/>
                <w:szCs w:val="20"/>
              </w:rPr>
              <w:t>25</w:t>
            </w:r>
          </w:p>
        </w:tc>
        <w:tc>
          <w:tcPr>
            <w:tcW w:w="864" w:type="dxa"/>
            <w:tcBorders>
              <w:top w:val="nil"/>
              <w:bottom w:val="nil"/>
            </w:tcBorders>
            <w:vAlign w:val="center"/>
            <w:hideMark/>
          </w:tcPr>
          <w:p w14:paraId="1FB0005F" w14:textId="77777777" w:rsidR="008663E3" w:rsidRPr="00277F85" w:rsidRDefault="008663E3" w:rsidP="00622347">
            <w:pPr>
              <w:pStyle w:val="BodyText"/>
              <w:spacing w:line="276" w:lineRule="auto"/>
              <w:jc w:val="right"/>
              <w:rPr>
                <w:sz w:val="20"/>
                <w:szCs w:val="20"/>
              </w:rPr>
            </w:pPr>
            <w:r w:rsidRPr="00277F85">
              <w:rPr>
                <w:sz w:val="20"/>
                <w:szCs w:val="20"/>
              </w:rPr>
              <w:t>43</w:t>
            </w:r>
            <w:r w:rsidRPr="00277F85">
              <w:rPr>
                <w:sz w:val="20"/>
                <w:szCs w:val="20"/>
                <w:cs/>
                <w:lang w:bidi="th-TH"/>
              </w:rPr>
              <w:t>.</w:t>
            </w:r>
            <w:r w:rsidRPr="00277F85">
              <w:rPr>
                <w:sz w:val="20"/>
                <w:szCs w:val="20"/>
              </w:rPr>
              <w:t>34</w:t>
            </w:r>
          </w:p>
        </w:tc>
        <w:tc>
          <w:tcPr>
            <w:tcW w:w="864" w:type="dxa"/>
            <w:tcBorders>
              <w:top w:val="nil"/>
              <w:bottom w:val="nil"/>
            </w:tcBorders>
            <w:vAlign w:val="center"/>
            <w:hideMark/>
          </w:tcPr>
          <w:p w14:paraId="3E0AFDB3" w14:textId="77777777" w:rsidR="008663E3" w:rsidRPr="00277F85" w:rsidRDefault="008663E3" w:rsidP="00622347">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51</w:t>
            </w:r>
          </w:p>
        </w:tc>
        <w:tc>
          <w:tcPr>
            <w:tcW w:w="864" w:type="dxa"/>
            <w:tcBorders>
              <w:top w:val="nil"/>
              <w:bottom w:val="nil"/>
            </w:tcBorders>
            <w:vAlign w:val="center"/>
            <w:hideMark/>
          </w:tcPr>
          <w:p w14:paraId="46B396EA" w14:textId="77777777" w:rsidR="008663E3" w:rsidRPr="00277F85" w:rsidRDefault="008663E3" w:rsidP="00622347">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08</w:t>
            </w:r>
          </w:p>
        </w:tc>
        <w:tc>
          <w:tcPr>
            <w:tcW w:w="864" w:type="dxa"/>
            <w:tcBorders>
              <w:top w:val="nil"/>
              <w:bottom w:val="nil"/>
            </w:tcBorders>
            <w:vAlign w:val="center"/>
            <w:hideMark/>
          </w:tcPr>
          <w:p w14:paraId="72B17582" w14:textId="77777777" w:rsidR="008663E3" w:rsidRPr="00277F85" w:rsidRDefault="008663E3" w:rsidP="00622347">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15</w:t>
            </w:r>
          </w:p>
        </w:tc>
        <w:tc>
          <w:tcPr>
            <w:tcW w:w="1044" w:type="dxa"/>
            <w:tcBorders>
              <w:top w:val="nil"/>
              <w:bottom w:val="nil"/>
            </w:tcBorders>
            <w:vAlign w:val="center"/>
            <w:hideMark/>
          </w:tcPr>
          <w:p w14:paraId="1CF5E8A6" w14:textId="77777777" w:rsidR="008663E3" w:rsidRPr="00277F85" w:rsidRDefault="008663E3" w:rsidP="00622347">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78</w:t>
            </w:r>
          </w:p>
        </w:tc>
      </w:tr>
      <w:tr w:rsidR="008663E3" w:rsidRPr="00277F85" w14:paraId="1DDD23A5" w14:textId="77777777" w:rsidTr="00BD13A2">
        <w:trPr>
          <w:trHeight w:hRule="exact" w:val="255"/>
          <w:jc w:val="center"/>
        </w:trPr>
        <w:tc>
          <w:tcPr>
            <w:tcW w:w="1097" w:type="dxa"/>
            <w:tcBorders>
              <w:top w:val="nil"/>
              <w:bottom w:val="nil"/>
            </w:tcBorders>
            <w:vAlign w:val="center"/>
            <w:hideMark/>
          </w:tcPr>
          <w:p w14:paraId="71CCA1F9" w14:textId="77777777" w:rsidR="008663E3" w:rsidRPr="00277F85" w:rsidRDefault="008663E3" w:rsidP="00622347">
            <w:pPr>
              <w:pStyle w:val="BodyText"/>
              <w:spacing w:line="276" w:lineRule="auto"/>
              <w:jc w:val="right"/>
              <w:rPr>
                <w:sz w:val="20"/>
                <w:szCs w:val="20"/>
              </w:rPr>
            </w:pPr>
            <w:r w:rsidRPr="00277F85">
              <w:rPr>
                <w:sz w:val="20"/>
                <w:szCs w:val="20"/>
              </w:rPr>
              <w:t>KEx</w:t>
            </w:r>
          </w:p>
        </w:tc>
        <w:tc>
          <w:tcPr>
            <w:tcW w:w="864" w:type="dxa"/>
            <w:tcBorders>
              <w:top w:val="nil"/>
              <w:bottom w:val="nil"/>
            </w:tcBorders>
            <w:vAlign w:val="center"/>
            <w:hideMark/>
          </w:tcPr>
          <w:p w14:paraId="526ECE1C" w14:textId="77777777" w:rsidR="008663E3" w:rsidRPr="00277F85" w:rsidRDefault="008663E3" w:rsidP="00622347">
            <w:pPr>
              <w:pStyle w:val="BodyText"/>
              <w:spacing w:line="276" w:lineRule="auto"/>
              <w:jc w:val="right"/>
              <w:rPr>
                <w:sz w:val="20"/>
                <w:szCs w:val="20"/>
              </w:rPr>
            </w:pPr>
            <w:r w:rsidRPr="00277F85">
              <w:rPr>
                <w:sz w:val="20"/>
                <w:szCs w:val="20"/>
              </w:rPr>
              <w:t>41</w:t>
            </w:r>
            <w:r w:rsidRPr="00277F85">
              <w:rPr>
                <w:sz w:val="20"/>
                <w:szCs w:val="20"/>
                <w:cs/>
                <w:lang w:bidi="th-TH"/>
              </w:rPr>
              <w:t>.</w:t>
            </w:r>
            <w:r w:rsidRPr="00277F85">
              <w:rPr>
                <w:sz w:val="20"/>
                <w:szCs w:val="20"/>
              </w:rPr>
              <w:t>78</w:t>
            </w:r>
          </w:p>
        </w:tc>
        <w:tc>
          <w:tcPr>
            <w:tcW w:w="864" w:type="dxa"/>
            <w:tcBorders>
              <w:top w:val="nil"/>
              <w:bottom w:val="nil"/>
            </w:tcBorders>
            <w:vAlign w:val="center"/>
            <w:hideMark/>
          </w:tcPr>
          <w:p w14:paraId="7FE5DD5D" w14:textId="77777777" w:rsidR="008663E3" w:rsidRPr="00277F85" w:rsidRDefault="008663E3" w:rsidP="00622347">
            <w:pPr>
              <w:pStyle w:val="BodyText"/>
              <w:spacing w:line="276" w:lineRule="auto"/>
              <w:jc w:val="right"/>
              <w:rPr>
                <w:sz w:val="20"/>
                <w:szCs w:val="20"/>
              </w:rPr>
            </w:pPr>
            <w:r w:rsidRPr="00277F85">
              <w:rPr>
                <w:sz w:val="20"/>
                <w:szCs w:val="20"/>
              </w:rPr>
              <w:t>44</w:t>
            </w:r>
            <w:r w:rsidRPr="00277F85">
              <w:rPr>
                <w:sz w:val="20"/>
                <w:szCs w:val="20"/>
                <w:cs/>
                <w:lang w:bidi="th-TH"/>
              </w:rPr>
              <w:t>.</w:t>
            </w:r>
            <w:r w:rsidRPr="00277F85">
              <w:rPr>
                <w:sz w:val="20"/>
                <w:szCs w:val="20"/>
              </w:rPr>
              <w:t>75</w:t>
            </w:r>
          </w:p>
        </w:tc>
        <w:tc>
          <w:tcPr>
            <w:tcW w:w="864" w:type="dxa"/>
            <w:tcBorders>
              <w:top w:val="nil"/>
              <w:bottom w:val="nil"/>
            </w:tcBorders>
            <w:vAlign w:val="center"/>
            <w:hideMark/>
          </w:tcPr>
          <w:p w14:paraId="306A26C8" w14:textId="77777777" w:rsidR="008663E3" w:rsidRPr="00277F85" w:rsidRDefault="008663E3" w:rsidP="00622347">
            <w:pPr>
              <w:pStyle w:val="BodyText"/>
              <w:spacing w:line="276" w:lineRule="auto"/>
              <w:jc w:val="right"/>
              <w:rPr>
                <w:sz w:val="20"/>
                <w:szCs w:val="20"/>
              </w:rPr>
            </w:pPr>
            <w:r w:rsidRPr="00277F85">
              <w:rPr>
                <w:sz w:val="20"/>
                <w:szCs w:val="20"/>
              </w:rPr>
              <w:t>43</w:t>
            </w:r>
            <w:r w:rsidRPr="00277F85">
              <w:rPr>
                <w:sz w:val="20"/>
                <w:szCs w:val="20"/>
                <w:cs/>
                <w:lang w:bidi="th-TH"/>
              </w:rPr>
              <w:t>.</w:t>
            </w:r>
            <w:r w:rsidRPr="00277F85">
              <w:rPr>
                <w:sz w:val="20"/>
                <w:szCs w:val="20"/>
              </w:rPr>
              <w:t>28</w:t>
            </w:r>
          </w:p>
        </w:tc>
        <w:tc>
          <w:tcPr>
            <w:tcW w:w="864" w:type="dxa"/>
            <w:tcBorders>
              <w:top w:val="nil"/>
              <w:bottom w:val="nil"/>
            </w:tcBorders>
            <w:vAlign w:val="center"/>
            <w:hideMark/>
          </w:tcPr>
          <w:p w14:paraId="735E9301" w14:textId="77777777" w:rsidR="008663E3" w:rsidRPr="00277F85" w:rsidRDefault="008663E3" w:rsidP="00622347">
            <w:pPr>
              <w:pStyle w:val="BodyText"/>
              <w:spacing w:line="276" w:lineRule="auto"/>
              <w:jc w:val="right"/>
              <w:rPr>
                <w:sz w:val="20"/>
                <w:szCs w:val="20"/>
              </w:rPr>
            </w:pPr>
            <w:r w:rsidRPr="00277F85">
              <w:rPr>
                <w:sz w:val="20"/>
                <w:szCs w:val="20"/>
              </w:rPr>
              <w:t>42</w:t>
            </w:r>
            <w:r w:rsidRPr="00277F85">
              <w:rPr>
                <w:sz w:val="20"/>
                <w:szCs w:val="20"/>
                <w:cs/>
                <w:lang w:bidi="th-TH"/>
              </w:rPr>
              <w:t>.</w:t>
            </w:r>
            <w:r w:rsidRPr="00277F85">
              <w:rPr>
                <w:sz w:val="20"/>
                <w:szCs w:val="20"/>
              </w:rPr>
              <w:t>32</w:t>
            </w:r>
          </w:p>
        </w:tc>
        <w:tc>
          <w:tcPr>
            <w:tcW w:w="864" w:type="dxa"/>
            <w:tcBorders>
              <w:top w:val="nil"/>
              <w:bottom w:val="nil"/>
            </w:tcBorders>
            <w:vAlign w:val="center"/>
            <w:hideMark/>
          </w:tcPr>
          <w:p w14:paraId="0E3A9117" w14:textId="77777777" w:rsidR="008663E3" w:rsidRPr="00277F85" w:rsidRDefault="008663E3" w:rsidP="00622347">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45</w:t>
            </w:r>
          </w:p>
        </w:tc>
        <w:tc>
          <w:tcPr>
            <w:tcW w:w="864" w:type="dxa"/>
            <w:tcBorders>
              <w:top w:val="nil"/>
              <w:bottom w:val="nil"/>
            </w:tcBorders>
            <w:vAlign w:val="center"/>
            <w:hideMark/>
          </w:tcPr>
          <w:p w14:paraId="77DCDF6B" w14:textId="77777777" w:rsidR="008663E3" w:rsidRPr="00277F85" w:rsidRDefault="008663E3" w:rsidP="00622347">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07</w:t>
            </w:r>
          </w:p>
        </w:tc>
        <w:tc>
          <w:tcPr>
            <w:tcW w:w="864" w:type="dxa"/>
            <w:tcBorders>
              <w:top w:val="nil"/>
              <w:bottom w:val="nil"/>
            </w:tcBorders>
            <w:vAlign w:val="center"/>
            <w:hideMark/>
          </w:tcPr>
          <w:p w14:paraId="6F73F152" w14:textId="77777777" w:rsidR="008663E3" w:rsidRPr="00277F85" w:rsidRDefault="008663E3" w:rsidP="00622347">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14</w:t>
            </w:r>
          </w:p>
        </w:tc>
        <w:tc>
          <w:tcPr>
            <w:tcW w:w="1044" w:type="dxa"/>
            <w:tcBorders>
              <w:top w:val="nil"/>
              <w:bottom w:val="nil"/>
            </w:tcBorders>
            <w:vAlign w:val="center"/>
            <w:hideMark/>
          </w:tcPr>
          <w:p w14:paraId="4DFDD4E5" w14:textId="77777777" w:rsidR="008663E3" w:rsidRPr="00277F85" w:rsidRDefault="008663E3" w:rsidP="00622347">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86</w:t>
            </w:r>
          </w:p>
        </w:tc>
      </w:tr>
      <w:tr w:rsidR="008663E3" w:rsidRPr="00277F85" w14:paraId="718FA462" w14:textId="77777777" w:rsidTr="00BD13A2">
        <w:trPr>
          <w:trHeight w:hRule="exact" w:val="255"/>
          <w:jc w:val="center"/>
        </w:trPr>
        <w:tc>
          <w:tcPr>
            <w:tcW w:w="1097" w:type="dxa"/>
            <w:tcBorders>
              <w:top w:val="nil"/>
              <w:bottom w:val="nil"/>
            </w:tcBorders>
            <w:vAlign w:val="center"/>
            <w:hideMark/>
          </w:tcPr>
          <w:p w14:paraId="47AD2B3C" w14:textId="77777777" w:rsidR="008663E3" w:rsidRPr="00277F85" w:rsidRDefault="008663E3" w:rsidP="00622347">
            <w:pPr>
              <w:pStyle w:val="BodyText"/>
              <w:spacing w:line="276" w:lineRule="auto"/>
              <w:jc w:val="right"/>
              <w:rPr>
                <w:sz w:val="20"/>
                <w:szCs w:val="20"/>
              </w:rPr>
            </w:pPr>
            <w:r w:rsidRPr="00277F85">
              <w:rPr>
                <w:sz w:val="20"/>
                <w:szCs w:val="20"/>
              </w:rPr>
              <w:t>BEx</w:t>
            </w:r>
          </w:p>
        </w:tc>
        <w:tc>
          <w:tcPr>
            <w:tcW w:w="864" w:type="dxa"/>
            <w:tcBorders>
              <w:top w:val="nil"/>
              <w:bottom w:val="nil"/>
            </w:tcBorders>
            <w:vAlign w:val="center"/>
            <w:hideMark/>
          </w:tcPr>
          <w:p w14:paraId="596082C6" w14:textId="77777777" w:rsidR="008663E3" w:rsidRPr="00277F85" w:rsidRDefault="008663E3" w:rsidP="00622347">
            <w:pPr>
              <w:pStyle w:val="BodyText"/>
              <w:spacing w:line="276" w:lineRule="auto"/>
              <w:jc w:val="right"/>
              <w:rPr>
                <w:sz w:val="20"/>
                <w:szCs w:val="20"/>
              </w:rPr>
            </w:pPr>
            <w:r w:rsidRPr="00277F85">
              <w:rPr>
                <w:sz w:val="20"/>
                <w:szCs w:val="20"/>
              </w:rPr>
              <w:t>43</w:t>
            </w:r>
            <w:r w:rsidRPr="00277F85">
              <w:rPr>
                <w:sz w:val="20"/>
                <w:szCs w:val="20"/>
                <w:cs/>
                <w:lang w:bidi="th-TH"/>
              </w:rPr>
              <w:t>.</w:t>
            </w:r>
            <w:r w:rsidRPr="00277F85">
              <w:rPr>
                <w:sz w:val="20"/>
                <w:szCs w:val="20"/>
              </w:rPr>
              <w:t>48</w:t>
            </w:r>
          </w:p>
        </w:tc>
        <w:tc>
          <w:tcPr>
            <w:tcW w:w="864" w:type="dxa"/>
            <w:tcBorders>
              <w:top w:val="nil"/>
              <w:bottom w:val="nil"/>
            </w:tcBorders>
            <w:vAlign w:val="center"/>
            <w:hideMark/>
          </w:tcPr>
          <w:p w14:paraId="6685C7EF" w14:textId="77777777" w:rsidR="008663E3" w:rsidRPr="00277F85" w:rsidRDefault="008663E3" w:rsidP="00622347">
            <w:pPr>
              <w:pStyle w:val="BodyText"/>
              <w:spacing w:line="276" w:lineRule="auto"/>
              <w:jc w:val="right"/>
              <w:rPr>
                <w:sz w:val="20"/>
                <w:szCs w:val="20"/>
              </w:rPr>
            </w:pPr>
            <w:r w:rsidRPr="00277F85">
              <w:rPr>
                <w:sz w:val="20"/>
                <w:szCs w:val="20"/>
              </w:rPr>
              <w:t>46</w:t>
            </w:r>
            <w:r w:rsidRPr="00277F85">
              <w:rPr>
                <w:sz w:val="20"/>
                <w:szCs w:val="20"/>
                <w:cs/>
                <w:lang w:bidi="th-TH"/>
              </w:rPr>
              <w:t>.</w:t>
            </w:r>
            <w:r w:rsidRPr="00277F85">
              <w:rPr>
                <w:sz w:val="20"/>
                <w:szCs w:val="20"/>
              </w:rPr>
              <w:t>45</w:t>
            </w:r>
          </w:p>
        </w:tc>
        <w:tc>
          <w:tcPr>
            <w:tcW w:w="864" w:type="dxa"/>
            <w:tcBorders>
              <w:top w:val="nil"/>
              <w:bottom w:val="nil"/>
            </w:tcBorders>
            <w:vAlign w:val="center"/>
            <w:hideMark/>
          </w:tcPr>
          <w:p w14:paraId="35540C25" w14:textId="77777777" w:rsidR="008663E3" w:rsidRPr="00277F85" w:rsidRDefault="008663E3" w:rsidP="00622347">
            <w:pPr>
              <w:pStyle w:val="BodyText"/>
              <w:spacing w:line="276" w:lineRule="auto"/>
              <w:jc w:val="right"/>
              <w:rPr>
                <w:sz w:val="20"/>
                <w:szCs w:val="20"/>
              </w:rPr>
            </w:pPr>
            <w:r w:rsidRPr="00277F85">
              <w:rPr>
                <w:sz w:val="20"/>
                <w:szCs w:val="20"/>
              </w:rPr>
              <w:t>44</w:t>
            </w:r>
            <w:r w:rsidRPr="00277F85">
              <w:rPr>
                <w:sz w:val="20"/>
                <w:szCs w:val="20"/>
                <w:cs/>
                <w:lang w:bidi="th-TH"/>
              </w:rPr>
              <w:t>.</w:t>
            </w:r>
            <w:r w:rsidRPr="00277F85">
              <w:rPr>
                <w:sz w:val="20"/>
                <w:szCs w:val="20"/>
              </w:rPr>
              <w:t>98</w:t>
            </w:r>
          </w:p>
        </w:tc>
        <w:tc>
          <w:tcPr>
            <w:tcW w:w="864" w:type="dxa"/>
            <w:tcBorders>
              <w:top w:val="nil"/>
              <w:bottom w:val="nil"/>
            </w:tcBorders>
            <w:vAlign w:val="center"/>
            <w:hideMark/>
          </w:tcPr>
          <w:p w14:paraId="7462A5A1" w14:textId="77777777" w:rsidR="008663E3" w:rsidRPr="00277F85" w:rsidRDefault="008663E3" w:rsidP="00622347">
            <w:pPr>
              <w:pStyle w:val="BodyText"/>
              <w:spacing w:line="276" w:lineRule="auto"/>
              <w:jc w:val="right"/>
              <w:rPr>
                <w:sz w:val="20"/>
                <w:szCs w:val="20"/>
              </w:rPr>
            </w:pPr>
            <w:r w:rsidRPr="00277F85">
              <w:rPr>
                <w:sz w:val="20"/>
                <w:szCs w:val="20"/>
              </w:rPr>
              <w:t>44</w:t>
            </w:r>
            <w:r w:rsidRPr="00277F85">
              <w:rPr>
                <w:sz w:val="20"/>
                <w:szCs w:val="20"/>
                <w:cs/>
                <w:lang w:bidi="th-TH"/>
              </w:rPr>
              <w:t>.</w:t>
            </w:r>
            <w:r w:rsidRPr="00277F85">
              <w:rPr>
                <w:sz w:val="20"/>
                <w:szCs w:val="20"/>
              </w:rPr>
              <w:t>02</w:t>
            </w:r>
          </w:p>
        </w:tc>
        <w:tc>
          <w:tcPr>
            <w:tcW w:w="864" w:type="dxa"/>
            <w:tcBorders>
              <w:top w:val="nil"/>
              <w:bottom w:val="nil"/>
            </w:tcBorders>
            <w:vAlign w:val="center"/>
            <w:hideMark/>
          </w:tcPr>
          <w:p w14:paraId="0779088E" w14:textId="77777777" w:rsidR="008663E3" w:rsidRPr="00277F85" w:rsidRDefault="008663E3" w:rsidP="00622347">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70</w:t>
            </w:r>
          </w:p>
        </w:tc>
        <w:tc>
          <w:tcPr>
            <w:tcW w:w="864" w:type="dxa"/>
            <w:tcBorders>
              <w:top w:val="nil"/>
              <w:bottom w:val="nil"/>
            </w:tcBorders>
            <w:vAlign w:val="center"/>
            <w:hideMark/>
          </w:tcPr>
          <w:p w14:paraId="4949D4D3" w14:textId="77777777" w:rsidR="008663E3" w:rsidRPr="00277F85" w:rsidRDefault="008663E3" w:rsidP="00622347">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12</w:t>
            </w:r>
          </w:p>
        </w:tc>
        <w:tc>
          <w:tcPr>
            <w:tcW w:w="864" w:type="dxa"/>
            <w:tcBorders>
              <w:top w:val="nil"/>
              <w:bottom w:val="nil"/>
            </w:tcBorders>
            <w:vAlign w:val="center"/>
            <w:hideMark/>
          </w:tcPr>
          <w:p w14:paraId="3076870F" w14:textId="77777777" w:rsidR="008663E3" w:rsidRPr="00277F85" w:rsidRDefault="008663E3" w:rsidP="00622347">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16</w:t>
            </w:r>
          </w:p>
        </w:tc>
        <w:tc>
          <w:tcPr>
            <w:tcW w:w="1044" w:type="dxa"/>
            <w:tcBorders>
              <w:top w:val="nil"/>
              <w:bottom w:val="nil"/>
            </w:tcBorders>
            <w:vAlign w:val="center"/>
            <w:hideMark/>
          </w:tcPr>
          <w:p w14:paraId="4E280D36" w14:textId="77777777" w:rsidR="008663E3" w:rsidRPr="00277F85" w:rsidRDefault="008663E3" w:rsidP="00622347">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80</w:t>
            </w:r>
          </w:p>
        </w:tc>
      </w:tr>
      <w:tr w:rsidR="008663E3" w:rsidRPr="00277F85" w14:paraId="6634BD3F" w14:textId="77777777" w:rsidTr="00BD13A2">
        <w:trPr>
          <w:trHeight w:hRule="exact" w:val="255"/>
          <w:jc w:val="center"/>
        </w:trPr>
        <w:tc>
          <w:tcPr>
            <w:tcW w:w="1097" w:type="dxa"/>
            <w:tcBorders>
              <w:top w:val="nil"/>
              <w:bottom w:val="nil"/>
            </w:tcBorders>
            <w:vAlign w:val="center"/>
            <w:hideMark/>
          </w:tcPr>
          <w:p w14:paraId="2EA246A7" w14:textId="77777777" w:rsidR="008663E3" w:rsidRPr="00277F85" w:rsidRDefault="008663E3" w:rsidP="00622347">
            <w:pPr>
              <w:pStyle w:val="BodyText"/>
              <w:spacing w:line="276" w:lineRule="auto"/>
              <w:jc w:val="right"/>
              <w:rPr>
                <w:sz w:val="20"/>
                <w:szCs w:val="20"/>
              </w:rPr>
            </w:pPr>
            <w:r w:rsidRPr="00277F85">
              <w:rPr>
                <w:sz w:val="20"/>
                <w:szCs w:val="20"/>
              </w:rPr>
              <w:t>MOKE</w:t>
            </w:r>
          </w:p>
        </w:tc>
        <w:tc>
          <w:tcPr>
            <w:tcW w:w="864" w:type="dxa"/>
            <w:tcBorders>
              <w:top w:val="nil"/>
              <w:bottom w:val="nil"/>
            </w:tcBorders>
            <w:vAlign w:val="center"/>
            <w:hideMark/>
          </w:tcPr>
          <w:p w14:paraId="227D42AC" w14:textId="77777777" w:rsidR="008663E3" w:rsidRPr="00277F85" w:rsidRDefault="008663E3" w:rsidP="00622347">
            <w:pPr>
              <w:pStyle w:val="BodyText"/>
              <w:spacing w:line="276" w:lineRule="auto"/>
              <w:jc w:val="right"/>
              <w:rPr>
                <w:sz w:val="20"/>
                <w:szCs w:val="20"/>
              </w:rPr>
            </w:pPr>
            <w:r w:rsidRPr="00277F85">
              <w:rPr>
                <w:sz w:val="20"/>
                <w:szCs w:val="20"/>
              </w:rPr>
              <w:t>41</w:t>
            </w:r>
            <w:r w:rsidRPr="00277F85">
              <w:rPr>
                <w:sz w:val="20"/>
                <w:szCs w:val="20"/>
                <w:cs/>
                <w:lang w:bidi="th-TH"/>
              </w:rPr>
              <w:t>.</w:t>
            </w:r>
            <w:r w:rsidRPr="00277F85">
              <w:rPr>
                <w:sz w:val="20"/>
                <w:szCs w:val="20"/>
              </w:rPr>
              <w:t>58</w:t>
            </w:r>
          </w:p>
        </w:tc>
        <w:tc>
          <w:tcPr>
            <w:tcW w:w="864" w:type="dxa"/>
            <w:tcBorders>
              <w:top w:val="nil"/>
              <w:bottom w:val="nil"/>
            </w:tcBorders>
            <w:vAlign w:val="center"/>
            <w:hideMark/>
          </w:tcPr>
          <w:p w14:paraId="3A737755" w14:textId="77777777" w:rsidR="008663E3" w:rsidRPr="00277F85" w:rsidRDefault="008663E3" w:rsidP="00622347">
            <w:pPr>
              <w:pStyle w:val="BodyText"/>
              <w:spacing w:line="276" w:lineRule="auto"/>
              <w:jc w:val="right"/>
              <w:rPr>
                <w:sz w:val="20"/>
                <w:szCs w:val="20"/>
              </w:rPr>
            </w:pPr>
            <w:r w:rsidRPr="00277F85">
              <w:rPr>
                <w:sz w:val="20"/>
                <w:szCs w:val="20"/>
              </w:rPr>
              <w:t>45</w:t>
            </w:r>
            <w:r w:rsidRPr="00277F85">
              <w:rPr>
                <w:sz w:val="20"/>
                <w:szCs w:val="20"/>
                <w:cs/>
                <w:lang w:bidi="th-TH"/>
              </w:rPr>
              <w:t>.</w:t>
            </w:r>
            <w:r w:rsidRPr="00277F85">
              <w:rPr>
                <w:sz w:val="20"/>
                <w:szCs w:val="20"/>
              </w:rPr>
              <w:t>54</w:t>
            </w:r>
          </w:p>
        </w:tc>
        <w:tc>
          <w:tcPr>
            <w:tcW w:w="864" w:type="dxa"/>
            <w:tcBorders>
              <w:top w:val="nil"/>
              <w:bottom w:val="nil"/>
            </w:tcBorders>
            <w:vAlign w:val="center"/>
            <w:hideMark/>
          </w:tcPr>
          <w:p w14:paraId="7AB5D037" w14:textId="77777777" w:rsidR="008663E3" w:rsidRPr="00277F85" w:rsidRDefault="008663E3" w:rsidP="00622347">
            <w:pPr>
              <w:pStyle w:val="BodyText"/>
              <w:spacing w:line="276" w:lineRule="auto"/>
              <w:jc w:val="right"/>
              <w:rPr>
                <w:sz w:val="20"/>
                <w:szCs w:val="20"/>
              </w:rPr>
            </w:pPr>
            <w:r w:rsidRPr="00277F85">
              <w:rPr>
                <w:sz w:val="20"/>
                <w:szCs w:val="20"/>
              </w:rPr>
              <w:t>44</w:t>
            </w:r>
            <w:r w:rsidRPr="00277F85">
              <w:rPr>
                <w:sz w:val="20"/>
                <w:szCs w:val="20"/>
                <w:cs/>
                <w:lang w:bidi="th-TH"/>
              </w:rPr>
              <w:t>.</w:t>
            </w:r>
            <w:r w:rsidRPr="00277F85">
              <w:rPr>
                <w:sz w:val="20"/>
                <w:szCs w:val="20"/>
              </w:rPr>
              <w:t>25</w:t>
            </w:r>
          </w:p>
        </w:tc>
        <w:tc>
          <w:tcPr>
            <w:tcW w:w="864" w:type="dxa"/>
            <w:tcBorders>
              <w:top w:val="nil"/>
              <w:bottom w:val="nil"/>
            </w:tcBorders>
            <w:vAlign w:val="center"/>
            <w:hideMark/>
          </w:tcPr>
          <w:p w14:paraId="2C01D41B" w14:textId="77777777" w:rsidR="008663E3" w:rsidRPr="00277F85" w:rsidRDefault="008663E3" w:rsidP="00622347">
            <w:pPr>
              <w:pStyle w:val="BodyText"/>
              <w:spacing w:line="276" w:lineRule="auto"/>
              <w:jc w:val="right"/>
              <w:rPr>
                <w:sz w:val="20"/>
                <w:szCs w:val="20"/>
              </w:rPr>
            </w:pPr>
            <w:r w:rsidRPr="00277F85">
              <w:rPr>
                <w:sz w:val="20"/>
                <w:szCs w:val="20"/>
              </w:rPr>
              <w:t>42</w:t>
            </w:r>
            <w:r w:rsidRPr="00277F85">
              <w:rPr>
                <w:sz w:val="20"/>
                <w:szCs w:val="20"/>
                <w:cs/>
                <w:lang w:bidi="th-TH"/>
              </w:rPr>
              <w:t>.</w:t>
            </w:r>
            <w:r w:rsidRPr="00277F85">
              <w:rPr>
                <w:sz w:val="20"/>
                <w:szCs w:val="20"/>
              </w:rPr>
              <w:t>30</w:t>
            </w:r>
          </w:p>
        </w:tc>
        <w:tc>
          <w:tcPr>
            <w:tcW w:w="864" w:type="dxa"/>
            <w:tcBorders>
              <w:top w:val="nil"/>
              <w:bottom w:val="nil"/>
            </w:tcBorders>
            <w:vAlign w:val="center"/>
            <w:hideMark/>
          </w:tcPr>
          <w:p w14:paraId="5D32C8AD" w14:textId="77777777" w:rsidR="008663E3" w:rsidRPr="00277F85" w:rsidRDefault="008663E3" w:rsidP="00622347">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60</w:t>
            </w:r>
          </w:p>
        </w:tc>
        <w:tc>
          <w:tcPr>
            <w:tcW w:w="864" w:type="dxa"/>
            <w:tcBorders>
              <w:top w:val="nil"/>
              <w:bottom w:val="nil"/>
            </w:tcBorders>
            <w:vAlign w:val="center"/>
            <w:hideMark/>
          </w:tcPr>
          <w:p w14:paraId="00498FE2" w14:textId="77777777" w:rsidR="008663E3" w:rsidRPr="00277F85" w:rsidRDefault="008663E3" w:rsidP="00622347">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11</w:t>
            </w:r>
          </w:p>
        </w:tc>
        <w:tc>
          <w:tcPr>
            <w:tcW w:w="864" w:type="dxa"/>
            <w:tcBorders>
              <w:top w:val="nil"/>
              <w:bottom w:val="nil"/>
            </w:tcBorders>
            <w:vAlign w:val="center"/>
            <w:hideMark/>
          </w:tcPr>
          <w:p w14:paraId="21218E52" w14:textId="77777777" w:rsidR="008663E3" w:rsidRPr="00277F85" w:rsidRDefault="008663E3" w:rsidP="00622347">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14</w:t>
            </w:r>
          </w:p>
        </w:tc>
        <w:tc>
          <w:tcPr>
            <w:tcW w:w="1044" w:type="dxa"/>
            <w:tcBorders>
              <w:top w:val="nil"/>
              <w:bottom w:val="nil"/>
            </w:tcBorders>
            <w:vAlign w:val="center"/>
            <w:hideMark/>
          </w:tcPr>
          <w:p w14:paraId="1F5DA2A1" w14:textId="77777777" w:rsidR="008663E3" w:rsidRPr="00277F85" w:rsidRDefault="008663E3" w:rsidP="00622347">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87</w:t>
            </w:r>
          </w:p>
        </w:tc>
      </w:tr>
      <w:tr w:rsidR="008663E3" w:rsidRPr="00277F85" w14:paraId="6F34B622" w14:textId="77777777" w:rsidTr="00BD13A2">
        <w:trPr>
          <w:trHeight w:hRule="exact" w:val="255"/>
          <w:jc w:val="center"/>
        </w:trPr>
        <w:tc>
          <w:tcPr>
            <w:tcW w:w="1097" w:type="dxa"/>
            <w:tcBorders>
              <w:top w:val="nil"/>
              <w:bottom w:val="nil"/>
            </w:tcBorders>
            <w:vAlign w:val="center"/>
            <w:hideMark/>
          </w:tcPr>
          <w:p w14:paraId="104D1406" w14:textId="77777777" w:rsidR="008663E3" w:rsidRPr="00277F85" w:rsidRDefault="008663E3" w:rsidP="00622347">
            <w:pPr>
              <w:pStyle w:val="BodyText"/>
              <w:spacing w:line="276" w:lineRule="auto"/>
              <w:jc w:val="right"/>
              <w:rPr>
                <w:sz w:val="20"/>
                <w:szCs w:val="20"/>
              </w:rPr>
            </w:pPr>
            <w:r w:rsidRPr="00277F85">
              <w:rPr>
                <w:sz w:val="20"/>
                <w:szCs w:val="20"/>
              </w:rPr>
              <w:t>KMOE</w:t>
            </w:r>
          </w:p>
        </w:tc>
        <w:tc>
          <w:tcPr>
            <w:tcW w:w="864" w:type="dxa"/>
            <w:tcBorders>
              <w:top w:val="nil"/>
              <w:bottom w:val="nil"/>
            </w:tcBorders>
            <w:vAlign w:val="center"/>
            <w:hideMark/>
          </w:tcPr>
          <w:p w14:paraId="7805E080" w14:textId="77777777" w:rsidR="008663E3" w:rsidRPr="00277F85" w:rsidRDefault="008663E3" w:rsidP="00622347">
            <w:pPr>
              <w:pStyle w:val="BodyText"/>
              <w:spacing w:line="276" w:lineRule="auto"/>
              <w:jc w:val="right"/>
              <w:rPr>
                <w:sz w:val="20"/>
                <w:szCs w:val="20"/>
              </w:rPr>
            </w:pPr>
            <w:r w:rsidRPr="00277F85">
              <w:rPr>
                <w:sz w:val="20"/>
                <w:szCs w:val="20"/>
              </w:rPr>
              <w:t>42</w:t>
            </w:r>
            <w:r w:rsidRPr="00277F85">
              <w:rPr>
                <w:sz w:val="20"/>
                <w:szCs w:val="20"/>
                <w:cs/>
                <w:lang w:bidi="th-TH"/>
              </w:rPr>
              <w:t>.</w:t>
            </w:r>
            <w:r w:rsidRPr="00277F85">
              <w:rPr>
                <w:sz w:val="20"/>
                <w:szCs w:val="20"/>
              </w:rPr>
              <w:t>83</w:t>
            </w:r>
          </w:p>
        </w:tc>
        <w:tc>
          <w:tcPr>
            <w:tcW w:w="864" w:type="dxa"/>
            <w:tcBorders>
              <w:top w:val="nil"/>
              <w:bottom w:val="nil"/>
            </w:tcBorders>
            <w:vAlign w:val="center"/>
            <w:hideMark/>
          </w:tcPr>
          <w:p w14:paraId="148282CB" w14:textId="77777777" w:rsidR="008663E3" w:rsidRPr="00277F85" w:rsidRDefault="008663E3" w:rsidP="00622347">
            <w:pPr>
              <w:pStyle w:val="BodyText"/>
              <w:spacing w:line="276" w:lineRule="auto"/>
              <w:jc w:val="right"/>
              <w:rPr>
                <w:sz w:val="20"/>
                <w:szCs w:val="20"/>
              </w:rPr>
            </w:pPr>
            <w:r w:rsidRPr="00277F85">
              <w:rPr>
                <w:sz w:val="20"/>
                <w:szCs w:val="20"/>
              </w:rPr>
              <w:t>46</w:t>
            </w:r>
            <w:r w:rsidRPr="00277F85">
              <w:rPr>
                <w:sz w:val="20"/>
                <w:szCs w:val="20"/>
                <w:cs/>
                <w:lang w:bidi="th-TH"/>
              </w:rPr>
              <w:t>.</w:t>
            </w:r>
            <w:r w:rsidRPr="00277F85">
              <w:rPr>
                <w:sz w:val="20"/>
                <w:szCs w:val="20"/>
              </w:rPr>
              <w:t>84</w:t>
            </w:r>
          </w:p>
        </w:tc>
        <w:tc>
          <w:tcPr>
            <w:tcW w:w="864" w:type="dxa"/>
            <w:tcBorders>
              <w:top w:val="nil"/>
              <w:bottom w:val="nil"/>
            </w:tcBorders>
            <w:vAlign w:val="center"/>
            <w:hideMark/>
          </w:tcPr>
          <w:p w14:paraId="6DE0559F" w14:textId="77777777" w:rsidR="008663E3" w:rsidRPr="00277F85" w:rsidRDefault="008663E3" w:rsidP="00622347">
            <w:pPr>
              <w:pStyle w:val="BodyText"/>
              <w:spacing w:line="276" w:lineRule="auto"/>
              <w:jc w:val="right"/>
              <w:rPr>
                <w:sz w:val="20"/>
                <w:szCs w:val="20"/>
              </w:rPr>
            </w:pPr>
            <w:r w:rsidRPr="00277F85">
              <w:rPr>
                <w:sz w:val="20"/>
                <w:szCs w:val="20"/>
              </w:rPr>
              <w:t>45</w:t>
            </w:r>
            <w:r w:rsidRPr="00277F85">
              <w:rPr>
                <w:sz w:val="20"/>
                <w:szCs w:val="20"/>
                <w:cs/>
                <w:lang w:bidi="th-TH"/>
              </w:rPr>
              <w:t>.</w:t>
            </w:r>
            <w:r w:rsidRPr="00277F85">
              <w:rPr>
                <w:sz w:val="20"/>
                <w:szCs w:val="20"/>
              </w:rPr>
              <w:t>55</w:t>
            </w:r>
          </w:p>
        </w:tc>
        <w:tc>
          <w:tcPr>
            <w:tcW w:w="864" w:type="dxa"/>
            <w:tcBorders>
              <w:top w:val="nil"/>
              <w:bottom w:val="nil"/>
            </w:tcBorders>
            <w:vAlign w:val="center"/>
            <w:hideMark/>
          </w:tcPr>
          <w:p w14:paraId="5241B796" w14:textId="77777777" w:rsidR="008663E3" w:rsidRPr="00277F85" w:rsidRDefault="008663E3" w:rsidP="00622347">
            <w:pPr>
              <w:pStyle w:val="BodyText"/>
              <w:spacing w:line="276" w:lineRule="auto"/>
              <w:jc w:val="right"/>
              <w:rPr>
                <w:sz w:val="20"/>
                <w:szCs w:val="20"/>
              </w:rPr>
            </w:pPr>
            <w:r w:rsidRPr="00277F85">
              <w:rPr>
                <w:sz w:val="20"/>
                <w:szCs w:val="20"/>
              </w:rPr>
              <w:t>43</w:t>
            </w:r>
            <w:r w:rsidRPr="00277F85">
              <w:rPr>
                <w:sz w:val="20"/>
                <w:szCs w:val="20"/>
                <w:cs/>
                <w:lang w:bidi="th-TH"/>
              </w:rPr>
              <w:t>.</w:t>
            </w:r>
            <w:r w:rsidRPr="00277F85">
              <w:rPr>
                <w:sz w:val="20"/>
                <w:szCs w:val="20"/>
              </w:rPr>
              <w:t>60</w:t>
            </w:r>
          </w:p>
        </w:tc>
        <w:tc>
          <w:tcPr>
            <w:tcW w:w="864" w:type="dxa"/>
            <w:tcBorders>
              <w:top w:val="nil"/>
              <w:bottom w:val="nil"/>
            </w:tcBorders>
            <w:vAlign w:val="center"/>
            <w:hideMark/>
          </w:tcPr>
          <w:p w14:paraId="3E2CD507" w14:textId="77777777" w:rsidR="008663E3" w:rsidRPr="00277F85" w:rsidRDefault="008663E3" w:rsidP="00622347">
            <w:pPr>
              <w:pStyle w:val="BodyText"/>
              <w:spacing w:line="276" w:lineRule="auto"/>
              <w:jc w:val="right"/>
              <w:rPr>
                <w:sz w:val="20"/>
                <w:szCs w:val="20"/>
              </w:rPr>
            </w:pPr>
            <w:r w:rsidRPr="00277F85">
              <w:rPr>
                <w:sz w:val="20"/>
                <w:szCs w:val="20"/>
              </w:rPr>
              <w:t>1</w:t>
            </w:r>
            <w:r w:rsidRPr="00277F85">
              <w:rPr>
                <w:sz w:val="20"/>
                <w:szCs w:val="20"/>
                <w:cs/>
                <w:lang w:bidi="th-TH"/>
              </w:rPr>
              <w:t>.</w:t>
            </w:r>
            <w:r w:rsidRPr="00277F85">
              <w:rPr>
                <w:sz w:val="20"/>
                <w:szCs w:val="20"/>
              </w:rPr>
              <w:t>08</w:t>
            </w:r>
          </w:p>
        </w:tc>
        <w:tc>
          <w:tcPr>
            <w:tcW w:w="864" w:type="dxa"/>
            <w:tcBorders>
              <w:top w:val="nil"/>
              <w:bottom w:val="nil"/>
            </w:tcBorders>
            <w:vAlign w:val="center"/>
            <w:hideMark/>
          </w:tcPr>
          <w:p w14:paraId="58F537B9" w14:textId="77777777" w:rsidR="008663E3" w:rsidRPr="00277F85" w:rsidRDefault="008663E3" w:rsidP="00622347">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19</w:t>
            </w:r>
          </w:p>
        </w:tc>
        <w:tc>
          <w:tcPr>
            <w:tcW w:w="864" w:type="dxa"/>
            <w:tcBorders>
              <w:top w:val="nil"/>
              <w:bottom w:val="nil"/>
            </w:tcBorders>
            <w:vAlign w:val="center"/>
            <w:hideMark/>
          </w:tcPr>
          <w:p w14:paraId="5267874D" w14:textId="77777777" w:rsidR="008663E3" w:rsidRPr="00277F85" w:rsidRDefault="008663E3" w:rsidP="00622347">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15</w:t>
            </w:r>
          </w:p>
        </w:tc>
        <w:tc>
          <w:tcPr>
            <w:tcW w:w="1044" w:type="dxa"/>
            <w:tcBorders>
              <w:top w:val="nil"/>
              <w:bottom w:val="nil"/>
            </w:tcBorders>
            <w:vAlign w:val="center"/>
            <w:hideMark/>
          </w:tcPr>
          <w:p w14:paraId="68BE7FAB" w14:textId="77777777" w:rsidR="008663E3" w:rsidRPr="00277F85" w:rsidRDefault="008663E3" w:rsidP="00622347">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86</w:t>
            </w:r>
          </w:p>
        </w:tc>
      </w:tr>
      <w:tr w:rsidR="008663E3" w:rsidRPr="00277F85" w14:paraId="76F09F2C" w14:textId="77777777" w:rsidTr="00BD13A2">
        <w:trPr>
          <w:trHeight w:hRule="exact" w:val="255"/>
          <w:jc w:val="center"/>
        </w:trPr>
        <w:tc>
          <w:tcPr>
            <w:tcW w:w="1097" w:type="dxa"/>
            <w:tcBorders>
              <w:top w:val="nil"/>
              <w:bottom w:val="nil"/>
            </w:tcBorders>
            <w:vAlign w:val="center"/>
            <w:hideMark/>
          </w:tcPr>
          <w:p w14:paraId="543C2F96" w14:textId="77777777" w:rsidR="008663E3" w:rsidRPr="00277F85" w:rsidRDefault="008663E3" w:rsidP="00622347">
            <w:pPr>
              <w:pStyle w:val="BodyText"/>
              <w:spacing w:line="276" w:lineRule="auto"/>
              <w:jc w:val="right"/>
              <w:rPr>
                <w:sz w:val="20"/>
                <w:szCs w:val="20"/>
              </w:rPr>
            </w:pPr>
            <w:r w:rsidRPr="00277F85">
              <w:rPr>
                <w:sz w:val="20"/>
                <w:szCs w:val="20"/>
              </w:rPr>
              <w:t>BXE</w:t>
            </w:r>
          </w:p>
        </w:tc>
        <w:tc>
          <w:tcPr>
            <w:tcW w:w="864" w:type="dxa"/>
            <w:tcBorders>
              <w:top w:val="nil"/>
              <w:bottom w:val="nil"/>
            </w:tcBorders>
            <w:vAlign w:val="center"/>
            <w:hideMark/>
          </w:tcPr>
          <w:p w14:paraId="23FA6370" w14:textId="77777777" w:rsidR="008663E3" w:rsidRPr="00277F85" w:rsidRDefault="008663E3" w:rsidP="00622347">
            <w:pPr>
              <w:pStyle w:val="BodyText"/>
              <w:spacing w:line="276" w:lineRule="auto"/>
              <w:jc w:val="right"/>
              <w:rPr>
                <w:sz w:val="20"/>
                <w:szCs w:val="20"/>
              </w:rPr>
            </w:pPr>
            <w:r w:rsidRPr="00277F85">
              <w:rPr>
                <w:sz w:val="20"/>
                <w:szCs w:val="20"/>
              </w:rPr>
              <w:t>48</w:t>
            </w:r>
            <w:r w:rsidRPr="00277F85">
              <w:rPr>
                <w:sz w:val="20"/>
                <w:szCs w:val="20"/>
                <w:cs/>
                <w:lang w:bidi="th-TH"/>
              </w:rPr>
              <w:t>.</w:t>
            </w:r>
            <w:r w:rsidRPr="00277F85">
              <w:rPr>
                <w:sz w:val="20"/>
                <w:szCs w:val="20"/>
              </w:rPr>
              <w:t>13</w:t>
            </w:r>
          </w:p>
        </w:tc>
        <w:tc>
          <w:tcPr>
            <w:tcW w:w="864" w:type="dxa"/>
            <w:tcBorders>
              <w:top w:val="nil"/>
              <w:bottom w:val="nil"/>
            </w:tcBorders>
            <w:vAlign w:val="center"/>
            <w:hideMark/>
          </w:tcPr>
          <w:p w14:paraId="57C58046" w14:textId="77777777" w:rsidR="008663E3" w:rsidRPr="00277F85" w:rsidRDefault="008663E3" w:rsidP="00622347">
            <w:pPr>
              <w:pStyle w:val="BodyText"/>
              <w:spacing w:line="276" w:lineRule="auto"/>
              <w:jc w:val="right"/>
              <w:rPr>
                <w:sz w:val="20"/>
                <w:szCs w:val="20"/>
              </w:rPr>
            </w:pPr>
            <w:r w:rsidRPr="00277F85">
              <w:rPr>
                <w:sz w:val="20"/>
                <w:szCs w:val="20"/>
              </w:rPr>
              <w:t>50</w:t>
            </w:r>
            <w:r w:rsidRPr="00277F85">
              <w:rPr>
                <w:sz w:val="20"/>
                <w:szCs w:val="20"/>
                <w:cs/>
                <w:lang w:bidi="th-TH"/>
              </w:rPr>
              <w:t>.</w:t>
            </w:r>
            <w:r w:rsidRPr="00277F85">
              <w:rPr>
                <w:sz w:val="20"/>
                <w:szCs w:val="20"/>
              </w:rPr>
              <w:t>12</w:t>
            </w:r>
          </w:p>
        </w:tc>
        <w:tc>
          <w:tcPr>
            <w:tcW w:w="864" w:type="dxa"/>
            <w:tcBorders>
              <w:top w:val="nil"/>
              <w:bottom w:val="nil"/>
            </w:tcBorders>
            <w:vAlign w:val="center"/>
            <w:hideMark/>
          </w:tcPr>
          <w:p w14:paraId="4ED6ED4C" w14:textId="77777777" w:rsidR="008663E3" w:rsidRPr="00277F85" w:rsidRDefault="008663E3" w:rsidP="00622347">
            <w:pPr>
              <w:pStyle w:val="BodyText"/>
              <w:spacing w:line="276" w:lineRule="auto"/>
              <w:jc w:val="right"/>
              <w:rPr>
                <w:sz w:val="20"/>
                <w:szCs w:val="20"/>
              </w:rPr>
            </w:pPr>
            <w:r w:rsidRPr="00277F85">
              <w:rPr>
                <w:sz w:val="20"/>
                <w:szCs w:val="20"/>
              </w:rPr>
              <w:t>48</w:t>
            </w:r>
            <w:r w:rsidRPr="00277F85">
              <w:rPr>
                <w:sz w:val="20"/>
                <w:szCs w:val="20"/>
                <w:cs/>
                <w:lang w:bidi="th-TH"/>
              </w:rPr>
              <w:t>.</w:t>
            </w:r>
            <w:r w:rsidRPr="00277F85">
              <w:rPr>
                <w:sz w:val="20"/>
                <w:szCs w:val="20"/>
              </w:rPr>
              <w:t>81</w:t>
            </w:r>
          </w:p>
        </w:tc>
        <w:tc>
          <w:tcPr>
            <w:tcW w:w="864" w:type="dxa"/>
            <w:tcBorders>
              <w:top w:val="nil"/>
              <w:bottom w:val="nil"/>
            </w:tcBorders>
            <w:vAlign w:val="center"/>
            <w:hideMark/>
          </w:tcPr>
          <w:p w14:paraId="265A5DB8" w14:textId="77777777" w:rsidR="008663E3" w:rsidRPr="00277F85" w:rsidRDefault="008663E3" w:rsidP="00622347">
            <w:pPr>
              <w:pStyle w:val="BodyText"/>
              <w:spacing w:line="276" w:lineRule="auto"/>
              <w:jc w:val="right"/>
              <w:rPr>
                <w:sz w:val="20"/>
                <w:szCs w:val="20"/>
              </w:rPr>
            </w:pPr>
            <w:r w:rsidRPr="00277F85">
              <w:rPr>
                <w:sz w:val="20"/>
                <w:szCs w:val="20"/>
              </w:rPr>
              <w:t>48</w:t>
            </w:r>
            <w:r w:rsidRPr="00277F85">
              <w:rPr>
                <w:sz w:val="20"/>
                <w:szCs w:val="20"/>
                <w:cs/>
                <w:lang w:bidi="th-TH"/>
              </w:rPr>
              <w:t>.</w:t>
            </w:r>
            <w:r w:rsidRPr="00277F85">
              <w:rPr>
                <w:sz w:val="20"/>
                <w:szCs w:val="20"/>
              </w:rPr>
              <w:t>52</w:t>
            </w:r>
          </w:p>
        </w:tc>
        <w:tc>
          <w:tcPr>
            <w:tcW w:w="864" w:type="dxa"/>
            <w:tcBorders>
              <w:top w:val="nil"/>
              <w:bottom w:val="nil"/>
            </w:tcBorders>
            <w:vAlign w:val="center"/>
            <w:hideMark/>
          </w:tcPr>
          <w:p w14:paraId="73CA1EE7" w14:textId="77777777" w:rsidR="008663E3" w:rsidRPr="00277F85" w:rsidRDefault="008663E3" w:rsidP="00622347">
            <w:pPr>
              <w:pStyle w:val="BodyText"/>
              <w:spacing w:line="276" w:lineRule="auto"/>
              <w:jc w:val="right"/>
              <w:rPr>
                <w:sz w:val="20"/>
                <w:szCs w:val="20"/>
              </w:rPr>
            </w:pPr>
            <w:r w:rsidRPr="00277F85">
              <w:rPr>
                <w:sz w:val="20"/>
                <w:szCs w:val="20"/>
              </w:rPr>
              <w:t>1</w:t>
            </w:r>
            <w:r w:rsidRPr="00277F85">
              <w:rPr>
                <w:sz w:val="20"/>
                <w:szCs w:val="20"/>
                <w:cs/>
                <w:lang w:bidi="th-TH"/>
              </w:rPr>
              <w:t>.</w:t>
            </w:r>
            <w:r w:rsidRPr="00277F85">
              <w:rPr>
                <w:sz w:val="20"/>
                <w:szCs w:val="20"/>
              </w:rPr>
              <w:t>39</w:t>
            </w:r>
          </w:p>
        </w:tc>
        <w:tc>
          <w:tcPr>
            <w:tcW w:w="864" w:type="dxa"/>
            <w:tcBorders>
              <w:top w:val="nil"/>
              <w:bottom w:val="nil"/>
            </w:tcBorders>
            <w:vAlign w:val="center"/>
            <w:hideMark/>
          </w:tcPr>
          <w:p w14:paraId="2C107390" w14:textId="77777777" w:rsidR="008663E3" w:rsidRPr="00277F85" w:rsidRDefault="008663E3" w:rsidP="00622347">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24</w:t>
            </w:r>
          </w:p>
        </w:tc>
        <w:tc>
          <w:tcPr>
            <w:tcW w:w="864" w:type="dxa"/>
            <w:tcBorders>
              <w:top w:val="nil"/>
              <w:bottom w:val="nil"/>
            </w:tcBorders>
            <w:vAlign w:val="center"/>
            <w:hideMark/>
          </w:tcPr>
          <w:p w14:paraId="0E2E27AB" w14:textId="77777777" w:rsidR="008663E3" w:rsidRPr="00277F85" w:rsidRDefault="008663E3" w:rsidP="00622347">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25</w:t>
            </w:r>
          </w:p>
        </w:tc>
        <w:tc>
          <w:tcPr>
            <w:tcW w:w="1044" w:type="dxa"/>
            <w:tcBorders>
              <w:top w:val="nil"/>
              <w:bottom w:val="nil"/>
            </w:tcBorders>
            <w:vAlign w:val="center"/>
            <w:hideMark/>
          </w:tcPr>
          <w:p w14:paraId="1BB4821F" w14:textId="77777777" w:rsidR="008663E3" w:rsidRPr="00277F85" w:rsidRDefault="008663E3" w:rsidP="00622347">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17</w:t>
            </w:r>
          </w:p>
        </w:tc>
      </w:tr>
      <w:tr w:rsidR="008663E3" w:rsidRPr="00277F85" w14:paraId="1C7C256B" w14:textId="77777777" w:rsidTr="00BD13A2">
        <w:trPr>
          <w:trHeight w:hRule="exact" w:val="255"/>
          <w:jc w:val="center"/>
        </w:trPr>
        <w:tc>
          <w:tcPr>
            <w:tcW w:w="1097" w:type="dxa"/>
            <w:tcBorders>
              <w:top w:val="nil"/>
            </w:tcBorders>
            <w:vAlign w:val="center"/>
            <w:hideMark/>
          </w:tcPr>
          <w:p w14:paraId="081758DE" w14:textId="77777777" w:rsidR="008663E3" w:rsidRPr="00277F85" w:rsidRDefault="008663E3" w:rsidP="00622347">
            <w:pPr>
              <w:pStyle w:val="BodyText"/>
              <w:spacing w:line="276" w:lineRule="auto"/>
              <w:jc w:val="right"/>
              <w:rPr>
                <w:sz w:val="20"/>
                <w:szCs w:val="20"/>
              </w:rPr>
            </w:pPr>
            <w:r w:rsidRPr="00277F85">
              <w:rPr>
                <w:sz w:val="20"/>
                <w:szCs w:val="20"/>
              </w:rPr>
              <w:t>PIGREx</w:t>
            </w:r>
          </w:p>
        </w:tc>
        <w:tc>
          <w:tcPr>
            <w:tcW w:w="864" w:type="dxa"/>
            <w:tcBorders>
              <w:top w:val="nil"/>
            </w:tcBorders>
            <w:vAlign w:val="center"/>
            <w:hideMark/>
          </w:tcPr>
          <w:p w14:paraId="02B8F61F" w14:textId="77777777" w:rsidR="008663E3" w:rsidRPr="00277F85" w:rsidRDefault="008663E3" w:rsidP="00622347">
            <w:pPr>
              <w:pStyle w:val="BodyText"/>
              <w:spacing w:line="276" w:lineRule="auto"/>
              <w:jc w:val="right"/>
              <w:rPr>
                <w:sz w:val="20"/>
                <w:szCs w:val="20"/>
              </w:rPr>
            </w:pPr>
            <w:r w:rsidRPr="00277F85">
              <w:rPr>
                <w:sz w:val="20"/>
                <w:szCs w:val="20"/>
              </w:rPr>
              <w:t>36</w:t>
            </w:r>
            <w:r w:rsidRPr="00277F85">
              <w:rPr>
                <w:sz w:val="20"/>
                <w:szCs w:val="20"/>
                <w:cs/>
                <w:lang w:bidi="th-TH"/>
              </w:rPr>
              <w:t>.</w:t>
            </w:r>
            <w:r w:rsidRPr="00277F85">
              <w:rPr>
                <w:sz w:val="20"/>
                <w:szCs w:val="20"/>
              </w:rPr>
              <w:t>81</w:t>
            </w:r>
          </w:p>
        </w:tc>
        <w:tc>
          <w:tcPr>
            <w:tcW w:w="864" w:type="dxa"/>
            <w:tcBorders>
              <w:top w:val="nil"/>
            </w:tcBorders>
            <w:vAlign w:val="center"/>
            <w:hideMark/>
          </w:tcPr>
          <w:p w14:paraId="0CC6C2F4" w14:textId="77777777" w:rsidR="008663E3" w:rsidRPr="00277F85" w:rsidRDefault="008663E3" w:rsidP="00622347">
            <w:pPr>
              <w:pStyle w:val="BodyText"/>
              <w:spacing w:line="276" w:lineRule="auto"/>
              <w:jc w:val="right"/>
              <w:rPr>
                <w:sz w:val="20"/>
                <w:szCs w:val="20"/>
              </w:rPr>
            </w:pPr>
            <w:r w:rsidRPr="00277F85">
              <w:rPr>
                <w:sz w:val="20"/>
                <w:szCs w:val="20"/>
              </w:rPr>
              <w:t>39</w:t>
            </w:r>
            <w:r w:rsidRPr="00277F85">
              <w:rPr>
                <w:sz w:val="20"/>
                <w:szCs w:val="20"/>
                <w:cs/>
                <w:lang w:bidi="th-TH"/>
              </w:rPr>
              <w:t>.</w:t>
            </w:r>
            <w:r w:rsidRPr="00277F85">
              <w:rPr>
                <w:sz w:val="20"/>
                <w:szCs w:val="20"/>
              </w:rPr>
              <w:t>79</w:t>
            </w:r>
          </w:p>
        </w:tc>
        <w:tc>
          <w:tcPr>
            <w:tcW w:w="864" w:type="dxa"/>
            <w:tcBorders>
              <w:top w:val="nil"/>
            </w:tcBorders>
            <w:vAlign w:val="center"/>
            <w:hideMark/>
          </w:tcPr>
          <w:p w14:paraId="4031CD41" w14:textId="77777777" w:rsidR="008663E3" w:rsidRPr="00277F85" w:rsidRDefault="008663E3" w:rsidP="00622347">
            <w:pPr>
              <w:pStyle w:val="BodyText"/>
              <w:spacing w:line="276" w:lineRule="auto"/>
              <w:jc w:val="right"/>
              <w:rPr>
                <w:sz w:val="20"/>
                <w:szCs w:val="20"/>
              </w:rPr>
            </w:pPr>
            <w:r w:rsidRPr="00277F85">
              <w:rPr>
                <w:sz w:val="20"/>
                <w:szCs w:val="20"/>
              </w:rPr>
              <w:t>38</w:t>
            </w:r>
            <w:r w:rsidRPr="00277F85">
              <w:rPr>
                <w:sz w:val="20"/>
                <w:szCs w:val="20"/>
                <w:cs/>
                <w:lang w:bidi="th-TH"/>
              </w:rPr>
              <w:t>.</w:t>
            </w:r>
            <w:r w:rsidRPr="00277F85">
              <w:rPr>
                <w:sz w:val="20"/>
                <w:szCs w:val="20"/>
              </w:rPr>
              <w:t>31</w:t>
            </w:r>
          </w:p>
        </w:tc>
        <w:tc>
          <w:tcPr>
            <w:tcW w:w="864" w:type="dxa"/>
            <w:tcBorders>
              <w:top w:val="nil"/>
            </w:tcBorders>
            <w:vAlign w:val="center"/>
            <w:hideMark/>
          </w:tcPr>
          <w:p w14:paraId="519C1370" w14:textId="77777777" w:rsidR="008663E3" w:rsidRPr="00277F85" w:rsidRDefault="008663E3" w:rsidP="00622347">
            <w:pPr>
              <w:pStyle w:val="BodyText"/>
              <w:spacing w:line="276" w:lineRule="auto"/>
              <w:jc w:val="right"/>
              <w:rPr>
                <w:sz w:val="20"/>
                <w:szCs w:val="20"/>
              </w:rPr>
            </w:pPr>
            <w:r w:rsidRPr="00277F85">
              <w:rPr>
                <w:sz w:val="20"/>
                <w:szCs w:val="20"/>
              </w:rPr>
              <w:t>37</w:t>
            </w:r>
            <w:r w:rsidRPr="00277F85">
              <w:rPr>
                <w:sz w:val="20"/>
                <w:szCs w:val="20"/>
                <w:cs/>
                <w:lang w:bidi="th-TH"/>
              </w:rPr>
              <w:t>.</w:t>
            </w:r>
            <w:r w:rsidRPr="00277F85">
              <w:rPr>
                <w:sz w:val="20"/>
                <w:szCs w:val="20"/>
              </w:rPr>
              <w:t>39</w:t>
            </w:r>
          </w:p>
        </w:tc>
        <w:tc>
          <w:tcPr>
            <w:tcW w:w="864" w:type="dxa"/>
            <w:tcBorders>
              <w:top w:val="nil"/>
            </w:tcBorders>
            <w:vAlign w:val="center"/>
            <w:hideMark/>
          </w:tcPr>
          <w:p w14:paraId="6BA2A2A0" w14:textId="77777777" w:rsidR="008663E3" w:rsidRPr="00277F85" w:rsidRDefault="008663E3" w:rsidP="00622347">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15</w:t>
            </w:r>
          </w:p>
        </w:tc>
        <w:tc>
          <w:tcPr>
            <w:tcW w:w="864" w:type="dxa"/>
            <w:tcBorders>
              <w:top w:val="nil"/>
            </w:tcBorders>
            <w:vAlign w:val="center"/>
            <w:hideMark/>
          </w:tcPr>
          <w:p w14:paraId="5945C664" w14:textId="77777777" w:rsidR="008663E3" w:rsidRPr="00277F85" w:rsidRDefault="008663E3" w:rsidP="00622347">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03</w:t>
            </w:r>
          </w:p>
        </w:tc>
        <w:tc>
          <w:tcPr>
            <w:tcW w:w="864" w:type="dxa"/>
            <w:tcBorders>
              <w:top w:val="nil"/>
            </w:tcBorders>
            <w:vAlign w:val="center"/>
            <w:hideMark/>
          </w:tcPr>
          <w:p w14:paraId="64D8C451" w14:textId="77777777" w:rsidR="008663E3" w:rsidRPr="00277F85" w:rsidRDefault="008663E3" w:rsidP="00622347">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09</w:t>
            </w:r>
          </w:p>
        </w:tc>
        <w:tc>
          <w:tcPr>
            <w:tcW w:w="1044" w:type="dxa"/>
            <w:tcBorders>
              <w:top w:val="nil"/>
            </w:tcBorders>
            <w:vAlign w:val="center"/>
            <w:hideMark/>
          </w:tcPr>
          <w:p w14:paraId="6AF03708" w14:textId="77777777" w:rsidR="008663E3" w:rsidRPr="00277F85" w:rsidRDefault="008663E3" w:rsidP="00622347">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99</w:t>
            </w:r>
          </w:p>
        </w:tc>
      </w:tr>
    </w:tbl>
    <w:p w14:paraId="0B92C9DA" w14:textId="19565B0F" w:rsidR="00634B80" w:rsidRPr="00277F85" w:rsidRDefault="00634B80" w:rsidP="00A90512">
      <w:pPr>
        <w:pStyle w:val="BodyText"/>
        <w:spacing w:line="276" w:lineRule="auto"/>
        <w:jc w:val="both"/>
        <w:rPr>
          <w:sz w:val="20"/>
          <w:szCs w:val="20"/>
          <w:lang w:val="en-AU"/>
        </w:rPr>
      </w:pPr>
    </w:p>
    <w:p w14:paraId="20EFFE08" w14:textId="165F7C3D" w:rsidR="00634B80" w:rsidRPr="00277F85" w:rsidRDefault="00634B80" w:rsidP="00A90512">
      <w:pPr>
        <w:pStyle w:val="BodyText"/>
        <w:spacing w:line="276" w:lineRule="auto"/>
        <w:jc w:val="center"/>
        <w:rPr>
          <w:sz w:val="20"/>
          <w:szCs w:val="20"/>
          <w:lang w:val="en-AU"/>
        </w:rPr>
      </w:pPr>
      <w:r w:rsidRPr="00277F85">
        <w:rPr>
          <w:noProof/>
          <w:sz w:val="20"/>
          <w:szCs w:val="20"/>
          <w:lang w:bidi="th-TH"/>
        </w:rPr>
        <w:drawing>
          <wp:inline distT="0" distB="0" distL="0" distR="0" wp14:anchorId="4AA2F5E0" wp14:editId="69E91F69">
            <wp:extent cx="2412000" cy="2205337"/>
            <wp:effectExtent l="0" t="0" r="7620" b="5080"/>
            <wp:docPr id="17" name="Picture 1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line chart&#10;&#10;Description automatically generated"/>
                    <pic:cNvPicPr>
                      <a:picLocks noChangeAspect="1" noChangeArrowheads="1"/>
                    </pic:cNvPicPr>
                  </pic:nvPicPr>
                  <pic:blipFill rotWithShape="1">
                    <a:blip r:embed="rId573" cstate="print">
                      <a:extLst>
                        <a:ext uri="{BEBA8EAE-BF5A-486C-A8C5-ECC9F3942E4B}">
                          <a14:imgProps xmlns:a14="http://schemas.microsoft.com/office/drawing/2010/main">
                            <a14:imgLayer r:embed="rId574">
                              <a14:imgEffect>
                                <a14:sharpenSoften amount="25000"/>
                              </a14:imgEffect>
                            </a14:imgLayer>
                          </a14:imgProps>
                        </a:ext>
                        <a:ext uri="{28A0092B-C50C-407E-A947-70E740481C1C}">
                          <a14:useLocalDpi xmlns:a14="http://schemas.microsoft.com/office/drawing/2010/main" val="0"/>
                        </a:ext>
                      </a:extLst>
                    </a:blip>
                    <a:srcRect t="8569"/>
                    <a:stretch/>
                  </pic:blipFill>
                  <pic:spPr bwMode="auto">
                    <a:xfrm>
                      <a:off x="0" y="0"/>
                      <a:ext cx="2412000" cy="2205337"/>
                    </a:xfrm>
                    <a:prstGeom prst="rect">
                      <a:avLst/>
                    </a:prstGeom>
                    <a:noFill/>
                    <a:ln>
                      <a:noFill/>
                    </a:ln>
                    <a:extLst>
                      <a:ext uri="{53640926-AAD7-44D8-BBD7-CCE9431645EC}">
                        <a14:shadowObscured xmlns:a14="http://schemas.microsoft.com/office/drawing/2010/main"/>
                      </a:ext>
                    </a:extLst>
                  </pic:spPr>
                </pic:pic>
              </a:graphicData>
            </a:graphic>
          </wp:inline>
        </w:drawing>
      </w:r>
      <w:r w:rsidRPr="00277F85">
        <w:rPr>
          <w:noProof/>
          <w:sz w:val="20"/>
          <w:szCs w:val="20"/>
          <w:lang w:bidi="th-TH"/>
        </w:rPr>
        <w:drawing>
          <wp:inline distT="0" distB="0" distL="0" distR="0" wp14:anchorId="3645276B" wp14:editId="7EB40A38">
            <wp:extent cx="2412000" cy="2144246"/>
            <wp:effectExtent l="0" t="0" r="7620" b="8890"/>
            <wp:docPr id="16" name="Picture 16"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box and whisker chart&#10;&#10;Description automatically generated"/>
                    <pic:cNvPicPr>
                      <a:picLocks noChangeAspect="1" noChangeArrowheads="1"/>
                    </pic:cNvPicPr>
                  </pic:nvPicPr>
                  <pic:blipFill rotWithShape="1">
                    <a:blip r:embed="rId575" cstate="print">
                      <a:extLst>
                        <a:ext uri="{BEBA8EAE-BF5A-486C-A8C5-ECC9F3942E4B}">
                          <a14:imgProps xmlns:a14="http://schemas.microsoft.com/office/drawing/2010/main">
                            <a14:imgLayer r:embed="rId576">
                              <a14:imgEffect>
                                <a14:sharpenSoften amount="25000"/>
                              </a14:imgEffect>
                            </a14:imgLayer>
                          </a14:imgProps>
                        </a:ext>
                        <a:ext uri="{28A0092B-C50C-407E-A947-70E740481C1C}">
                          <a14:useLocalDpi xmlns:a14="http://schemas.microsoft.com/office/drawing/2010/main" val="0"/>
                        </a:ext>
                      </a:extLst>
                    </a:blip>
                    <a:srcRect b="10781"/>
                    <a:stretch/>
                  </pic:blipFill>
                  <pic:spPr bwMode="auto">
                    <a:xfrm>
                      <a:off x="0" y="0"/>
                      <a:ext cx="2412000" cy="2144246"/>
                    </a:xfrm>
                    <a:prstGeom prst="rect">
                      <a:avLst/>
                    </a:prstGeom>
                    <a:noFill/>
                    <a:ln>
                      <a:noFill/>
                    </a:ln>
                    <a:extLst>
                      <a:ext uri="{53640926-AAD7-44D8-BBD7-CCE9431645EC}">
                        <a14:shadowObscured xmlns:a14="http://schemas.microsoft.com/office/drawing/2010/main"/>
                      </a:ext>
                    </a:extLst>
                  </pic:spPr>
                </pic:pic>
              </a:graphicData>
            </a:graphic>
          </wp:inline>
        </w:drawing>
      </w:r>
    </w:p>
    <w:p w14:paraId="682DDB2B" w14:textId="692F6950" w:rsidR="00634B80" w:rsidRPr="00277F85" w:rsidRDefault="00634B80" w:rsidP="00A90512">
      <w:pPr>
        <w:pStyle w:val="BodyText"/>
        <w:spacing w:line="276" w:lineRule="auto"/>
        <w:jc w:val="center"/>
        <w:rPr>
          <w:sz w:val="20"/>
          <w:szCs w:val="20"/>
          <w:lang w:val="en-AU"/>
        </w:rPr>
      </w:pPr>
      <w:r w:rsidRPr="00277F85">
        <w:rPr>
          <w:noProof/>
          <w:sz w:val="20"/>
          <w:szCs w:val="20"/>
          <w:lang w:bidi="th-TH"/>
        </w:rPr>
        <w:drawing>
          <wp:inline distT="0" distB="0" distL="0" distR="0" wp14:anchorId="4AA206DB" wp14:editId="17706C42">
            <wp:extent cx="2412000" cy="2152212"/>
            <wp:effectExtent l="0" t="0" r="7620" b="635"/>
            <wp:docPr id="15" name="Picture 1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scatter chart&#10;&#10;Description automatically generated"/>
                    <pic:cNvPicPr>
                      <a:picLocks noChangeAspect="1" noChangeArrowheads="1"/>
                    </pic:cNvPicPr>
                  </pic:nvPicPr>
                  <pic:blipFill rotWithShape="1">
                    <a:blip r:embed="rId577" cstate="print">
                      <a:extLst>
                        <a:ext uri="{BEBA8EAE-BF5A-486C-A8C5-ECC9F3942E4B}">
                          <a14:imgProps xmlns:a14="http://schemas.microsoft.com/office/drawing/2010/main">
                            <a14:imgLayer r:embed="rId578">
                              <a14:imgEffect>
                                <a14:sharpenSoften amount="25000"/>
                              </a14:imgEffect>
                            </a14:imgLayer>
                          </a14:imgProps>
                        </a:ext>
                        <a:ext uri="{28A0092B-C50C-407E-A947-70E740481C1C}">
                          <a14:useLocalDpi xmlns:a14="http://schemas.microsoft.com/office/drawing/2010/main" val="0"/>
                        </a:ext>
                      </a:extLst>
                    </a:blip>
                    <a:srcRect t="10473"/>
                    <a:stretch/>
                  </pic:blipFill>
                  <pic:spPr bwMode="auto">
                    <a:xfrm>
                      <a:off x="0" y="0"/>
                      <a:ext cx="2412000" cy="2152212"/>
                    </a:xfrm>
                    <a:prstGeom prst="rect">
                      <a:avLst/>
                    </a:prstGeom>
                    <a:noFill/>
                    <a:ln>
                      <a:noFill/>
                    </a:ln>
                    <a:extLst>
                      <a:ext uri="{53640926-AAD7-44D8-BBD7-CCE9431645EC}">
                        <a14:shadowObscured xmlns:a14="http://schemas.microsoft.com/office/drawing/2010/main"/>
                      </a:ext>
                    </a:extLst>
                  </pic:spPr>
                </pic:pic>
              </a:graphicData>
            </a:graphic>
          </wp:inline>
        </w:drawing>
      </w:r>
      <w:r w:rsidRPr="00277F85">
        <w:rPr>
          <w:noProof/>
          <w:sz w:val="20"/>
          <w:szCs w:val="20"/>
          <w:lang w:bidi="th-TH"/>
        </w:rPr>
        <w:drawing>
          <wp:inline distT="0" distB="0" distL="0" distR="0" wp14:anchorId="48937B54" wp14:editId="2FE19022">
            <wp:extent cx="2412000" cy="2298731"/>
            <wp:effectExtent l="0" t="0" r="7620" b="6350"/>
            <wp:docPr id="14" name="Picture 14"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histogram&#10;&#10;Description automatically generated"/>
                    <pic:cNvPicPr>
                      <a:picLocks noChangeAspect="1" noChangeArrowheads="1"/>
                    </pic:cNvPicPr>
                  </pic:nvPicPr>
                  <pic:blipFill rotWithShape="1">
                    <a:blip r:embed="rId579" cstate="print">
                      <a:extLst>
                        <a:ext uri="{BEBA8EAE-BF5A-486C-A8C5-ECC9F3942E4B}">
                          <a14:imgProps xmlns:a14="http://schemas.microsoft.com/office/drawing/2010/main">
                            <a14:imgLayer r:embed="rId580">
                              <a14:imgEffect>
                                <a14:sharpenSoften amount="25000"/>
                              </a14:imgEffect>
                            </a14:imgLayer>
                          </a14:imgProps>
                        </a:ext>
                        <a:ext uri="{28A0092B-C50C-407E-A947-70E740481C1C}">
                          <a14:useLocalDpi xmlns:a14="http://schemas.microsoft.com/office/drawing/2010/main" val="0"/>
                        </a:ext>
                      </a:extLst>
                    </a:blip>
                    <a:srcRect t="4381"/>
                    <a:stretch/>
                  </pic:blipFill>
                  <pic:spPr bwMode="auto">
                    <a:xfrm>
                      <a:off x="0" y="0"/>
                      <a:ext cx="2412000" cy="2298731"/>
                    </a:xfrm>
                    <a:prstGeom prst="rect">
                      <a:avLst/>
                    </a:prstGeom>
                    <a:noFill/>
                    <a:ln>
                      <a:noFill/>
                    </a:ln>
                    <a:extLst>
                      <a:ext uri="{53640926-AAD7-44D8-BBD7-CCE9431645EC}">
                        <a14:shadowObscured xmlns:a14="http://schemas.microsoft.com/office/drawing/2010/main"/>
                      </a:ext>
                    </a:extLst>
                  </pic:spPr>
                </pic:pic>
              </a:graphicData>
            </a:graphic>
          </wp:inline>
        </w:drawing>
      </w:r>
    </w:p>
    <w:p w14:paraId="5AE809E9" w14:textId="517C6CFC" w:rsidR="00634B80" w:rsidRPr="00277F85" w:rsidRDefault="00634B80" w:rsidP="00A90512">
      <w:pPr>
        <w:pStyle w:val="BodyText"/>
        <w:spacing w:line="276" w:lineRule="auto"/>
        <w:jc w:val="center"/>
        <w:rPr>
          <w:sz w:val="16"/>
          <w:szCs w:val="16"/>
          <w:lang w:val="en-AU"/>
        </w:rPr>
      </w:pPr>
      <w:r w:rsidRPr="00277F85">
        <w:rPr>
          <w:b/>
          <w:sz w:val="20"/>
          <w:szCs w:val="20"/>
        </w:rPr>
        <w:t>Figure 3</w:t>
      </w:r>
      <w:r w:rsidRPr="00277F85">
        <w:rPr>
          <w:sz w:val="20"/>
          <w:szCs w:val="20"/>
        </w:rPr>
        <w:t xml:space="preserve"> The TTT plot, box plot, Q</w:t>
      </w:r>
      <w:r w:rsidRPr="00277F85">
        <w:rPr>
          <w:sz w:val="20"/>
          <w:szCs w:val="20"/>
          <w:cs/>
          <w:lang w:bidi="th-TH"/>
        </w:rPr>
        <w:t>-</w:t>
      </w:r>
      <w:r w:rsidRPr="00277F85">
        <w:rPr>
          <w:sz w:val="20"/>
          <w:szCs w:val="20"/>
        </w:rPr>
        <w:t>Q plot and NKDE plot for the relief times data</w:t>
      </w:r>
    </w:p>
    <w:p w14:paraId="0266DD6B" w14:textId="77777777" w:rsidR="00634B80" w:rsidRPr="00277F85" w:rsidRDefault="00634B80" w:rsidP="00A90512">
      <w:pPr>
        <w:pStyle w:val="tytyTabeleFigure"/>
        <w:spacing w:before="0" w:after="0" w:line="276" w:lineRule="auto"/>
        <w:jc w:val="center"/>
        <w:rPr>
          <w:rFonts w:ascii="Times New Roman" w:hAnsi="Times New Roman" w:cs="Times New Roman"/>
          <w:b/>
        </w:rPr>
      </w:pPr>
    </w:p>
    <w:p w14:paraId="54416C0D" w14:textId="5AE5FEA5" w:rsidR="00634B80" w:rsidRPr="00277F85" w:rsidRDefault="00634B80" w:rsidP="00A90512">
      <w:pPr>
        <w:autoSpaceDE w:val="0"/>
        <w:autoSpaceDN w:val="0"/>
        <w:adjustRightInd w:val="0"/>
        <w:spacing w:after="0"/>
        <w:jc w:val="center"/>
        <w:rPr>
          <w:rFonts w:ascii="Times New Roman" w:hAnsi="Times New Roman" w:cs="Times New Roman"/>
          <w:sz w:val="20"/>
          <w:szCs w:val="20"/>
          <w:lang w:val="en-AU" w:eastAsia="pl-PL"/>
        </w:rPr>
      </w:pPr>
      <w:r w:rsidRPr="00277F85">
        <w:rPr>
          <w:rFonts w:ascii="Times New Roman" w:hAnsi="Times New Roman" w:cs="Times New Roman"/>
          <w:noProof/>
          <w:sz w:val="20"/>
          <w:szCs w:val="20"/>
          <w:lang w:bidi="th-TH"/>
        </w:rPr>
        <w:lastRenderedPageBreak/>
        <w:drawing>
          <wp:inline distT="0" distB="0" distL="0" distR="0" wp14:anchorId="2A4BC955" wp14:editId="7D8DD982">
            <wp:extent cx="2340000" cy="2340000"/>
            <wp:effectExtent l="0" t="0" r="3175" b="3175"/>
            <wp:docPr id="13" name="Picture 13"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histogram&#10;&#10;Description automatically generated"/>
                    <pic:cNvPicPr>
                      <a:picLocks noChangeAspect="1" noChangeArrowheads="1"/>
                    </pic:cNvPicPr>
                  </pic:nvPicPr>
                  <pic:blipFill>
                    <a:blip r:embed="rId581" cstate="print">
                      <a:extLst>
                        <a:ext uri="{BEBA8EAE-BF5A-486C-A8C5-ECC9F3942E4B}">
                          <a14:imgProps xmlns:a14="http://schemas.microsoft.com/office/drawing/2010/main">
                            <a14:imgLayer r:embed="rId58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340000" cy="2340000"/>
                    </a:xfrm>
                    <a:prstGeom prst="rect">
                      <a:avLst/>
                    </a:prstGeom>
                    <a:noFill/>
                    <a:ln>
                      <a:noFill/>
                    </a:ln>
                  </pic:spPr>
                </pic:pic>
              </a:graphicData>
            </a:graphic>
          </wp:inline>
        </w:drawing>
      </w:r>
      <w:r w:rsidRPr="00277F85">
        <w:rPr>
          <w:rFonts w:ascii="Times New Roman" w:hAnsi="Times New Roman" w:cs="Times New Roman"/>
          <w:noProof/>
          <w:sz w:val="20"/>
          <w:szCs w:val="20"/>
          <w:lang w:bidi="th-TH"/>
        </w:rPr>
        <w:drawing>
          <wp:inline distT="0" distB="0" distL="0" distR="0" wp14:anchorId="740DF5B8" wp14:editId="3284E256">
            <wp:extent cx="2340000" cy="2340000"/>
            <wp:effectExtent l="0" t="0" r="3175" b="3175"/>
            <wp:docPr id="12" name="Picture 1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10;&#10;Description automatically generated"/>
                    <pic:cNvPicPr>
                      <a:picLocks noChangeAspect="1" noChangeArrowheads="1"/>
                    </pic:cNvPicPr>
                  </pic:nvPicPr>
                  <pic:blipFill>
                    <a:blip r:embed="rId583" cstate="print">
                      <a:extLst>
                        <a:ext uri="{BEBA8EAE-BF5A-486C-A8C5-ECC9F3942E4B}">
                          <a14:imgProps xmlns:a14="http://schemas.microsoft.com/office/drawing/2010/main">
                            <a14:imgLayer r:embed="rId58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340000" cy="2340000"/>
                    </a:xfrm>
                    <a:prstGeom prst="rect">
                      <a:avLst/>
                    </a:prstGeom>
                    <a:noFill/>
                    <a:ln>
                      <a:noFill/>
                    </a:ln>
                  </pic:spPr>
                </pic:pic>
              </a:graphicData>
            </a:graphic>
          </wp:inline>
        </w:drawing>
      </w:r>
    </w:p>
    <w:p w14:paraId="3EA1E84D" w14:textId="391BBCC2" w:rsidR="00634B80" w:rsidRPr="00277F85" w:rsidRDefault="00634B80" w:rsidP="00A90512">
      <w:pPr>
        <w:autoSpaceDE w:val="0"/>
        <w:autoSpaceDN w:val="0"/>
        <w:adjustRightInd w:val="0"/>
        <w:spacing w:after="0"/>
        <w:jc w:val="center"/>
        <w:rPr>
          <w:rFonts w:ascii="Times New Roman" w:hAnsi="Times New Roman" w:cs="Times New Roman"/>
          <w:sz w:val="20"/>
          <w:szCs w:val="20"/>
          <w:lang w:val="en-AU" w:eastAsia="pl-PL"/>
        </w:rPr>
      </w:pPr>
      <w:r w:rsidRPr="00277F85">
        <w:rPr>
          <w:rFonts w:ascii="Times New Roman" w:hAnsi="Times New Roman" w:cs="Times New Roman"/>
          <w:noProof/>
          <w:sz w:val="20"/>
          <w:szCs w:val="20"/>
          <w:lang w:bidi="th-TH"/>
        </w:rPr>
        <w:drawing>
          <wp:inline distT="0" distB="0" distL="0" distR="0" wp14:anchorId="5C105F8A" wp14:editId="7CCC5308">
            <wp:extent cx="2340000" cy="2331789"/>
            <wp:effectExtent l="0" t="0" r="3175" b="0"/>
            <wp:docPr id="11" name="Picture 1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histogram&#10;&#10;Description automatically generated"/>
                    <pic:cNvPicPr>
                      <a:picLocks noChangeAspect="1" noChangeArrowheads="1"/>
                    </pic:cNvPicPr>
                  </pic:nvPicPr>
                  <pic:blipFill>
                    <a:blip r:embed="rId585" cstate="print">
                      <a:extLst>
                        <a:ext uri="{BEBA8EAE-BF5A-486C-A8C5-ECC9F3942E4B}">
                          <a14:imgProps xmlns:a14="http://schemas.microsoft.com/office/drawing/2010/main">
                            <a14:imgLayer r:embed="rId58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340000" cy="2331789"/>
                    </a:xfrm>
                    <a:prstGeom prst="rect">
                      <a:avLst/>
                    </a:prstGeom>
                    <a:noFill/>
                    <a:ln>
                      <a:noFill/>
                    </a:ln>
                  </pic:spPr>
                </pic:pic>
              </a:graphicData>
            </a:graphic>
          </wp:inline>
        </w:drawing>
      </w:r>
      <w:r w:rsidRPr="00277F85">
        <w:rPr>
          <w:rFonts w:ascii="Times New Roman" w:hAnsi="Times New Roman" w:cs="Times New Roman"/>
          <w:noProof/>
          <w:sz w:val="20"/>
          <w:szCs w:val="20"/>
          <w:lang w:bidi="th-TH"/>
        </w:rPr>
        <w:drawing>
          <wp:inline distT="0" distB="0" distL="0" distR="0" wp14:anchorId="24F4C502" wp14:editId="73553A0C">
            <wp:extent cx="2340000" cy="2331789"/>
            <wp:effectExtent l="0" t="0" r="3175" b="0"/>
            <wp:docPr id="10" name="Picture 10"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scatter chart&#10;&#10;Description automatically generated"/>
                    <pic:cNvPicPr>
                      <a:picLocks noChangeAspect="1" noChangeArrowheads="1"/>
                    </pic:cNvPicPr>
                  </pic:nvPicPr>
                  <pic:blipFill>
                    <a:blip r:embed="rId587" cstate="print">
                      <a:extLst>
                        <a:ext uri="{BEBA8EAE-BF5A-486C-A8C5-ECC9F3942E4B}">
                          <a14:imgProps xmlns:a14="http://schemas.microsoft.com/office/drawing/2010/main">
                            <a14:imgLayer r:embed="rId58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340000" cy="2331789"/>
                    </a:xfrm>
                    <a:prstGeom prst="rect">
                      <a:avLst/>
                    </a:prstGeom>
                    <a:noFill/>
                    <a:ln>
                      <a:noFill/>
                    </a:ln>
                  </pic:spPr>
                </pic:pic>
              </a:graphicData>
            </a:graphic>
          </wp:inline>
        </w:drawing>
      </w:r>
    </w:p>
    <w:p w14:paraId="446D49F0" w14:textId="77777777" w:rsidR="00634B80" w:rsidRPr="00277F85" w:rsidRDefault="00634B80" w:rsidP="00A90512">
      <w:pPr>
        <w:pStyle w:val="tablefigure"/>
        <w:spacing w:before="0" w:after="0" w:line="276" w:lineRule="auto"/>
        <w:jc w:val="center"/>
        <w:rPr>
          <w:rFonts w:ascii="Times New Roman" w:hAnsi="Times New Roman"/>
        </w:rPr>
      </w:pPr>
      <w:r w:rsidRPr="00277F85">
        <w:rPr>
          <w:rFonts w:ascii="Times New Roman" w:hAnsi="Times New Roman"/>
          <w:b/>
        </w:rPr>
        <w:t>Figure 4</w:t>
      </w:r>
      <w:r w:rsidRPr="00277F85">
        <w:rPr>
          <w:rFonts w:ascii="Times New Roman" w:hAnsi="Times New Roman"/>
        </w:rPr>
        <w:t xml:space="preserve"> EPDF, ECDF, EHRF, P</w:t>
      </w:r>
      <w:r w:rsidRPr="00277F85">
        <w:rPr>
          <w:rFonts w:ascii="Times New Roman" w:hAnsi="Times New Roman"/>
          <w:cs/>
          <w:lang w:bidi="th-TH"/>
        </w:rPr>
        <w:t>-</w:t>
      </w:r>
      <w:r w:rsidRPr="00277F85">
        <w:rPr>
          <w:rFonts w:ascii="Times New Roman" w:hAnsi="Times New Roman"/>
        </w:rPr>
        <w:t>P plots for relief times data</w:t>
      </w:r>
    </w:p>
    <w:p w14:paraId="4299E68C" w14:textId="77777777" w:rsidR="00D9389C" w:rsidRPr="00277F85" w:rsidRDefault="00D9389C" w:rsidP="00A90512">
      <w:pPr>
        <w:pStyle w:val="BodyText"/>
        <w:spacing w:line="276" w:lineRule="auto"/>
        <w:jc w:val="both"/>
        <w:rPr>
          <w:sz w:val="20"/>
          <w:szCs w:val="20"/>
        </w:rPr>
      </w:pPr>
    </w:p>
    <w:p w14:paraId="53BA23CD" w14:textId="76FFC295" w:rsidR="00E35291" w:rsidRPr="00277F85" w:rsidRDefault="00E35291" w:rsidP="00A90512">
      <w:pPr>
        <w:numPr>
          <w:ilvl w:val="0"/>
          <w:numId w:val="29"/>
        </w:numPr>
        <w:spacing w:after="0"/>
        <w:contextualSpacing/>
        <w:jc w:val="both"/>
        <w:rPr>
          <w:rFonts w:ascii="Times New Roman" w:eastAsia="Calibri" w:hAnsi="Times New Roman" w:cs="Times New Roman"/>
          <w:b/>
          <w:bCs/>
          <w:sz w:val="20"/>
          <w:szCs w:val="20"/>
          <w:lang w:val="en-IN"/>
        </w:rPr>
      </w:pPr>
      <w:r w:rsidRPr="00277F85">
        <w:rPr>
          <w:rFonts w:ascii="Times New Roman" w:eastAsia="Calibri" w:hAnsi="Times New Roman" w:cs="Times New Roman"/>
          <w:b/>
          <w:bCs/>
          <w:sz w:val="20"/>
          <w:szCs w:val="20"/>
          <w:lang w:val="en-IN"/>
        </w:rPr>
        <w:t>Risk</w:t>
      </w:r>
      <w:r w:rsidRPr="00277F85">
        <w:rPr>
          <w:rFonts w:ascii="Times New Roman" w:eastAsia="Calibri" w:hAnsi="Times New Roman" w:cs="Times New Roman"/>
          <w:b/>
          <w:bCs/>
          <w:lang w:val="en-IN"/>
        </w:rPr>
        <w:t xml:space="preserve"> analysis under</w:t>
      </w:r>
      <w:r w:rsidRPr="00277F85">
        <w:rPr>
          <w:rFonts w:ascii="Times New Roman" w:eastAsia="Calibri" w:hAnsi="Times New Roman" w:cs="Times New Roman"/>
          <w:b/>
          <w:bCs/>
          <w:sz w:val="20"/>
          <w:szCs w:val="20"/>
          <w:lang w:val="en-IN"/>
        </w:rPr>
        <w:t xml:space="preserve"> the reinsurance revenues data</w:t>
      </w:r>
    </w:p>
    <w:p w14:paraId="7A87F4D0" w14:textId="70729A61" w:rsidR="00E35291" w:rsidRPr="00277F85" w:rsidRDefault="00E35291" w:rsidP="00A90512">
      <w:pPr>
        <w:pStyle w:val="BodyText"/>
        <w:spacing w:line="276" w:lineRule="auto"/>
        <w:ind w:firstLine="357"/>
        <w:jc w:val="both"/>
        <w:rPr>
          <w:sz w:val="20"/>
          <w:szCs w:val="20"/>
        </w:rPr>
      </w:pPr>
      <w:r w:rsidRPr="00277F85">
        <w:rPr>
          <w:sz w:val="20"/>
          <w:szCs w:val="20"/>
        </w:rPr>
        <w:t>This Section deals with a reinsurance company's reinsurance revenue in the American insurance market</w:t>
      </w:r>
      <w:r w:rsidRPr="00277F85">
        <w:rPr>
          <w:sz w:val="20"/>
          <w:szCs w:val="20"/>
          <w:cs/>
          <w:lang w:bidi="th-TH"/>
        </w:rPr>
        <w:t xml:space="preserve">. </w:t>
      </w:r>
      <w:r w:rsidRPr="00277F85">
        <w:rPr>
          <w:sz w:val="20"/>
          <w:szCs w:val="20"/>
        </w:rPr>
        <w:t>A monthly time series of reinsurance income is being shown</w:t>
      </w:r>
      <w:r w:rsidRPr="00277F85">
        <w:rPr>
          <w:sz w:val="20"/>
          <w:szCs w:val="20"/>
          <w:cs/>
          <w:lang w:bidi="th-TH"/>
        </w:rPr>
        <w:t xml:space="preserve">. </w:t>
      </w:r>
      <w:r w:rsidRPr="00277F85">
        <w:rPr>
          <w:sz w:val="20"/>
          <w:szCs w:val="20"/>
        </w:rPr>
        <w:t>Our data, which span a recent time series starting in February 2015 and concluding in April 2020, is a blessing</w:t>
      </w:r>
      <w:r w:rsidRPr="00277F85">
        <w:rPr>
          <w:sz w:val="20"/>
          <w:szCs w:val="20"/>
          <w:cs/>
          <w:lang w:bidi="th-TH"/>
        </w:rPr>
        <w:t xml:space="preserve">. </w:t>
      </w:r>
      <w:r w:rsidRPr="00277F85">
        <w:rPr>
          <w:sz w:val="20"/>
          <w:szCs w:val="20"/>
        </w:rPr>
        <w:t>The information on reinsurance revenues must be examined first</w:t>
      </w:r>
      <w:r w:rsidRPr="00277F85">
        <w:rPr>
          <w:sz w:val="20"/>
          <w:szCs w:val="20"/>
          <w:cs/>
          <w:lang w:bidi="th-TH"/>
        </w:rPr>
        <w:t xml:space="preserve">. </w:t>
      </w:r>
      <w:r w:rsidRPr="00277F85">
        <w:rPr>
          <w:sz w:val="20"/>
          <w:szCs w:val="20"/>
        </w:rPr>
        <w:t>Real</w:t>
      </w:r>
      <w:r w:rsidRPr="00277F85">
        <w:rPr>
          <w:sz w:val="20"/>
          <w:szCs w:val="20"/>
          <w:cs/>
          <w:lang w:bidi="th-TH"/>
        </w:rPr>
        <w:t>-</w:t>
      </w:r>
      <w:r w:rsidRPr="00277F85">
        <w:rPr>
          <w:sz w:val="20"/>
          <w:szCs w:val="20"/>
        </w:rPr>
        <w:t>world data analysis can be done using both numerical and graphical techniques</w:t>
      </w:r>
      <w:r w:rsidRPr="00277F85">
        <w:rPr>
          <w:sz w:val="20"/>
          <w:szCs w:val="20"/>
          <w:cs/>
          <w:lang w:bidi="th-TH"/>
        </w:rPr>
        <w:t>.</w:t>
      </w:r>
      <w:r w:rsidR="00453386" w:rsidRPr="00277F85">
        <w:rPr>
          <w:sz w:val="20"/>
          <w:szCs w:val="20"/>
          <w:cs/>
          <w:lang w:bidi="th-TH"/>
        </w:rPr>
        <w:t xml:space="preserve"> </w:t>
      </w:r>
      <w:r w:rsidRPr="00277F85">
        <w:rPr>
          <w:sz w:val="20"/>
          <w:szCs w:val="20"/>
        </w:rPr>
        <w:t>We explore a variety of graphical techniques, including the skewness</w:t>
      </w:r>
      <w:r w:rsidRPr="00277F85">
        <w:rPr>
          <w:sz w:val="20"/>
          <w:szCs w:val="20"/>
          <w:cs/>
          <w:lang w:bidi="th-TH"/>
        </w:rPr>
        <w:t>-</w:t>
      </w:r>
      <w:r w:rsidRPr="00277F85">
        <w:rPr>
          <w:sz w:val="20"/>
          <w:szCs w:val="20"/>
        </w:rPr>
        <w:t xml:space="preserve">kurtosis plot, for examining early fits of theoretical distributions such the normal, logistic, uniform, exponential, beta, lognormal, and Weibull </w:t>
      </w:r>
      <w:r w:rsidRPr="00277F85">
        <w:rPr>
          <w:sz w:val="20"/>
          <w:szCs w:val="20"/>
          <w:cs/>
          <w:lang w:bidi="th-TH"/>
        </w:rPr>
        <w:t>(</w:t>
      </w:r>
      <w:r w:rsidRPr="00277F85">
        <w:rPr>
          <w:sz w:val="20"/>
          <w:szCs w:val="20"/>
        </w:rPr>
        <w:t>also known as the Cullen and Frey plot</w:t>
      </w:r>
      <w:r w:rsidRPr="00277F85">
        <w:rPr>
          <w:sz w:val="20"/>
          <w:szCs w:val="20"/>
          <w:cs/>
          <w:lang w:bidi="th-TH"/>
        </w:rPr>
        <w:t xml:space="preserve">). </w:t>
      </w:r>
      <w:r w:rsidRPr="00277F85">
        <w:rPr>
          <w:sz w:val="20"/>
          <w:szCs w:val="20"/>
        </w:rPr>
        <w:t>For more accuracy, the bootstrapping results are applied and also shown</w:t>
      </w:r>
      <w:r w:rsidRPr="00277F85">
        <w:rPr>
          <w:sz w:val="20"/>
          <w:szCs w:val="20"/>
          <w:cs/>
          <w:lang w:bidi="th-TH"/>
        </w:rPr>
        <w:t xml:space="preserve">. </w:t>
      </w:r>
      <w:r w:rsidRPr="00277F85">
        <w:rPr>
          <w:sz w:val="20"/>
          <w:szCs w:val="20"/>
        </w:rPr>
        <w:t>Although the Cullen and Frey plot is a fantastic depiction of distributional properties, it only contrasts distributions in the space of squared skewness and kurtosis</w:t>
      </w:r>
      <w:r w:rsidRPr="00277F85">
        <w:rPr>
          <w:sz w:val="20"/>
          <w:szCs w:val="20"/>
          <w:cs/>
          <w:lang w:bidi="th-TH"/>
        </w:rPr>
        <w:t xml:space="preserve">. </w:t>
      </w:r>
      <w:r w:rsidRPr="00277F85">
        <w:rPr>
          <w:sz w:val="20"/>
          <w:szCs w:val="20"/>
        </w:rPr>
        <w:t xml:space="preserve">The total time on test </w:t>
      </w:r>
      <w:r w:rsidRPr="00277F85">
        <w:rPr>
          <w:sz w:val="20"/>
          <w:szCs w:val="20"/>
          <w:cs/>
          <w:lang w:bidi="th-TH"/>
        </w:rPr>
        <w:t>(</w:t>
      </w:r>
      <w:r w:rsidRPr="00277F85">
        <w:rPr>
          <w:sz w:val="20"/>
          <w:szCs w:val="20"/>
        </w:rPr>
        <w:t>TTT</w:t>
      </w:r>
      <w:r w:rsidRPr="00277F85">
        <w:rPr>
          <w:sz w:val="20"/>
          <w:szCs w:val="20"/>
          <w:cs/>
          <w:lang w:bidi="th-TH"/>
        </w:rPr>
        <w:t xml:space="preserve">) </w:t>
      </w:r>
      <w:r w:rsidRPr="00277F85">
        <w:rPr>
          <w:sz w:val="20"/>
          <w:szCs w:val="20"/>
        </w:rPr>
        <w:t xml:space="preserve">plot, the nonparametric Kernel density estimation </w:t>
      </w:r>
      <w:r w:rsidRPr="00277F85">
        <w:rPr>
          <w:sz w:val="20"/>
          <w:szCs w:val="20"/>
          <w:cs/>
          <w:lang w:bidi="th-TH"/>
        </w:rPr>
        <w:t>(</w:t>
      </w:r>
      <w:r w:rsidRPr="00277F85">
        <w:rPr>
          <w:sz w:val="20"/>
          <w:szCs w:val="20"/>
        </w:rPr>
        <w:t>NKDE</w:t>
      </w:r>
      <w:r w:rsidRPr="00277F85">
        <w:rPr>
          <w:sz w:val="20"/>
          <w:szCs w:val="20"/>
          <w:cs/>
          <w:lang w:bidi="th-TH"/>
        </w:rPr>
        <w:t xml:space="preserve">) </w:t>
      </w:r>
      <w:r w:rsidRPr="00277F85">
        <w:rPr>
          <w:sz w:val="20"/>
          <w:szCs w:val="20"/>
        </w:rPr>
        <w:t>approach, and the box plot for finding the extreme reinsurance revenues are further graphical tools</w:t>
      </w:r>
      <w:r w:rsidRPr="00277F85">
        <w:rPr>
          <w:sz w:val="20"/>
          <w:szCs w:val="20"/>
          <w:cs/>
          <w:lang w:bidi="th-TH"/>
        </w:rPr>
        <w:t xml:space="preserve">. </w:t>
      </w:r>
      <w:r w:rsidRPr="00277F85">
        <w:rPr>
          <w:sz w:val="20"/>
          <w:szCs w:val="20"/>
        </w:rPr>
        <w:t>The TTT plot is used to examine the initial form of the empirical hazard rate function</w:t>
      </w:r>
      <w:r w:rsidRPr="00277F85">
        <w:rPr>
          <w:sz w:val="20"/>
          <w:szCs w:val="20"/>
          <w:cs/>
          <w:lang w:bidi="th-TH"/>
        </w:rPr>
        <w:t xml:space="preserve">. </w:t>
      </w:r>
      <w:r w:rsidRPr="00277F85">
        <w:rPr>
          <w:sz w:val="20"/>
          <w:szCs w:val="20"/>
        </w:rPr>
        <w:t>Figure 5 displays the Cullen and Frey plot for the reinsurance revenue data</w:t>
      </w:r>
      <w:r w:rsidRPr="00277F85">
        <w:rPr>
          <w:sz w:val="20"/>
          <w:szCs w:val="20"/>
          <w:cs/>
          <w:lang w:bidi="th-TH"/>
        </w:rPr>
        <w:t>.</w:t>
      </w:r>
    </w:p>
    <w:p w14:paraId="77996CFA" w14:textId="6E23FB9F" w:rsidR="00D9389C" w:rsidRPr="00277F85" w:rsidRDefault="00D9389C" w:rsidP="00A90512">
      <w:pPr>
        <w:pStyle w:val="BodyText"/>
        <w:spacing w:line="276" w:lineRule="auto"/>
        <w:jc w:val="center"/>
        <w:rPr>
          <w:sz w:val="20"/>
          <w:szCs w:val="20"/>
        </w:rPr>
      </w:pPr>
      <w:r w:rsidRPr="00277F85">
        <w:rPr>
          <w:noProof/>
          <w:sz w:val="20"/>
          <w:szCs w:val="20"/>
          <w:lang w:bidi="th-TH"/>
        </w:rPr>
        <w:lastRenderedPageBreak/>
        <w:drawing>
          <wp:inline distT="0" distB="0" distL="0" distR="0" wp14:anchorId="38B7D084" wp14:editId="22FF06F2">
            <wp:extent cx="3027600" cy="2991600"/>
            <wp:effectExtent l="0" t="0" r="1905" b="0"/>
            <wp:docPr id="8" name="Picture 8"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rt, scatter chart&#10;&#10;Description automatically generated"/>
                    <pic:cNvPicPr>
                      <a:picLocks noChangeAspect="1" noChangeArrowheads="1"/>
                    </pic:cNvPicPr>
                  </pic:nvPicPr>
                  <pic:blipFill>
                    <a:blip r:embed="rId589" cstate="print">
                      <a:extLst>
                        <a:ext uri="{BEBA8EAE-BF5A-486C-A8C5-ECC9F3942E4B}">
                          <a14:imgProps xmlns:a14="http://schemas.microsoft.com/office/drawing/2010/main">
                            <a14:imgLayer r:embed="rId59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027600" cy="2991600"/>
                    </a:xfrm>
                    <a:prstGeom prst="rect">
                      <a:avLst/>
                    </a:prstGeom>
                    <a:noFill/>
                    <a:ln>
                      <a:noFill/>
                    </a:ln>
                  </pic:spPr>
                </pic:pic>
              </a:graphicData>
            </a:graphic>
          </wp:inline>
        </w:drawing>
      </w:r>
    </w:p>
    <w:p w14:paraId="7578E9B6" w14:textId="3AAADB23" w:rsidR="00D9389C" w:rsidRPr="00277F85" w:rsidRDefault="00D9389C" w:rsidP="00A90512">
      <w:pPr>
        <w:pStyle w:val="BodyText"/>
        <w:spacing w:line="276" w:lineRule="auto"/>
        <w:jc w:val="center"/>
        <w:rPr>
          <w:sz w:val="20"/>
          <w:szCs w:val="20"/>
        </w:rPr>
      </w:pPr>
      <w:r w:rsidRPr="00277F85">
        <w:rPr>
          <w:b/>
          <w:bCs/>
          <w:sz w:val="20"/>
          <w:szCs w:val="20"/>
        </w:rPr>
        <w:t>Figure 5</w:t>
      </w:r>
      <w:r w:rsidRPr="00277F85">
        <w:rPr>
          <w:sz w:val="20"/>
          <w:szCs w:val="20"/>
        </w:rPr>
        <w:t xml:space="preserve"> The Cullen and Frey plot for the data of reinsurance revenues</w:t>
      </w:r>
    </w:p>
    <w:p w14:paraId="05869B08" w14:textId="77777777" w:rsidR="00D9389C" w:rsidRPr="00277F85" w:rsidRDefault="00D9389C" w:rsidP="00A90512">
      <w:pPr>
        <w:pStyle w:val="BodyText"/>
        <w:spacing w:line="276" w:lineRule="auto"/>
        <w:ind w:firstLine="357"/>
        <w:jc w:val="both"/>
        <w:rPr>
          <w:sz w:val="20"/>
          <w:szCs w:val="20"/>
        </w:rPr>
      </w:pPr>
    </w:p>
    <w:p w14:paraId="60502339" w14:textId="59AA3987" w:rsidR="00CD3292" w:rsidRPr="00277F85" w:rsidRDefault="00E35291" w:rsidP="00A90512">
      <w:pPr>
        <w:pStyle w:val="BodyText"/>
        <w:spacing w:line="276" w:lineRule="auto"/>
        <w:ind w:firstLine="357"/>
        <w:jc w:val="both"/>
        <w:rPr>
          <w:sz w:val="20"/>
          <w:szCs w:val="20"/>
        </w:rPr>
      </w:pPr>
      <w:r w:rsidRPr="00277F85">
        <w:rPr>
          <w:sz w:val="20"/>
          <w:szCs w:val="20"/>
        </w:rPr>
        <w:t>The NKDE plot for the reinsurance revenue data is shown in Figure 6</w:t>
      </w:r>
      <w:r w:rsidRPr="00277F85">
        <w:rPr>
          <w:sz w:val="20"/>
          <w:szCs w:val="20"/>
          <w:cs/>
          <w:lang w:bidi="th-TH"/>
        </w:rPr>
        <w:t>. (</w:t>
      </w:r>
      <w:r w:rsidR="00671D7D" w:rsidRPr="00277F85">
        <w:rPr>
          <w:sz w:val="20"/>
          <w:szCs w:val="20"/>
        </w:rPr>
        <w:t>First</w:t>
      </w:r>
      <w:r w:rsidRPr="00277F85">
        <w:rPr>
          <w:sz w:val="20"/>
          <w:szCs w:val="20"/>
        </w:rPr>
        <w:t xml:space="preserve"> figure</w:t>
      </w:r>
      <w:r w:rsidRPr="00277F85">
        <w:rPr>
          <w:sz w:val="20"/>
          <w:szCs w:val="20"/>
          <w:cs/>
          <w:lang w:bidi="th-TH"/>
        </w:rPr>
        <w:t xml:space="preserve">). </w:t>
      </w:r>
      <w:r w:rsidRPr="00277F85">
        <w:rPr>
          <w:sz w:val="20"/>
          <w:szCs w:val="20"/>
        </w:rPr>
        <w:t xml:space="preserve">The </w:t>
      </w:r>
      <w:r w:rsidR="00453386" w:rsidRPr="00277F85">
        <w:rPr>
          <w:sz w:val="20"/>
          <w:szCs w:val="20"/>
        </w:rPr>
        <w:t>second</w:t>
      </w:r>
      <w:r w:rsidRPr="00277F85">
        <w:rPr>
          <w:sz w:val="20"/>
          <w:szCs w:val="20"/>
        </w:rPr>
        <w:t xml:space="preserve"> plot in Figure 6 displays the Q</w:t>
      </w:r>
      <w:r w:rsidRPr="00277F85">
        <w:rPr>
          <w:sz w:val="20"/>
          <w:szCs w:val="20"/>
          <w:cs/>
          <w:lang w:bidi="th-TH"/>
        </w:rPr>
        <w:t>-</w:t>
      </w:r>
      <w:r w:rsidRPr="00277F85">
        <w:rPr>
          <w:sz w:val="20"/>
          <w:szCs w:val="20"/>
        </w:rPr>
        <w:t>Q plot for the reinsurance revenue data</w:t>
      </w:r>
      <w:r w:rsidRPr="00277F85">
        <w:rPr>
          <w:sz w:val="20"/>
          <w:szCs w:val="20"/>
          <w:cs/>
          <w:lang w:bidi="th-TH"/>
        </w:rPr>
        <w:t xml:space="preserve">. </w:t>
      </w:r>
      <w:r w:rsidRPr="00277F85">
        <w:rPr>
          <w:sz w:val="20"/>
          <w:szCs w:val="20"/>
        </w:rPr>
        <w:t xml:space="preserve">The data for reinsurance revenues are shown in Figure 6's </w:t>
      </w:r>
      <w:r w:rsidR="00453386" w:rsidRPr="00277F85">
        <w:rPr>
          <w:sz w:val="20"/>
          <w:szCs w:val="20"/>
        </w:rPr>
        <w:t>third</w:t>
      </w:r>
      <w:r w:rsidRPr="00277F85">
        <w:rPr>
          <w:sz w:val="20"/>
          <w:szCs w:val="20"/>
        </w:rPr>
        <w:t xml:space="preserve"> plot as a TTT plot, and in Figure 6's </w:t>
      </w:r>
      <w:r w:rsidR="008C4A1C" w:rsidRPr="00277F85">
        <w:rPr>
          <w:sz w:val="20"/>
          <w:szCs w:val="20"/>
        </w:rPr>
        <w:t>fourth</w:t>
      </w:r>
      <w:r w:rsidRPr="00277F85">
        <w:rPr>
          <w:sz w:val="20"/>
          <w:szCs w:val="20"/>
        </w:rPr>
        <w:t xml:space="preserve"> plot as a box plot</w:t>
      </w:r>
      <w:r w:rsidRPr="00277F85">
        <w:rPr>
          <w:sz w:val="20"/>
          <w:szCs w:val="20"/>
          <w:cs/>
          <w:lang w:bidi="th-TH"/>
        </w:rPr>
        <w:t xml:space="preserve">. </w:t>
      </w:r>
      <w:r w:rsidR="00671D7D" w:rsidRPr="00277F85">
        <w:rPr>
          <w:sz w:val="20"/>
          <w:szCs w:val="20"/>
        </w:rPr>
        <w:t>T</w:t>
      </w:r>
      <w:r w:rsidRPr="00277F85">
        <w:rPr>
          <w:sz w:val="20"/>
          <w:szCs w:val="20"/>
        </w:rPr>
        <w:t>he reinsurance revenue data are not overly skewed and are almost symmetric</w:t>
      </w:r>
      <w:r w:rsidR="00671D7D" w:rsidRPr="00277F85">
        <w:rPr>
          <w:sz w:val="20"/>
          <w:szCs w:val="20"/>
          <w:cs/>
          <w:lang w:bidi="th-TH"/>
        </w:rPr>
        <w:t xml:space="preserve"> (</w:t>
      </w:r>
      <w:r w:rsidR="00671D7D" w:rsidRPr="00277F85">
        <w:rPr>
          <w:sz w:val="20"/>
          <w:szCs w:val="20"/>
        </w:rPr>
        <w:t>see Figure 6</w:t>
      </w:r>
      <w:r w:rsidR="00671D7D" w:rsidRPr="00277F85">
        <w:rPr>
          <w:sz w:val="20"/>
          <w:szCs w:val="20"/>
          <w:cs/>
          <w:lang w:bidi="th-TH"/>
        </w:rPr>
        <w:t>)</w:t>
      </w:r>
      <w:r w:rsidRPr="00277F85">
        <w:rPr>
          <w:sz w:val="20"/>
          <w:szCs w:val="20"/>
          <w:cs/>
          <w:lang w:bidi="th-TH"/>
        </w:rPr>
        <w:t xml:space="preserve">. </w:t>
      </w:r>
      <w:r w:rsidRPr="00277F85">
        <w:rPr>
          <w:sz w:val="20"/>
          <w:szCs w:val="20"/>
        </w:rPr>
        <w:t>Additionally, the HRF for the reinsurance revenues data is monotonically i</w:t>
      </w:r>
      <w:r w:rsidR="004109BC" w:rsidRPr="00277F85">
        <w:rPr>
          <w:sz w:val="20"/>
          <w:szCs w:val="20"/>
        </w:rPr>
        <w:t>ncreasing, as shown in Figure 6</w:t>
      </w:r>
      <w:r w:rsidR="004109BC" w:rsidRPr="00277F85">
        <w:rPr>
          <w:sz w:val="20"/>
          <w:szCs w:val="20"/>
          <w:cs/>
          <w:lang w:bidi="th-TH"/>
        </w:rPr>
        <w:t>’</w:t>
      </w:r>
      <w:r w:rsidRPr="00277F85">
        <w:rPr>
          <w:sz w:val="20"/>
          <w:szCs w:val="20"/>
        </w:rPr>
        <w:t>s bottom left plot</w:t>
      </w:r>
      <w:r w:rsidRPr="00277F85">
        <w:rPr>
          <w:sz w:val="20"/>
          <w:szCs w:val="20"/>
          <w:cs/>
          <w:lang w:bidi="th-TH"/>
        </w:rPr>
        <w:t>.</w:t>
      </w:r>
    </w:p>
    <w:p w14:paraId="1DBBCDC7" w14:textId="5B26B6F9" w:rsidR="00E35291" w:rsidRPr="00277F85" w:rsidRDefault="00E35291" w:rsidP="00A90512">
      <w:pPr>
        <w:pStyle w:val="BodyText"/>
        <w:spacing w:line="276" w:lineRule="auto"/>
        <w:ind w:firstLine="357"/>
        <w:jc w:val="both"/>
        <w:rPr>
          <w:sz w:val="20"/>
          <w:szCs w:val="20"/>
        </w:rPr>
      </w:pPr>
      <w:r w:rsidRPr="00277F85">
        <w:rPr>
          <w:sz w:val="20"/>
          <w:szCs w:val="20"/>
        </w:rPr>
        <w:t xml:space="preserve">In this application, we </w:t>
      </w:r>
      <w:r w:rsidR="000567D6" w:rsidRPr="00277F85">
        <w:rPr>
          <w:sz w:val="20"/>
          <w:szCs w:val="20"/>
        </w:rPr>
        <w:t>analyze</w:t>
      </w:r>
      <w:r w:rsidRPr="00277F85">
        <w:rPr>
          <w:sz w:val="20"/>
          <w:szCs w:val="20"/>
        </w:rPr>
        <w:t xml:space="preserve"> a recent time series of the revenue of reinsurance companies</w:t>
      </w:r>
      <w:r w:rsidRPr="00277F85">
        <w:rPr>
          <w:sz w:val="20"/>
          <w:szCs w:val="20"/>
          <w:cs/>
          <w:lang w:bidi="th-TH"/>
        </w:rPr>
        <w:t xml:space="preserve">. </w:t>
      </w:r>
      <w:r w:rsidRPr="00277F85">
        <w:rPr>
          <w:sz w:val="20"/>
          <w:szCs w:val="20"/>
        </w:rPr>
        <w:t xml:space="preserve">Since we are very interested in learning the shape of the spread by assessing how closely the values of the time series are related to one another, we have drawn the scattergram at lag k </w:t>
      </w:r>
      <w:r w:rsidRPr="00277F85">
        <w:rPr>
          <w:sz w:val="20"/>
          <w:szCs w:val="20"/>
          <w:cs/>
          <w:lang w:bidi="th-TH"/>
        </w:rPr>
        <w:t xml:space="preserve">= </w:t>
      </w:r>
      <w:r w:rsidRPr="00277F85">
        <w:rPr>
          <w:sz w:val="20"/>
          <w:szCs w:val="20"/>
        </w:rPr>
        <w:t>1</w:t>
      </w:r>
      <w:r w:rsidRPr="00277F85">
        <w:rPr>
          <w:sz w:val="20"/>
          <w:szCs w:val="20"/>
          <w:cs/>
          <w:lang w:bidi="th-TH"/>
        </w:rPr>
        <w:t xml:space="preserve">. </w:t>
      </w:r>
      <w:r w:rsidRPr="00277F85">
        <w:rPr>
          <w:sz w:val="20"/>
          <w:szCs w:val="20"/>
        </w:rPr>
        <w:t>A scattergram is a graphic that shows points corresponding to two separate variables</w:t>
      </w:r>
      <w:r w:rsidRPr="00277F85">
        <w:rPr>
          <w:sz w:val="20"/>
          <w:szCs w:val="20"/>
          <w:cs/>
          <w:lang w:bidi="th-TH"/>
        </w:rPr>
        <w:t xml:space="preserve">. </w:t>
      </w:r>
      <w:r w:rsidRPr="00277F85">
        <w:rPr>
          <w:sz w:val="20"/>
          <w:szCs w:val="20"/>
        </w:rPr>
        <w:t xml:space="preserve">By observing two variables and </w:t>
      </w:r>
      <w:r w:rsidR="000567D6" w:rsidRPr="00277F85">
        <w:rPr>
          <w:sz w:val="20"/>
          <w:szCs w:val="20"/>
        </w:rPr>
        <w:t>visualizing</w:t>
      </w:r>
      <w:r w:rsidRPr="00277F85">
        <w:rPr>
          <w:sz w:val="20"/>
          <w:szCs w:val="20"/>
        </w:rPr>
        <w:t xml:space="preserve"> their data, a scattergram is created</w:t>
      </w:r>
      <w:r w:rsidRPr="00277F85">
        <w:rPr>
          <w:sz w:val="20"/>
          <w:szCs w:val="20"/>
          <w:cs/>
          <w:lang w:bidi="th-TH"/>
        </w:rPr>
        <w:t xml:space="preserve">. </w:t>
      </w:r>
      <w:r w:rsidRPr="00277F85">
        <w:rPr>
          <w:sz w:val="20"/>
          <w:szCs w:val="20"/>
        </w:rPr>
        <w:t>The resulting graphic depiction demonstrates how the variables are related</w:t>
      </w:r>
      <w:r w:rsidRPr="00277F85">
        <w:rPr>
          <w:sz w:val="20"/>
          <w:szCs w:val="20"/>
          <w:cs/>
          <w:lang w:bidi="th-TH"/>
        </w:rPr>
        <w:t xml:space="preserve">. </w:t>
      </w:r>
      <w:r w:rsidRPr="00277F85">
        <w:rPr>
          <w:sz w:val="20"/>
          <w:szCs w:val="20"/>
        </w:rPr>
        <w:t>Where the points are firmly grouped together, the link is strongest</w:t>
      </w:r>
      <w:r w:rsidRPr="00277F85">
        <w:rPr>
          <w:sz w:val="20"/>
          <w:szCs w:val="20"/>
          <w:cs/>
          <w:lang w:bidi="th-TH"/>
        </w:rPr>
        <w:t xml:space="preserve">. </w:t>
      </w:r>
      <w:r w:rsidRPr="00277F85">
        <w:rPr>
          <w:sz w:val="20"/>
          <w:szCs w:val="20"/>
        </w:rPr>
        <w:t>The results of statistical surveys or laboratory experiments are occasionally presented using scattergrams</w:t>
      </w:r>
      <w:r w:rsidRPr="00277F85">
        <w:rPr>
          <w:sz w:val="20"/>
          <w:szCs w:val="20"/>
          <w:cs/>
          <w:lang w:bidi="th-TH"/>
        </w:rPr>
        <w:t xml:space="preserve">. </w:t>
      </w:r>
      <w:r w:rsidRPr="00277F85">
        <w:rPr>
          <w:sz w:val="20"/>
          <w:szCs w:val="20"/>
        </w:rPr>
        <w:t>The terms scatter plot, scatter diagram, scatter chart, and scatter graph can all be used to describe a scattergram</w:t>
      </w:r>
      <w:r w:rsidRPr="00277F85">
        <w:rPr>
          <w:sz w:val="20"/>
          <w:szCs w:val="20"/>
          <w:cs/>
          <w:lang w:bidi="th-TH"/>
        </w:rPr>
        <w:t xml:space="preserve">. </w:t>
      </w:r>
      <w:r w:rsidRPr="00277F85">
        <w:rPr>
          <w:sz w:val="20"/>
          <w:szCs w:val="20"/>
        </w:rPr>
        <w:t>The ACF is an example of how the correlation between any two signal values changes as separation changes</w:t>
      </w:r>
      <w:r w:rsidRPr="00277F85">
        <w:rPr>
          <w:sz w:val="20"/>
          <w:szCs w:val="20"/>
          <w:cs/>
          <w:lang w:bidi="th-TH"/>
        </w:rPr>
        <w:t xml:space="preserve">. </w:t>
      </w:r>
      <w:r w:rsidRPr="00277F85">
        <w:rPr>
          <w:sz w:val="20"/>
          <w:szCs w:val="20"/>
        </w:rPr>
        <w:t>Theoretical ACF offers some insight into the distribution of hills and valleys on the surface by evaluating stochastic process memory in the time domain rather than the frequency content of the process</w:t>
      </w:r>
      <w:r w:rsidRPr="00277F85">
        <w:rPr>
          <w:sz w:val="20"/>
          <w:szCs w:val="20"/>
          <w:cs/>
          <w:lang w:bidi="th-TH"/>
        </w:rPr>
        <w:t xml:space="preserve">. </w:t>
      </w:r>
      <w:r w:rsidRPr="00277F85">
        <w:rPr>
          <w:sz w:val="20"/>
          <w:szCs w:val="20"/>
        </w:rPr>
        <w:t>The ACOF is a set of covariances for a stationary process</w:t>
      </w:r>
      <w:r w:rsidRPr="00277F85">
        <w:rPr>
          <w:sz w:val="20"/>
          <w:szCs w:val="20"/>
          <w:cs/>
          <w:lang w:bidi="th-TH"/>
        </w:rPr>
        <w:t xml:space="preserve">. </w:t>
      </w:r>
      <w:r w:rsidR="00F65CB9" w:rsidRPr="00277F85">
        <w:rPr>
          <w:sz w:val="20"/>
          <w:szCs w:val="20"/>
        </w:rPr>
        <w:t>Figure 7</w:t>
      </w:r>
      <w:r w:rsidR="00F65CB9" w:rsidRPr="00277F85">
        <w:rPr>
          <w:sz w:val="20"/>
          <w:szCs w:val="20"/>
          <w:cs/>
          <w:lang w:bidi="th-TH"/>
        </w:rPr>
        <w:t>’</w:t>
      </w:r>
      <w:r w:rsidRPr="00277F85">
        <w:rPr>
          <w:sz w:val="20"/>
          <w:szCs w:val="20"/>
        </w:rPr>
        <w:t>s left plot shows the theoretical ACF, right plot shows the theoretical ACOF, and last plot shows the theoretical PACF for the reinsurance sales data with lag</w:t>
      </w:r>
      <w:r w:rsidR="00F65CB9" w:rsidRPr="00277F85">
        <w:rPr>
          <w:sz w:val="20"/>
          <w:szCs w:val="20"/>
          <w:cs/>
          <w:lang w:bidi="th-TH"/>
        </w:rPr>
        <w:t xml:space="preserve"> </w:t>
      </w:r>
      <w:r w:rsidRPr="00277F85">
        <w:rPr>
          <w:sz w:val="20"/>
          <w:szCs w:val="20"/>
          <w:cs/>
          <w:lang w:bidi="th-TH"/>
        </w:rPr>
        <w:t xml:space="preserve">= </w:t>
      </w:r>
      <w:r w:rsidR="00F65CB9" w:rsidRPr="00277F85">
        <w:rPr>
          <w:position w:val="-6"/>
          <w:sz w:val="20"/>
          <w:szCs w:val="20"/>
          <w:cs/>
          <w:lang w:bidi="th-TH"/>
        </w:rPr>
        <w:object w:dxaOrig="180" w:dyaOrig="260" w14:anchorId="02D3051F">
          <v:shape id="_x0000_i1320" type="#_x0000_t75" style="width:9.15pt;height:13.05pt" o:ole="">
            <v:imagedata r:id="rId591" o:title=""/>
          </v:shape>
          <o:OLEObject Type="Embed" ProgID="Equation.DSMT4" ShapeID="_x0000_i1320" DrawAspect="Content" ObjectID="_1812218131" r:id="rId592"/>
        </w:object>
      </w:r>
      <w:r w:rsidR="00F65CB9" w:rsidRPr="00277F85">
        <w:rPr>
          <w:sz w:val="20"/>
          <w:szCs w:val="20"/>
          <w:cs/>
          <w:lang w:bidi="th-TH"/>
        </w:rPr>
        <w:t xml:space="preserve"> </w:t>
      </w:r>
      <w:r w:rsidRPr="00277F85">
        <w:rPr>
          <w:sz w:val="20"/>
          <w:szCs w:val="20"/>
          <w:cs/>
          <w:lang w:bidi="th-TH"/>
        </w:rPr>
        <w:t xml:space="preserve">= </w:t>
      </w:r>
      <w:r w:rsidRPr="00277F85">
        <w:rPr>
          <w:sz w:val="20"/>
          <w:szCs w:val="20"/>
        </w:rPr>
        <w:t>1</w:t>
      </w:r>
      <w:r w:rsidRPr="00277F85">
        <w:rPr>
          <w:sz w:val="20"/>
          <w:szCs w:val="20"/>
          <w:cs/>
          <w:lang w:bidi="th-TH"/>
        </w:rPr>
        <w:t>.</w:t>
      </w:r>
    </w:p>
    <w:p w14:paraId="5A9BCB95" w14:textId="25DE08B1" w:rsidR="00D9389C" w:rsidRPr="00277F85" w:rsidRDefault="00D9389C" w:rsidP="00A90512">
      <w:pPr>
        <w:pStyle w:val="BodyText"/>
        <w:spacing w:line="276" w:lineRule="auto"/>
        <w:jc w:val="both"/>
        <w:rPr>
          <w:sz w:val="20"/>
          <w:szCs w:val="20"/>
        </w:rPr>
      </w:pPr>
    </w:p>
    <w:p w14:paraId="520047EA" w14:textId="6F445401" w:rsidR="00D9389C" w:rsidRPr="00277F85" w:rsidRDefault="00D9389C" w:rsidP="00A90512">
      <w:pPr>
        <w:pStyle w:val="BodyText"/>
        <w:spacing w:line="276" w:lineRule="auto"/>
        <w:jc w:val="center"/>
        <w:rPr>
          <w:sz w:val="20"/>
          <w:szCs w:val="20"/>
        </w:rPr>
      </w:pPr>
      <w:r w:rsidRPr="00277F85">
        <w:rPr>
          <w:noProof/>
          <w:sz w:val="20"/>
          <w:szCs w:val="20"/>
          <w:lang w:bidi="th-TH"/>
        </w:rPr>
        <w:lastRenderedPageBreak/>
        <w:drawing>
          <wp:inline distT="0" distB="0" distL="0" distR="0" wp14:anchorId="2885B3B5" wp14:editId="6E909DCC">
            <wp:extent cx="2340000" cy="2336209"/>
            <wp:effectExtent l="0" t="0" r="3175" b="6985"/>
            <wp:docPr id="32" name="Picture 3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hart, histogram&#10;&#10;Description automatically generated"/>
                    <pic:cNvPicPr/>
                  </pic:nvPicPr>
                  <pic:blipFill>
                    <a:blip r:embed="rId593">
                      <a:extLst>
                        <a:ext uri="{BEBA8EAE-BF5A-486C-A8C5-ECC9F3942E4B}">
                          <a14:imgProps xmlns:a14="http://schemas.microsoft.com/office/drawing/2010/main">
                            <a14:imgLayer r:embed="rId594">
                              <a14:imgEffect>
                                <a14:sharpenSoften amount="50000"/>
                              </a14:imgEffect>
                            </a14:imgLayer>
                          </a14:imgProps>
                        </a:ext>
                      </a:extLst>
                    </a:blip>
                    <a:stretch>
                      <a:fillRect/>
                    </a:stretch>
                  </pic:blipFill>
                  <pic:spPr>
                    <a:xfrm>
                      <a:off x="0" y="0"/>
                      <a:ext cx="2340000" cy="2336209"/>
                    </a:xfrm>
                    <a:prstGeom prst="rect">
                      <a:avLst/>
                    </a:prstGeom>
                  </pic:spPr>
                </pic:pic>
              </a:graphicData>
            </a:graphic>
          </wp:inline>
        </w:drawing>
      </w:r>
      <w:r w:rsidRPr="00277F85">
        <w:rPr>
          <w:noProof/>
          <w:sz w:val="20"/>
          <w:szCs w:val="20"/>
          <w:lang w:bidi="th-TH"/>
        </w:rPr>
        <w:drawing>
          <wp:inline distT="0" distB="0" distL="0" distR="0" wp14:anchorId="3FC8E248" wp14:editId="42EB26B2">
            <wp:extent cx="2340000" cy="2336210"/>
            <wp:effectExtent l="0" t="0" r="3175" b="6985"/>
            <wp:docPr id="33" name="Picture 3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hart, line chart&#10;&#10;Description automatically generated"/>
                    <pic:cNvPicPr/>
                  </pic:nvPicPr>
                  <pic:blipFill>
                    <a:blip r:embed="rId595"/>
                    <a:stretch>
                      <a:fillRect/>
                    </a:stretch>
                  </pic:blipFill>
                  <pic:spPr>
                    <a:xfrm>
                      <a:off x="0" y="0"/>
                      <a:ext cx="2340000" cy="2336210"/>
                    </a:xfrm>
                    <a:prstGeom prst="rect">
                      <a:avLst/>
                    </a:prstGeom>
                  </pic:spPr>
                </pic:pic>
              </a:graphicData>
            </a:graphic>
          </wp:inline>
        </w:drawing>
      </w:r>
    </w:p>
    <w:p w14:paraId="2B578A6C" w14:textId="6C3C3511" w:rsidR="00D9389C" w:rsidRPr="00277F85" w:rsidRDefault="00D9389C" w:rsidP="00A90512">
      <w:pPr>
        <w:pStyle w:val="BodyText"/>
        <w:spacing w:line="276" w:lineRule="auto"/>
        <w:jc w:val="center"/>
        <w:rPr>
          <w:sz w:val="20"/>
          <w:szCs w:val="20"/>
        </w:rPr>
      </w:pPr>
      <w:r w:rsidRPr="00277F85">
        <w:rPr>
          <w:noProof/>
          <w:sz w:val="20"/>
          <w:szCs w:val="20"/>
          <w:lang w:bidi="th-TH"/>
        </w:rPr>
        <w:drawing>
          <wp:inline distT="0" distB="0" distL="0" distR="0" wp14:anchorId="5FF6382B" wp14:editId="1BC33984">
            <wp:extent cx="2340000" cy="2336209"/>
            <wp:effectExtent l="0" t="0" r="3175" b="6985"/>
            <wp:docPr id="35" name="Picture 3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hart, line chart&#10;&#10;Description automatically generated"/>
                    <pic:cNvPicPr/>
                  </pic:nvPicPr>
                  <pic:blipFill>
                    <a:blip r:embed="rId596">
                      <a:extLst>
                        <a:ext uri="{BEBA8EAE-BF5A-486C-A8C5-ECC9F3942E4B}">
                          <a14:imgProps xmlns:a14="http://schemas.microsoft.com/office/drawing/2010/main">
                            <a14:imgLayer r:embed="rId597">
                              <a14:imgEffect>
                                <a14:sharpenSoften amount="50000"/>
                              </a14:imgEffect>
                            </a14:imgLayer>
                          </a14:imgProps>
                        </a:ext>
                      </a:extLst>
                    </a:blip>
                    <a:stretch>
                      <a:fillRect/>
                    </a:stretch>
                  </pic:blipFill>
                  <pic:spPr>
                    <a:xfrm>
                      <a:off x="0" y="0"/>
                      <a:ext cx="2340000" cy="2336209"/>
                    </a:xfrm>
                    <a:prstGeom prst="rect">
                      <a:avLst/>
                    </a:prstGeom>
                  </pic:spPr>
                </pic:pic>
              </a:graphicData>
            </a:graphic>
          </wp:inline>
        </w:drawing>
      </w:r>
      <w:r w:rsidRPr="00277F85">
        <w:rPr>
          <w:noProof/>
          <w:sz w:val="20"/>
          <w:szCs w:val="20"/>
          <w:lang w:bidi="th-TH"/>
        </w:rPr>
        <w:drawing>
          <wp:inline distT="0" distB="0" distL="0" distR="0" wp14:anchorId="43C6901A" wp14:editId="6ED6D661">
            <wp:extent cx="2340000" cy="2336208"/>
            <wp:effectExtent l="0" t="0" r="3175" b="6985"/>
            <wp:docPr id="34" name="Picture 34"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hart, box and whisker chart&#10;&#10;Description automatically generated"/>
                    <pic:cNvPicPr/>
                  </pic:nvPicPr>
                  <pic:blipFill>
                    <a:blip r:embed="rId598">
                      <a:extLst>
                        <a:ext uri="{BEBA8EAE-BF5A-486C-A8C5-ECC9F3942E4B}">
                          <a14:imgProps xmlns:a14="http://schemas.microsoft.com/office/drawing/2010/main">
                            <a14:imgLayer r:embed="rId599">
                              <a14:imgEffect>
                                <a14:sharpenSoften amount="50000"/>
                              </a14:imgEffect>
                            </a14:imgLayer>
                          </a14:imgProps>
                        </a:ext>
                      </a:extLst>
                    </a:blip>
                    <a:stretch>
                      <a:fillRect/>
                    </a:stretch>
                  </pic:blipFill>
                  <pic:spPr>
                    <a:xfrm>
                      <a:off x="0" y="0"/>
                      <a:ext cx="2340000" cy="2336208"/>
                    </a:xfrm>
                    <a:prstGeom prst="rect">
                      <a:avLst/>
                    </a:prstGeom>
                  </pic:spPr>
                </pic:pic>
              </a:graphicData>
            </a:graphic>
          </wp:inline>
        </w:drawing>
      </w:r>
    </w:p>
    <w:p w14:paraId="28BFE803" w14:textId="1446FC21" w:rsidR="00D9389C" w:rsidRPr="00277F85" w:rsidRDefault="00D9389C" w:rsidP="00A90512">
      <w:pPr>
        <w:pStyle w:val="BodyText"/>
        <w:spacing w:line="276" w:lineRule="auto"/>
        <w:jc w:val="center"/>
        <w:rPr>
          <w:sz w:val="20"/>
          <w:szCs w:val="20"/>
        </w:rPr>
      </w:pPr>
      <w:r w:rsidRPr="00277F85">
        <w:rPr>
          <w:b/>
          <w:bCs/>
          <w:sz w:val="20"/>
          <w:szCs w:val="20"/>
        </w:rPr>
        <w:t>Figure</w:t>
      </w:r>
      <w:r w:rsidRPr="00277F85">
        <w:rPr>
          <w:sz w:val="20"/>
          <w:szCs w:val="20"/>
          <w:cs/>
          <w:lang w:bidi="th-TH"/>
        </w:rPr>
        <w:t xml:space="preserve"> </w:t>
      </w:r>
      <w:r w:rsidRPr="00277F85">
        <w:rPr>
          <w:b/>
          <w:bCs/>
          <w:sz w:val="20"/>
          <w:szCs w:val="20"/>
        </w:rPr>
        <w:t>6</w:t>
      </w:r>
      <w:r w:rsidRPr="00277F85">
        <w:rPr>
          <w:sz w:val="20"/>
          <w:szCs w:val="20"/>
        </w:rPr>
        <w:t xml:space="preserve"> NKDE, Q</w:t>
      </w:r>
      <w:r w:rsidRPr="00277F85">
        <w:rPr>
          <w:sz w:val="20"/>
          <w:szCs w:val="20"/>
          <w:cs/>
          <w:lang w:bidi="th-TH"/>
        </w:rPr>
        <w:t>-</w:t>
      </w:r>
      <w:r w:rsidRPr="00277F85">
        <w:rPr>
          <w:sz w:val="20"/>
          <w:szCs w:val="20"/>
        </w:rPr>
        <w:t>Q, TTT and box plots for the data of reinsurance revenues</w:t>
      </w:r>
    </w:p>
    <w:p w14:paraId="02433C42" w14:textId="686B6147" w:rsidR="00D9389C" w:rsidRPr="00277F85" w:rsidRDefault="00D9389C" w:rsidP="00A90512">
      <w:pPr>
        <w:pStyle w:val="BodyText"/>
        <w:spacing w:line="276" w:lineRule="auto"/>
        <w:jc w:val="center"/>
        <w:rPr>
          <w:sz w:val="20"/>
          <w:szCs w:val="20"/>
        </w:rPr>
      </w:pPr>
    </w:p>
    <w:p w14:paraId="7A7FCE90" w14:textId="33C9E074" w:rsidR="00D9389C" w:rsidRPr="00277F85" w:rsidRDefault="00D9389C" w:rsidP="00A90512">
      <w:pPr>
        <w:pStyle w:val="BodyText"/>
        <w:spacing w:line="276" w:lineRule="auto"/>
        <w:jc w:val="center"/>
        <w:rPr>
          <w:sz w:val="20"/>
          <w:szCs w:val="20"/>
        </w:rPr>
      </w:pPr>
      <w:r w:rsidRPr="00277F85">
        <w:rPr>
          <w:noProof/>
          <w:sz w:val="20"/>
          <w:szCs w:val="20"/>
          <w:lang w:bidi="th-TH"/>
        </w:rPr>
        <w:drawing>
          <wp:inline distT="0" distB="0" distL="0" distR="0" wp14:anchorId="5D3444A7" wp14:editId="759BA52E">
            <wp:extent cx="1596594" cy="1992086"/>
            <wp:effectExtent l="0" t="0" r="381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0">
                      <a:extLst>
                        <a:ext uri="{BEBA8EAE-BF5A-486C-A8C5-ECC9F3942E4B}">
                          <a14:imgProps xmlns:a14="http://schemas.microsoft.com/office/drawing/2010/main">
                            <a14:imgLayer r:embed="rId601">
                              <a14:imgEffect>
                                <a14:sharpenSoften amount="50000"/>
                              </a14:imgEffect>
                            </a14:imgLayer>
                          </a14:imgProps>
                        </a:ext>
                      </a:extLst>
                    </a:blip>
                    <a:stretch>
                      <a:fillRect/>
                    </a:stretch>
                  </pic:blipFill>
                  <pic:spPr>
                    <a:xfrm>
                      <a:off x="0" y="0"/>
                      <a:ext cx="1660858" cy="2072269"/>
                    </a:xfrm>
                    <a:prstGeom prst="rect">
                      <a:avLst/>
                    </a:prstGeom>
                  </pic:spPr>
                </pic:pic>
              </a:graphicData>
            </a:graphic>
          </wp:inline>
        </w:drawing>
      </w:r>
      <w:r w:rsidRPr="00277F85">
        <w:rPr>
          <w:noProof/>
          <w:sz w:val="20"/>
          <w:szCs w:val="20"/>
          <w:lang w:bidi="th-TH"/>
        </w:rPr>
        <w:drawing>
          <wp:inline distT="0" distB="0" distL="0" distR="0" wp14:anchorId="5277A37B" wp14:editId="0D61A24A">
            <wp:extent cx="1571156" cy="1991995"/>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2">
                      <a:extLst>
                        <a:ext uri="{BEBA8EAE-BF5A-486C-A8C5-ECC9F3942E4B}">
                          <a14:imgProps xmlns:a14="http://schemas.microsoft.com/office/drawing/2010/main">
                            <a14:imgLayer r:embed="rId603">
                              <a14:imgEffect>
                                <a14:sharpenSoften amount="50000"/>
                              </a14:imgEffect>
                            </a14:imgLayer>
                          </a14:imgProps>
                        </a:ext>
                      </a:extLst>
                    </a:blip>
                    <a:stretch>
                      <a:fillRect/>
                    </a:stretch>
                  </pic:blipFill>
                  <pic:spPr>
                    <a:xfrm>
                      <a:off x="0" y="0"/>
                      <a:ext cx="1602513" cy="2031751"/>
                    </a:xfrm>
                    <a:prstGeom prst="rect">
                      <a:avLst/>
                    </a:prstGeom>
                  </pic:spPr>
                </pic:pic>
              </a:graphicData>
            </a:graphic>
          </wp:inline>
        </w:drawing>
      </w:r>
      <w:r w:rsidRPr="00277F85">
        <w:rPr>
          <w:noProof/>
          <w:sz w:val="20"/>
          <w:szCs w:val="20"/>
          <w:lang w:bidi="th-TH"/>
        </w:rPr>
        <w:drawing>
          <wp:inline distT="0" distB="0" distL="0" distR="0" wp14:anchorId="5ABD50D4" wp14:editId="211CF15B">
            <wp:extent cx="1797738" cy="1943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4">
                      <a:extLst>
                        <a:ext uri="{BEBA8EAE-BF5A-486C-A8C5-ECC9F3942E4B}">
                          <a14:imgProps xmlns:a14="http://schemas.microsoft.com/office/drawing/2010/main">
                            <a14:imgLayer r:embed="rId605">
                              <a14:imgEffect>
                                <a14:sharpenSoften amount="50000"/>
                              </a14:imgEffect>
                            </a14:imgLayer>
                          </a14:imgProps>
                        </a:ext>
                      </a:extLst>
                    </a:blip>
                    <a:stretch>
                      <a:fillRect/>
                    </a:stretch>
                  </pic:blipFill>
                  <pic:spPr>
                    <a:xfrm>
                      <a:off x="0" y="0"/>
                      <a:ext cx="1868793" cy="2019900"/>
                    </a:xfrm>
                    <a:prstGeom prst="rect">
                      <a:avLst/>
                    </a:prstGeom>
                  </pic:spPr>
                </pic:pic>
              </a:graphicData>
            </a:graphic>
          </wp:inline>
        </w:drawing>
      </w:r>
    </w:p>
    <w:p w14:paraId="62B48BDF" w14:textId="4366D0AA" w:rsidR="00D9389C" w:rsidRPr="00277F85" w:rsidRDefault="00D9389C" w:rsidP="00A90512">
      <w:pPr>
        <w:pStyle w:val="BodyText"/>
        <w:spacing w:line="276" w:lineRule="auto"/>
        <w:jc w:val="center"/>
        <w:rPr>
          <w:sz w:val="20"/>
          <w:szCs w:val="20"/>
        </w:rPr>
      </w:pPr>
      <w:r w:rsidRPr="00277F85">
        <w:rPr>
          <w:b/>
          <w:bCs/>
          <w:sz w:val="20"/>
          <w:szCs w:val="20"/>
        </w:rPr>
        <w:t>Figure 7</w:t>
      </w:r>
      <w:r w:rsidRPr="00277F85">
        <w:rPr>
          <w:sz w:val="20"/>
          <w:szCs w:val="20"/>
        </w:rPr>
        <w:t xml:space="preserve"> The theoretical ACF, the theoretical ACOF and the theoretical PACF</w:t>
      </w:r>
    </w:p>
    <w:p w14:paraId="39496AA8" w14:textId="77777777" w:rsidR="00D9389C" w:rsidRPr="00277F85" w:rsidRDefault="00D9389C" w:rsidP="00A90512">
      <w:pPr>
        <w:pStyle w:val="BodyText"/>
        <w:spacing w:line="276" w:lineRule="auto"/>
        <w:jc w:val="both"/>
        <w:rPr>
          <w:sz w:val="20"/>
          <w:szCs w:val="20"/>
        </w:rPr>
      </w:pPr>
    </w:p>
    <w:p w14:paraId="1B64E1C5" w14:textId="77777777" w:rsidR="00227EED" w:rsidRPr="00277F85" w:rsidRDefault="00227EED" w:rsidP="00A90512">
      <w:pPr>
        <w:spacing w:after="0"/>
        <w:rPr>
          <w:rFonts w:ascii="Times New Roman" w:eastAsia="Times New Roman" w:hAnsi="Times New Roman" w:cs="Times New Roman"/>
          <w:sz w:val="20"/>
          <w:szCs w:val="20"/>
        </w:rPr>
      </w:pPr>
      <w:r w:rsidRPr="00277F85">
        <w:rPr>
          <w:rFonts w:ascii="Times New Roman" w:hAnsi="Times New Roman" w:cs="Times New Roman"/>
          <w:sz w:val="20"/>
          <w:szCs w:val="20"/>
          <w:cs/>
          <w:lang w:bidi="th-TH"/>
        </w:rPr>
        <w:br w:type="page"/>
      </w:r>
    </w:p>
    <w:p w14:paraId="1AB45C55" w14:textId="7330A9EA" w:rsidR="001F12A6" w:rsidRPr="00277F85" w:rsidRDefault="00E35291" w:rsidP="001F12A6">
      <w:pPr>
        <w:pStyle w:val="BodyText"/>
        <w:spacing w:line="276" w:lineRule="auto"/>
        <w:ind w:firstLine="357"/>
        <w:jc w:val="both"/>
        <w:rPr>
          <w:sz w:val="20"/>
          <w:szCs w:val="20"/>
        </w:rPr>
      </w:pPr>
      <w:r w:rsidRPr="00277F85">
        <w:rPr>
          <w:sz w:val="20"/>
          <w:szCs w:val="20"/>
        </w:rPr>
        <w:lastRenderedPageBreak/>
        <w:t>For the reinsurance data, we propose an application for risk analysis using VAR, TVAR, TV, and TMV metrics</w:t>
      </w:r>
      <w:r w:rsidRPr="00277F85">
        <w:rPr>
          <w:sz w:val="20"/>
          <w:szCs w:val="20"/>
          <w:cs/>
          <w:lang w:bidi="th-TH"/>
        </w:rPr>
        <w:t xml:space="preserve">. </w:t>
      </w:r>
      <w:r w:rsidRPr="00277F85">
        <w:rPr>
          <w:sz w:val="20"/>
          <w:szCs w:val="20"/>
        </w:rPr>
        <w:t xml:space="preserve">The risk analysis is done for some confidence levels </w:t>
      </w:r>
      <w:r w:rsidRPr="00277F85">
        <w:rPr>
          <w:sz w:val="20"/>
          <w:szCs w:val="20"/>
          <w:cs/>
          <w:lang w:bidi="th-TH"/>
        </w:rPr>
        <w:t>(</w:t>
      </w:r>
      <w:r w:rsidRPr="00277F85">
        <w:rPr>
          <w:sz w:val="20"/>
          <w:szCs w:val="20"/>
        </w:rPr>
        <w:t>CLs</w:t>
      </w:r>
      <w:r w:rsidRPr="00277F85">
        <w:rPr>
          <w:sz w:val="20"/>
          <w:szCs w:val="20"/>
          <w:cs/>
          <w:lang w:bidi="th-TH"/>
        </w:rPr>
        <w:t>)</w:t>
      </w:r>
      <w:r w:rsidR="001F12A6" w:rsidRPr="00277F85">
        <w:rPr>
          <w:sz w:val="20"/>
          <w:szCs w:val="20"/>
          <w:cs/>
          <w:lang w:bidi="th-TH"/>
        </w:rPr>
        <w:t xml:space="preserve">: </w:t>
      </w:r>
      <w:r w:rsidR="001F12A6" w:rsidRPr="00277F85">
        <w:rPr>
          <w:position w:val="-6"/>
          <w:sz w:val="20"/>
          <w:szCs w:val="20"/>
        </w:rPr>
        <w:object w:dxaOrig="580" w:dyaOrig="240" w14:anchorId="6D1994EB">
          <v:shape id="_x0000_i1321" type="#_x0000_t75" style="width:29.2pt;height:12.25pt" o:ole="" o:preferrelative="f">
            <v:imagedata r:id="rId606" o:title=""/>
            <o:lock v:ext="edit" aspectratio="f"/>
          </v:shape>
          <o:OLEObject Type="Embed" ProgID="Equation.DSMT4" ShapeID="_x0000_i1321" DrawAspect="Content" ObjectID="_1812218132" r:id="rId607"/>
        </w:object>
      </w:r>
      <w:r w:rsidR="001F12A6" w:rsidRPr="00277F85">
        <w:rPr>
          <w:sz w:val="20"/>
          <w:szCs w:val="20"/>
          <w:cs/>
          <w:lang w:bidi="th-TH"/>
        </w:rPr>
        <w:t xml:space="preserve"> </w:t>
      </w:r>
      <w:r w:rsidR="001F12A6" w:rsidRPr="00277F85">
        <w:rPr>
          <w:sz w:val="20"/>
          <w:szCs w:val="20"/>
        </w:rPr>
        <w:t>50</w:t>
      </w:r>
      <w:r w:rsidR="001F12A6" w:rsidRPr="00277F85">
        <w:rPr>
          <w:sz w:val="20"/>
          <w:szCs w:val="20"/>
          <w:cs/>
          <w:lang w:bidi="th-TH"/>
        </w:rPr>
        <w:t>%</w:t>
      </w:r>
      <w:r w:rsidR="001F12A6" w:rsidRPr="00277F85">
        <w:rPr>
          <w:sz w:val="20"/>
          <w:szCs w:val="20"/>
        </w:rPr>
        <w:t>, 40</w:t>
      </w:r>
      <w:r w:rsidR="001F12A6" w:rsidRPr="00277F85">
        <w:rPr>
          <w:sz w:val="20"/>
          <w:szCs w:val="20"/>
          <w:cs/>
          <w:lang w:bidi="th-TH"/>
        </w:rPr>
        <w:t>%</w:t>
      </w:r>
      <w:r w:rsidR="001F12A6" w:rsidRPr="00277F85">
        <w:rPr>
          <w:sz w:val="20"/>
          <w:szCs w:val="20"/>
        </w:rPr>
        <w:t>, 30</w:t>
      </w:r>
      <w:r w:rsidR="001F12A6" w:rsidRPr="00277F85">
        <w:rPr>
          <w:sz w:val="20"/>
          <w:szCs w:val="20"/>
          <w:cs/>
          <w:lang w:bidi="th-TH"/>
        </w:rPr>
        <w:t>%</w:t>
      </w:r>
      <w:r w:rsidR="001F12A6" w:rsidRPr="00277F85">
        <w:rPr>
          <w:sz w:val="20"/>
          <w:szCs w:val="20"/>
        </w:rPr>
        <w:t>, 20</w:t>
      </w:r>
      <w:r w:rsidR="001F12A6" w:rsidRPr="00277F85">
        <w:rPr>
          <w:sz w:val="20"/>
          <w:szCs w:val="20"/>
          <w:cs/>
          <w:lang w:bidi="th-TH"/>
        </w:rPr>
        <w:t>%</w:t>
      </w:r>
      <w:r w:rsidR="001F12A6" w:rsidRPr="00277F85">
        <w:rPr>
          <w:sz w:val="20"/>
          <w:szCs w:val="20"/>
        </w:rPr>
        <w:t>, 15</w:t>
      </w:r>
      <w:r w:rsidR="001F12A6" w:rsidRPr="00277F85">
        <w:rPr>
          <w:sz w:val="20"/>
          <w:szCs w:val="20"/>
          <w:cs/>
          <w:lang w:bidi="th-TH"/>
        </w:rPr>
        <w:t>%</w:t>
      </w:r>
      <w:r w:rsidR="001F12A6" w:rsidRPr="00277F85">
        <w:rPr>
          <w:sz w:val="20"/>
          <w:szCs w:val="20"/>
        </w:rPr>
        <w:t>, 10</w:t>
      </w:r>
      <w:r w:rsidR="001F12A6" w:rsidRPr="00277F85">
        <w:rPr>
          <w:sz w:val="20"/>
          <w:szCs w:val="20"/>
          <w:cs/>
          <w:lang w:bidi="th-TH"/>
        </w:rPr>
        <w:t>%</w:t>
      </w:r>
      <w:r w:rsidR="001F12A6" w:rsidRPr="00277F85">
        <w:rPr>
          <w:sz w:val="20"/>
          <w:szCs w:val="20"/>
        </w:rPr>
        <w:t>, 5</w:t>
      </w:r>
      <w:r w:rsidR="001F12A6" w:rsidRPr="00277F85">
        <w:rPr>
          <w:sz w:val="20"/>
          <w:szCs w:val="20"/>
          <w:cs/>
          <w:lang w:bidi="th-TH"/>
        </w:rPr>
        <w:t>%</w:t>
      </w:r>
      <w:r w:rsidR="001F12A6" w:rsidRPr="00277F85">
        <w:rPr>
          <w:sz w:val="20"/>
          <w:szCs w:val="20"/>
        </w:rPr>
        <w:t>, 1</w:t>
      </w:r>
      <w:r w:rsidR="001F12A6" w:rsidRPr="00277F85">
        <w:rPr>
          <w:sz w:val="20"/>
          <w:szCs w:val="20"/>
          <w:cs/>
          <w:lang w:bidi="th-TH"/>
        </w:rPr>
        <w:t>%</w:t>
      </w:r>
      <w:r w:rsidR="001F12A6" w:rsidRPr="00277F85">
        <w:rPr>
          <w:sz w:val="20"/>
          <w:szCs w:val="20"/>
        </w:rPr>
        <w:t>, 0</w:t>
      </w:r>
      <w:r w:rsidR="001F12A6" w:rsidRPr="00277F85">
        <w:rPr>
          <w:sz w:val="20"/>
          <w:szCs w:val="20"/>
          <w:cs/>
          <w:lang w:bidi="th-TH"/>
        </w:rPr>
        <w:t>.</w:t>
      </w:r>
      <w:r w:rsidR="001F12A6" w:rsidRPr="00277F85">
        <w:rPr>
          <w:sz w:val="20"/>
          <w:szCs w:val="20"/>
        </w:rPr>
        <w:t>1</w:t>
      </w:r>
      <w:r w:rsidR="001F12A6" w:rsidRPr="00277F85">
        <w:rPr>
          <w:sz w:val="20"/>
          <w:szCs w:val="20"/>
          <w:cs/>
          <w:lang w:bidi="th-TH"/>
        </w:rPr>
        <w:t>%.</w:t>
      </w:r>
    </w:p>
    <w:p w14:paraId="17799F47" w14:textId="77777777" w:rsidR="00227EED" w:rsidRPr="00277F85" w:rsidRDefault="00227EED" w:rsidP="00A7366C">
      <w:pPr>
        <w:pStyle w:val="BodyText"/>
        <w:spacing w:line="276" w:lineRule="auto"/>
        <w:jc w:val="both"/>
        <w:rPr>
          <w:sz w:val="20"/>
          <w:szCs w:val="20"/>
        </w:rPr>
      </w:pPr>
    </w:p>
    <w:p w14:paraId="23C33594" w14:textId="74073747" w:rsidR="00227EED" w:rsidRPr="00277F85" w:rsidRDefault="00227EED" w:rsidP="00A90512">
      <w:pPr>
        <w:pStyle w:val="BodyText"/>
        <w:spacing w:line="276" w:lineRule="auto"/>
        <w:jc w:val="center"/>
        <w:rPr>
          <w:sz w:val="20"/>
          <w:szCs w:val="20"/>
          <w:rtl/>
        </w:rPr>
      </w:pPr>
      <w:r w:rsidRPr="00277F85">
        <w:rPr>
          <w:b/>
          <w:bCs/>
          <w:sz w:val="20"/>
          <w:szCs w:val="20"/>
        </w:rPr>
        <w:t>Table 8</w:t>
      </w:r>
      <w:r w:rsidRPr="00277F85">
        <w:rPr>
          <w:sz w:val="20"/>
          <w:szCs w:val="20"/>
        </w:rPr>
        <w:t xml:space="preserve"> KRIs for the PIGREx and Ex models</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5"/>
        <w:gridCol w:w="769"/>
        <w:gridCol w:w="1304"/>
        <w:gridCol w:w="1154"/>
        <w:gridCol w:w="1365"/>
        <w:gridCol w:w="1154"/>
        <w:gridCol w:w="1256"/>
      </w:tblGrid>
      <w:tr w:rsidR="00227EED" w:rsidRPr="00277F85" w14:paraId="3E2990F6" w14:textId="77777777" w:rsidTr="00D16729">
        <w:trPr>
          <w:tblHeader/>
        </w:trPr>
        <w:tc>
          <w:tcPr>
            <w:tcW w:w="1050" w:type="dxa"/>
            <w:tcBorders>
              <w:top w:val="single" w:sz="4" w:space="0" w:color="auto"/>
              <w:bottom w:val="single" w:sz="4" w:space="0" w:color="auto"/>
            </w:tcBorders>
            <w:hideMark/>
          </w:tcPr>
          <w:p w14:paraId="12EB3161" w14:textId="77777777" w:rsidR="00227EED" w:rsidRPr="00277F85" w:rsidRDefault="00227EED" w:rsidP="00A7366C">
            <w:pPr>
              <w:pStyle w:val="BodyText"/>
              <w:spacing w:line="276" w:lineRule="auto"/>
              <w:jc w:val="right"/>
              <w:rPr>
                <w:sz w:val="20"/>
                <w:szCs w:val="20"/>
              </w:rPr>
            </w:pPr>
            <w:r w:rsidRPr="00277F85">
              <w:rPr>
                <w:sz w:val="20"/>
                <w:szCs w:val="20"/>
              </w:rPr>
              <w:t>Model</w:t>
            </w:r>
          </w:p>
        </w:tc>
        <w:tc>
          <w:tcPr>
            <w:tcW w:w="808" w:type="dxa"/>
            <w:tcBorders>
              <w:top w:val="single" w:sz="4" w:space="0" w:color="auto"/>
              <w:bottom w:val="single" w:sz="4" w:space="0" w:color="auto"/>
            </w:tcBorders>
            <w:hideMark/>
          </w:tcPr>
          <w:p w14:paraId="63D21C12" w14:textId="77777777" w:rsidR="00227EED" w:rsidRPr="00277F85" w:rsidRDefault="00227EED" w:rsidP="00A7366C">
            <w:pPr>
              <w:pStyle w:val="BodyText"/>
              <w:spacing w:line="276" w:lineRule="auto"/>
              <w:jc w:val="right"/>
              <w:rPr>
                <w:sz w:val="20"/>
                <w:szCs w:val="20"/>
              </w:rPr>
            </w:pPr>
            <w:r w:rsidRPr="00277F85">
              <w:rPr>
                <w:position w:val="-6"/>
              </w:rPr>
              <w:object w:dxaOrig="420" w:dyaOrig="240" w14:anchorId="0FE6C93F">
                <v:shape id="_x0000_i1322" type="#_x0000_t75" style="width:20.85pt;height:12.25pt" o:ole="">
                  <v:imagedata r:id="rId608" o:title=""/>
                </v:shape>
                <o:OLEObject Type="Embed" ProgID="Equation.DSMT4" ShapeID="_x0000_i1322" DrawAspect="Content" ObjectID="_1812218133" r:id="rId609"/>
              </w:object>
            </w:r>
          </w:p>
        </w:tc>
        <w:tc>
          <w:tcPr>
            <w:tcW w:w="1343" w:type="dxa"/>
            <w:tcBorders>
              <w:top w:val="single" w:sz="4" w:space="0" w:color="auto"/>
              <w:bottom w:val="single" w:sz="4" w:space="0" w:color="auto"/>
            </w:tcBorders>
            <w:hideMark/>
          </w:tcPr>
          <w:p w14:paraId="0E8BC379" w14:textId="77777777" w:rsidR="00227EED" w:rsidRPr="00277F85" w:rsidRDefault="00227EED" w:rsidP="00A7366C">
            <w:pPr>
              <w:pStyle w:val="BodyText"/>
              <w:spacing w:line="276" w:lineRule="auto"/>
              <w:jc w:val="right"/>
              <w:rPr>
                <w:sz w:val="20"/>
                <w:szCs w:val="20"/>
              </w:rPr>
            </w:pPr>
            <w:r w:rsidRPr="00277F85">
              <w:rPr>
                <w:sz w:val="20"/>
                <w:szCs w:val="20"/>
              </w:rPr>
              <w:t>VAR</w:t>
            </w:r>
          </w:p>
        </w:tc>
        <w:tc>
          <w:tcPr>
            <w:tcW w:w="1179" w:type="dxa"/>
            <w:tcBorders>
              <w:top w:val="single" w:sz="4" w:space="0" w:color="auto"/>
              <w:bottom w:val="single" w:sz="4" w:space="0" w:color="auto"/>
            </w:tcBorders>
            <w:hideMark/>
          </w:tcPr>
          <w:p w14:paraId="22D69FC6" w14:textId="77777777" w:rsidR="00227EED" w:rsidRPr="00277F85" w:rsidRDefault="00227EED" w:rsidP="00A7366C">
            <w:pPr>
              <w:pStyle w:val="BodyText"/>
              <w:spacing w:line="276" w:lineRule="auto"/>
              <w:jc w:val="right"/>
              <w:rPr>
                <w:sz w:val="20"/>
                <w:szCs w:val="20"/>
              </w:rPr>
            </w:pPr>
            <w:r w:rsidRPr="00277F85">
              <w:rPr>
                <w:sz w:val="20"/>
                <w:szCs w:val="20"/>
              </w:rPr>
              <w:t>TVAR</w:t>
            </w:r>
          </w:p>
        </w:tc>
        <w:tc>
          <w:tcPr>
            <w:tcW w:w="1393" w:type="dxa"/>
            <w:tcBorders>
              <w:top w:val="single" w:sz="4" w:space="0" w:color="auto"/>
              <w:bottom w:val="single" w:sz="4" w:space="0" w:color="auto"/>
            </w:tcBorders>
            <w:hideMark/>
          </w:tcPr>
          <w:p w14:paraId="1EBC25DB" w14:textId="77777777" w:rsidR="00227EED" w:rsidRPr="00277F85" w:rsidRDefault="00227EED" w:rsidP="00A7366C">
            <w:pPr>
              <w:pStyle w:val="BodyText"/>
              <w:spacing w:line="276" w:lineRule="auto"/>
              <w:jc w:val="right"/>
              <w:rPr>
                <w:sz w:val="20"/>
                <w:szCs w:val="20"/>
              </w:rPr>
            </w:pPr>
            <w:r w:rsidRPr="00277F85">
              <w:rPr>
                <w:sz w:val="20"/>
                <w:szCs w:val="20"/>
              </w:rPr>
              <w:t>TV</w:t>
            </w:r>
          </w:p>
        </w:tc>
        <w:tc>
          <w:tcPr>
            <w:tcW w:w="1179" w:type="dxa"/>
            <w:tcBorders>
              <w:top w:val="single" w:sz="4" w:space="0" w:color="auto"/>
              <w:bottom w:val="single" w:sz="4" w:space="0" w:color="auto"/>
            </w:tcBorders>
            <w:hideMark/>
          </w:tcPr>
          <w:p w14:paraId="3304FB81" w14:textId="77777777" w:rsidR="00227EED" w:rsidRPr="00277F85" w:rsidRDefault="00227EED" w:rsidP="00A7366C">
            <w:pPr>
              <w:pStyle w:val="BodyText"/>
              <w:spacing w:line="276" w:lineRule="auto"/>
              <w:jc w:val="right"/>
              <w:rPr>
                <w:sz w:val="20"/>
                <w:szCs w:val="20"/>
              </w:rPr>
            </w:pPr>
            <w:r w:rsidRPr="00277F85">
              <w:rPr>
                <w:sz w:val="20"/>
                <w:szCs w:val="20"/>
              </w:rPr>
              <w:t>TMV</w:t>
            </w:r>
          </w:p>
        </w:tc>
        <w:tc>
          <w:tcPr>
            <w:tcW w:w="1281" w:type="dxa"/>
            <w:tcBorders>
              <w:top w:val="single" w:sz="4" w:space="0" w:color="auto"/>
              <w:bottom w:val="single" w:sz="4" w:space="0" w:color="auto"/>
            </w:tcBorders>
            <w:hideMark/>
          </w:tcPr>
          <w:p w14:paraId="61315F80" w14:textId="77777777" w:rsidR="00227EED" w:rsidRPr="00277F85" w:rsidRDefault="00227EED" w:rsidP="00A7366C">
            <w:pPr>
              <w:pStyle w:val="BodyText"/>
              <w:spacing w:line="276" w:lineRule="auto"/>
              <w:jc w:val="right"/>
              <w:rPr>
                <w:sz w:val="20"/>
                <w:szCs w:val="20"/>
              </w:rPr>
            </w:pPr>
            <w:r w:rsidRPr="00277F85">
              <w:rPr>
                <w:sz w:val="20"/>
                <w:szCs w:val="20"/>
              </w:rPr>
              <w:t>EL</w:t>
            </w:r>
          </w:p>
        </w:tc>
      </w:tr>
      <w:tr w:rsidR="00227EED" w:rsidRPr="00277F85" w14:paraId="313320FA" w14:textId="77777777" w:rsidTr="00D16729">
        <w:tc>
          <w:tcPr>
            <w:tcW w:w="1050" w:type="dxa"/>
            <w:tcBorders>
              <w:top w:val="single" w:sz="4" w:space="0" w:color="auto"/>
            </w:tcBorders>
            <w:hideMark/>
          </w:tcPr>
          <w:p w14:paraId="5BAAF094" w14:textId="77777777" w:rsidR="00227EED" w:rsidRPr="00277F85" w:rsidRDefault="00227EED" w:rsidP="00A7366C">
            <w:pPr>
              <w:pStyle w:val="BodyText"/>
              <w:spacing w:line="276" w:lineRule="auto"/>
              <w:jc w:val="right"/>
              <w:rPr>
                <w:sz w:val="20"/>
                <w:szCs w:val="20"/>
              </w:rPr>
            </w:pPr>
            <w:r w:rsidRPr="00277F85">
              <w:rPr>
                <w:sz w:val="20"/>
                <w:szCs w:val="20"/>
              </w:rPr>
              <w:t>PIGREx</w:t>
            </w:r>
          </w:p>
        </w:tc>
        <w:tc>
          <w:tcPr>
            <w:tcW w:w="808" w:type="dxa"/>
            <w:tcBorders>
              <w:top w:val="single" w:sz="4" w:space="0" w:color="auto"/>
            </w:tcBorders>
          </w:tcPr>
          <w:p w14:paraId="47DC34FB" w14:textId="77777777" w:rsidR="00227EED" w:rsidRPr="00277F85" w:rsidRDefault="00227EED" w:rsidP="00A7366C">
            <w:pPr>
              <w:pStyle w:val="BodyText"/>
              <w:spacing w:line="276" w:lineRule="auto"/>
              <w:jc w:val="right"/>
              <w:rPr>
                <w:sz w:val="20"/>
                <w:szCs w:val="20"/>
              </w:rPr>
            </w:pPr>
            <w:r w:rsidRPr="00277F85">
              <w:rPr>
                <w:sz w:val="20"/>
                <w:szCs w:val="20"/>
              </w:rPr>
              <w:t>50</w:t>
            </w:r>
            <w:r w:rsidRPr="00277F85">
              <w:rPr>
                <w:sz w:val="20"/>
                <w:szCs w:val="20"/>
                <w:cs/>
                <w:lang w:bidi="th-TH"/>
              </w:rPr>
              <w:t>%</w:t>
            </w:r>
          </w:p>
        </w:tc>
        <w:tc>
          <w:tcPr>
            <w:tcW w:w="1343" w:type="dxa"/>
            <w:tcBorders>
              <w:top w:val="single" w:sz="4" w:space="0" w:color="auto"/>
            </w:tcBorders>
            <w:hideMark/>
          </w:tcPr>
          <w:p w14:paraId="65E96B81" w14:textId="77777777" w:rsidR="00227EED" w:rsidRPr="00277F85" w:rsidRDefault="00227EED" w:rsidP="00A7366C">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04951051</w:t>
            </w:r>
          </w:p>
        </w:tc>
        <w:tc>
          <w:tcPr>
            <w:tcW w:w="1179" w:type="dxa"/>
            <w:tcBorders>
              <w:top w:val="single" w:sz="4" w:space="0" w:color="auto"/>
            </w:tcBorders>
            <w:hideMark/>
          </w:tcPr>
          <w:p w14:paraId="46CE2A66" w14:textId="77777777" w:rsidR="00227EED" w:rsidRPr="00277F85" w:rsidRDefault="00227EED" w:rsidP="00A7366C">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1209391</w:t>
            </w:r>
          </w:p>
        </w:tc>
        <w:tc>
          <w:tcPr>
            <w:tcW w:w="1393" w:type="dxa"/>
            <w:tcBorders>
              <w:top w:val="single" w:sz="4" w:space="0" w:color="auto"/>
            </w:tcBorders>
            <w:hideMark/>
          </w:tcPr>
          <w:p w14:paraId="6E3D7287" w14:textId="77777777" w:rsidR="00227EED" w:rsidRPr="00277F85" w:rsidRDefault="00227EED" w:rsidP="00A7366C">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005102041</w:t>
            </w:r>
          </w:p>
        </w:tc>
        <w:tc>
          <w:tcPr>
            <w:tcW w:w="1179" w:type="dxa"/>
            <w:tcBorders>
              <w:top w:val="single" w:sz="4" w:space="0" w:color="auto"/>
            </w:tcBorders>
            <w:hideMark/>
          </w:tcPr>
          <w:p w14:paraId="465F9F53" w14:textId="77777777" w:rsidR="00227EED" w:rsidRPr="00277F85" w:rsidRDefault="00227EED" w:rsidP="00A7366C">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1259901</w:t>
            </w:r>
          </w:p>
        </w:tc>
        <w:tc>
          <w:tcPr>
            <w:tcW w:w="1281" w:type="dxa"/>
            <w:tcBorders>
              <w:top w:val="single" w:sz="4" w:space="0" w:color="auto"/>
            </w:tcBorders>
            <w:hideMark/>
          </w:tcPr>
          <w:p w14:paraId="5D701DC6" w14:textId="77777777" w:rsidR="00227EED" w:rsidRPr="00277F85" w:rsidRDefault="00227EED" w:rsidP="00A7366C">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07142857</w:t>
            </w:r>
          </w:p>
        </w:tc>
      </w:tr>
      <w:tr w:rsidR="00227EED" w:rsidRPr="00277F85" w14:paraId="11486745" w14:textId="77777777" w:rsidTr="00D16729">
        <w:tc>
          <w:tcPr>
            <w:tcW w:w="1050" w:type="dxa"/>
          </w:tcPr>
          <w:p w14:paraId="1184EDD1" w14:textId="77777777" w:rsidR="00227EED" w:rsidRPr="00277F85" w:rsidRDefault="00227EED" w:rsidP="00A7366C">
            <w:pPr>
              <w:pStyle w:val="BodyText"/>
              <w:spacing w:line="276" w:lineRule="auto"/>
              <w:jc w:val="right"/>
              <w:rPr>
                <w:sz w:val="20"/>
                <w:szCs w:val="20"/>
              </w:rPr>
            </w:pPr>
          </w:p>
        </w:tc>
        <w:tc>
          <w:tcPr>
            <w:tcW w:w="808" w:type="dxa"/>
          </w:tcPr>
          <w:p w14:paraId="33A419FB" w14:textId="77777777" w:rsidR="00227EED" w:rsidRPr="00277F85" w:rsidRDefault="00227EED" w:rsidP="00A7366C">
            <w:pPr>
              <w:pStyle w:val="BodyText"/>
              <w:spacing w:line="276" w:lineRule="auto"/>
              <w:jc w:val="right"/>
              <w:rPr>
                <w:sz w:val="20"/>
                <w:szCs w:val="20"/>
              </w:rPr>
            </w:pPr>
            <w:r w:rsidRPr="00277F85">
              <w:rPr>
                <w:sz w:val="20"/>
                <w:szCs w:val="20"/>
              </w:rPr>
              <w:t>40</w:t>
            </w:r>
            <w:r w:rsidRPr="00277F85">
              <w:rPr>
                <w:sz w:val="20"/>
                <w:szCs w:val="20"/>
                <w:cs/>
                <w:lang w:bidi="th-TH"/>
              </w:rPr>
              <w:t>%</w:t>
            </w:r>
          </w:p>
        </w:tc>
        <w:tc>
          <w:tcPr>
            <w:tcW w:w="1343" w:type="dxa"/>
            <w:hideMark/>
          </w:tcPr>
          <w:p w14:paraId="39858EB9" w14:textId="77777777" w:rsidR="00227EED" w:rsidRPr="00277F85" w:rsidRDefault="00227EED" w:rsidP="00A7366C">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06544934</w:t>
            </w:r>
          </w:p>
        </w:tc>
        <w:tc>
          <w:tcPr>
            <w:tcW w:w="1179" w:type="dxa"/>
            <w:hideMark/>
          </w:tcPr>
          <w:p w14:paraId="53C10F32" w14:textId="77777777" w:rsidR="00227EED" w:rsidRPr="00277F85" w:rsidRDefault="00227EED" w:rsidP="00A7366C">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1368779</w:t>
            </w:r>
          </w:p>
        </w:tc>
        <w:tc>
          <w:tcPr>
            <w:tcW w:w="1393" w:type="dxa"/>
            <w:hideMark/>
          </w:tcPr>
          <w:p w14:paraId="3070CFA6" w14:textId="77777777" w:rsidR="00227EED" w:rsidRPr="00277F85" w:rsidRDefault="00227EED" w:rsidP="00A7366C">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005102041</w:t>
            </w:r>
          </w:p>
        </w:tc>
        <w:tc>
          <w:tcPr>
            <w:tcW w:w="1179" w:type="dxa"/>
            <w:hideMark/>
          </w:tcPr>
          <w:p w14:paraId="72DAEF04" w14:textId="77777777" w:rsidR="00227EED" w:rsidRPr="00277F85" w:rsidRDefault="00227EED" w:rsidP="00A7366C">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1419289</w:t>
            </w:r>
          </w:p>
        </w:tc>
        <w:tc>
          <w:tcPr>
            <w:tcW w:w="1281" w:type="dxa"/>
            <w:hideMark/>
          </w:tcPr>
          <w:p w14:paraId="541052E1" w14:textId="77777777" w:rsidR="00227EED" w:rsidRPr="00277F85" w:rsidRDefault="00227EED" w:rsidP="00A7366C">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07142857</w:t>
            </w:r>
          </w:p>
        </w:tc>
      </w:tr>
      <w:tr w:rsidR="00227EED" w:rsidRPr="00277F85" w14:paraId="5170F89D" w14:textId="77777777" w:rsidTr="00D16729">
        <w:tc>
          <w:tcPr>
            <w:tcW w:w="1050" w:type="dxa"/>
          </w:tcPr>
          <w:p w14:paraId="21AE7A44" w14:textId="77777777" w:rsidR="00227EED" w:rsidRPr="00277F85" w:rsidRDefault="00227EED" w:rsidP="00A7366C">
            <w:pPr>
              <w:pStyle w:val="BodyText"/>
              <w:spacing w:line="276" w:lineRule="auto"/>
              <w:jc w:val="right"/>
              <w:rPr>
                <w:sz w:val="20"/>
                <w:szCs w:val="20"/>
              </w:rPr>
            </w:pPr>
          </w:p>
        </w:tc>
        <w:tc>
          <w:tcPr>
            <w:tcW w:w="808" w:type="dxa"/>
          </w:tcPr>
          <w:p w14:paraId="3D953F05" w14:textId="77777777" w:rsidR="00227EED" w:rsidRPr="00277F85" w:rsidRDefault="00227EED" w:rsidP="00A7366C">
            <w:pPr>
              <w:pStyle w:val="BodyText"/>
              <w:spacing w:line="276" w:lineRule="auto"/>
              <w:jc w:val="right"/>
              <w:rPr>
                <w:sz w:val="20"/>
                <w:szCs w:val="20"/>
              </w:rPr>
            </w:pPr>
            <w:r w:rsidRPr="00277F85">
              <w:rPr>
                <w:sz w:val="20"/>
                <w:szCs w:val="20"/>
              </w:rPr>
              <w:t>30</w:t>
            </w:r>
            <w:r w:rsidRPr="00277F85">
              <w:rPr>
                <w:sz w:val="20"/>
                <w:szCs w:val="20"/>
                <w:cs/>
                <w:lang w:bidi="th-TH"/>
              </w:rPr>
              <w:t>%</w:t>
            </w:r>
          </w:p>
        </w:tc>
        <w:tc>
          <w:tcPr>
            <w:tcW w:w="1343" w:type="dxa"/>
            <w:hideMark/>
          </w:tcPr>
          <w:p w14:paraId="219F8520" w14:textId="77777777" w:rsidR="00227EED" w:rsidRPr="00277F85" w:rsidRDefault="00227EED" w:rsidP="00A7366C">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08599806</w:t>
            </w:r>
          </w:p>
        </w:tc>
        <w:tc>
          <w:tcPr>
            <w:tcW w:w="1179" w:type="dxa"/>
            <w:hideMark/>
          </w:tcPr>
          <w:p w14:paraId="7FC2DC16" w14:textId="77777777" w:rsidR="00227EED" w:rsidRPr="00277F85" w:rsidRDefault="00227EED" w:rsidP="00A7366C">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1574266</w:t>
            </w:r>
          </w:p>
        </w:tc>
        <w:tc>
          <w:tcPr>
            <w:tcW w:w="1393" w:type="dxa"/>
            <w:hideMark/>
          </w:tcPr>
          <w:p w14:paraId="7182326C" w14:textId="77777777" w:rsidR="00227EED" w:rsidRPr="00277F85" w:rsidRDefault="00227EED" w:rsidP="00A7366C">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005102041</w:t>
            </w:r>
          </w:p>
        </w:tc>
        <w:tc>
          <w:tcPr>
            <w:tcW w:w="1179" w:type="dxa"/>
            <w:hideMark/>
          </w:tcPr>
          <w:p w14:paraId="2AD551F2" w14:textId="77777777" w:rsidR="00227EED" w:rsidRPr="00277F85" w:rsidRDefault="00227EED" w:rsidP="00A7366C">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1624776</w:t>
            </w:r>
          </w:p>
        </w:tc>
        <w:tc>
          <w:tcPr>
            <w:tcW w:w="1281" w:type="dxa"/>
            <w:hideMark/>
          </w:tcPr>
          <w:p w14:paraId="54B57C5E" w14:textId="77777777" w:rsidR="00227EED" w:rsidRPr="00277F85" w:rsidRDefault="00227EED" w:rsidP="00A7366C">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07142857</w:t>
            </w:r>
          </w:p>
        </w:tc>
      </w:tr>
      <w:tr w:rsidR="00227EED" w:rsidRPr="00277F85" w14:paraId="705751A2" w14:textId="77777777" w:rsidTr="00D16729">
        <w:tc>
          <w:tcPr>
            <w:tcW w:w="1050" w:type="dxa"/>
          </w:tcPr>
          <w:p w14:paraId="75FE9066" w14:textId="77777777" w:rsidR="00227EED" w:rsidRPr="00277F85" w:rsidRDefault="00227EED" w:rsidP="00A7366C">
            <w:pPr>
              <w:pStyle w:val="BodyText"/>
              <w:spacing w:line="276" w:lineRule="auto"/>
              <w:jc w:val="right"/>
              <w:rPr>
                <w:sz w:val="20"/>
                <w:szCs w:val="20"/>
              </w:rPr>
            </w:pPr>
          </w:p>
        </w:tc>
        <w:tc>
          <w:tcPr>
            <w:tcW w:w="808" w:type="dxa"/>
          </w:tcPr>
          <w:p w14:paraId="41F69270" w14:textId="77777777" w:rsidR="00227EED" w:rsidRPr="00277F85" w:rsidRDefault="00227EED" w:rsidP="00A7366C">
            <w:pPr>
              <w:pStyle w:val="BodyText"/>
              <w:spacing w:line="276" w:lineRule="auto"/>
              <w:jc w:val="right"/>
              <w:rPr>
                <w:sz w:val="20"/>
                <w:szCs w:val="20"/>
              </w:rPr>
            </w:pPr>
            <w:r w:rsidRPr="00277F85">
              <w:rPr>
                <w:sz w:val="20"/>
                <w:szCs w:val="20"/>
              </w:rPr>
              <w:t>20</w:t>
            </w:r>
            <w:r w:rsidRPr="00277F85">
              <w:rPr>
                <w:sz w:val="20"/>
                <w:szCs w:val="20"/>
                <w:cs/>
                <w:lang w:bidi="th-TH"/>
              </w:rPr>
              <w:t>%</w:t>
            </w:r>
          </w:p>
        </w:tc>
        <w:tc>
          <w:tcPr>
            <w:tcW w:w="1343" w:type="dxa"/>
            <w:hideMark/>
          </w:tcPr>
          <w:p w14:paraId="2B5CB66B" w14:textId="77777777" w:rsidR="00227EED" w:rsidRPr="00277F85" w:rsidRDefault="00227EED" w:rsidP="00A7366C">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11495990</w:t>
            </w:r>
          </w:p>
        </w:tc>
        <w:tc>
          <w:tcPr>
            <w:tcW w:w="1179" w:type="dxa"/>
            <w:hideMark/>
          </w:tcPr>
          <w:p w14:paraId="1ECEF7A5" w14:textId="77777777" w:rsidR="00227EED" w:rsidRPr="00277F85" w:rsidRDefault="00227EED" w:rsidP="00A7366C">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1863884</w:t>
            </w:r>
          </w:p>
        </w:tc>
        <w:tc>
          <w:tcPr>
            <w:tcW w:w="1393" w:type="dxa"/>
            <w:hideMark/>
          </w:tcPr>
          <w:p w14:paraId="04FF4771" w14:textId="77777777" w:rsidR="00227EED" w:rsidRPr="00277F85" w:rsidRDefault="00227EED" w:rsidP="00A7366C">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005102041</w:t>
            </w:r>
          </w:p>
        </w:tc>
        <w:tc>
          <w:tcPr>
            <w:tcW w:w="1179" w:type="dxa"/>
            <w:hideMark/>
          </w:tcPr>
          <w:p w14:paraId="50646D00" w14:textId="77777777" w:rsidR="00227EED" w:rsidRPr="00277F85" w:rsidRDefault="00227EED" w:rsidP="00A7366C">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1914394</w:t>
            </w:r>
          </w:p>
        </w:tc>
        <w:tc>
          <w:tcPr>
            <w:tcW w:w="1281" w:type="dxa"/>
            <w:hideMark/>
          </w:tcPr>
          <w:p w14:paraId="37B6869F" w14:textId="77777777" w:rsidR="00227EED" w:rsidRPr="00277F85" w:rsidRDefault="00227EED" w:rsidP="00A7366C">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07142857</w:t>
            </w:r>
          </w:p>
        </w:tc>
      </w:tr>
      <w:tr w:rsidR="00227EED" w:rsidRPr="00277F85" w14:paraId="1BA0AD53" w14:textId="77777777" w:rsidTr="00D16729">
        <w:tc>
          <w:tcPr>
            <w:tcW w:w="1050" w:type="dxa"/>
          </w:tcPr>
          <w:p w14:paraId="60E3A5D1" w14:textId="77777777" w:rsidR="00227EED" w:rsidRPr="00277F85" w:rsidRDefault="00227EED" w:rsidP="00A7366C">
            <w:pPr>
              <w:pStyle w:val="BodyText"/>
              <w:spacing w:line="276" w:lineRule="auto"/>
              <w:jc w:val="right"/>
              <w:rPr>
                <w:sz w:val="20"/>
                <w:szCs w:val="20"/>
              </w:rPr>
            </w:pPr>
          </w:p>
        </w:tc>
        <w:tc>
          <w:tcPr>
            <w:tcW w:w="808" w:type="dxa"/>
          </w:tcPr>
          <w:p w14:paraId="185D2768" w14:textId="77777777" w:rsidR="00227EED" w:rsidRPr="00277F85" w:rsidRDefault="00227EED" w:rsidP="00A7366C">
            <w:pPr>
              <w:pStyle w:val="BodyText"/>
              <w:spacing w:line="276" w:lineRule="auto"/>
              <w:jc w:val="right"/>
              <w:rPr>
                <w:sz w:val="20"/>
                <w:szCs w:val="20"/>
              </w:rPr>
            </w:pPr>
            <w:r w:rsidRPr="00277F85">
              <w:rPr>
                <w:sz w:val="20"/>
                <w:szCs w:val="20"/>
              </w:rPr>
              <w:t>15</w:t>
            </w:r>
            <w:r w:rsidRPr="00277F85">
              <w:rPr>
                <w:sz w:val="20"/>
                <w:szCs w:val="20"/>
                <w:cs/>
                <w:lang w:bidi="th-TH"/>
              </w:rPr>
              <w:t>%</w:t>
            </w:r>
          </w:p>
        </w:tc>
        <w:tc>
          <w:tcPr>
            <w:tcW w:w="1343" w:type="dxa"/>
          </w:tcPr>
          <w:p w14:paraId="48BD8A83" w14:textId="77777777" w:rsidR="00227EED" w:rsidRPr="00277F85" w:rsidRDefault="00227EED" w:rsidP="00A7366C">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13550860</w:t>
            </w:r>
          </w:p>
        </w:tc>
        <w:tc>
          <w:tcPr>
            <w:tcW w:w="1179" w:type="dxa"/>
          </w:tcPr>
          <w:p w14:paraId="2A77933E" w14:textId="77777777" w:rsidR="00227EED" w:rsidRPr="00277F85" w:rsidRDefault="00227EED" w:rsidP="00A7366C">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2069371</w:t>
            </w:r>
          </w:p>
        </w:tc>
        <w:tc>
          <w:tcPr>
            <w:tcW w:w="1393" w:type="dxa"/>
          </w:tcPr>
          <w:p w14:paraId="48586839" w14:textId="77777777" w:rsidR="00227EED" w:rsidRPr="00277F85" w:rsidRDefault="00227EED" w:rsidP="00A7366C">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005102041</w:t>
            </w:r>
          </w:p>
        </w:tc>
        <w:tc>
          <w:tcPr>
            <w:tcW w:w="1179" w:type="dxa"/>
          </w:tcPr>
          <w:p w14:paraId="02A31D1D" w14:textId="77777777" w:rsidR="00227EED" w:rsidRPr="00277F85" w:rsidRDefault="00227EED" w:rsidP="00A7366C">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2119882</w:t>
            </w:r>
          </w:p>
        </w:tc>
        <w:tc>
          <w:tcPr>
            <w:tcW w:w="1281" w:type="dxa"/>
          </w:tcPr>
          <w:p w14:paraId="46A0A32C" w14:textId="77777777" w:rsidR="00227EED" w:rsidRPr="00277F85" w:rsidRDefault="00227EED" w:rsidP="00A7366C">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07142857</w:t>
            </w:r>
          </w:p>
        </w:tc>
      </w:tr>
      <w:tr w:rsidR="00227EED" w:rsidRPr="00277F85" w14:paraId="5B0CD4DD" w14:textId="77777777" w:rsidTr="00D16729">
        <w:tc>
          <w:tcPr>
            <w:tcW w:w="1050" w:type="dxa"/>
          </w:tcPr>
          <w:p w14:paraId="7E260790" w14:textId="77777777" w:rsidR="00227EED" w:rsidRPr="00277F85" w:rsidRDefault="00227EED" w:rsidP="00A7366C">
            <w:pPr>
              <w:pStyle w:val="BodyText"/>
              <w:spacing w:line="276" w:lineRule="auto"/>
              <w:jc w:val="right"/>
              <w:rPr>
                <w:sz w:val="20"/>
                <w:szCs w:val="20"/>
              </w:rPr>
            </w:pPr>
          </w:p>
        </w:tc>
        <w:tc>
          <w:tcPr>
            <w:tcW w:w="808" w:type="dxa"/>
          </w:tcPr>
          <w:p w14:paraId="13FD2B48" w14:textId="77777777" w:rsidR="00227EED" w:rsidRPr="00277F85" w:rsidRDefault="00227EED" w:rsidP="00A7366C">
            <w:pPr>
              <w:pStyle w:val="BodyText"/>
              <w:spacing w:line="276" w:lineRule="auto"/>
              <w:jc w:val="right"/>
              <w:rPr>
                <w:sz w:val="20"/>
                <w:szCs w:val="20"/>
              </w:rPr>
            </w:pPr>
            <w:r w:rsidRPr="00277F85">
              <w:rPr>
                <w:sz w:val="20"/>
                <w:szCs w:val="20"/>
              </w:rPr>
              <w:t>10</w:t>
            </w:r>
            <w:r w:rsidRPr="00277F85">
              <w:rPr>
                <w:sz w:val="20"/>
                <w:szCs w:val="20"/>
                <w:cs/>
                <w:lang w:bidi="th-TH"/>
              </w:rPr>
              <w:t>%</w:t>
            </w:r>
          </w:p>
        </w:tc>
        <w:tc>
          <w:tcPr>
            <w:tcW w:w="1343" w:type="dxa"/>
            <w:hideMark/>
          </w:tcPr>
          <w:p w14:paraId="72722851" w14:textId="77777777" w:rsidR="00227EED" w:rsidRPr="00277F85" w:rsidRDefault="00227EED" w:rsidP="00A7366C">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16447040</w:t>
            </w:r>
          </w:p>
        </w:tc>
        <w:tc>
          <w:tcPr>
            <w:tcW w:w="1179" w:type="dxa"/>
            <w:hideMark/>
          </w:tcPr>
          <w:p w14:paraId="2081B05A" w14:textId="77777777" w:rsidR="00227EED" w:rsidRPr="00277F85" w:rsidRDefault="00227EED" w:rsidP="00A7366C">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2358989</w:t>
            </w:r>
          </w:p>
        </w:tc>
        <w:tc>
          <w:tcPr>
            <w:tcW w:w="1393" w:type="dxa"/>
            <w:hideMark/>
          </w:tcPr>
          <w:p w14:paraId="2A57292A" w14:textId="77777777" w:rsidR="00227EED" w:rsidRPr="00277F85" w:rsidRDefault="00227EED" w:rsidP="00A7366C">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005102041</w:t>
            </w:r>
          </w:p>
        </w:tc>
        <w:tc>
          <w:tcPr>
            <w:tcW w:w="1179" w:type="dxa"/>
            <w:hideMark/>
          </w:tcPr>
          <w:p w14:paraId="6CD2FA22" w14:textId="77777777" w:rsidR="00227EED" w:rsidRPr="00277F85" w:rsidRDefault="00227EED" w:rsidP="00A7366C">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2409500</w:t>
            </w:r>
          </w:p>
        </w:tc>
        <w:tc>
          <w:tcPr>
            <w:tcW w:w="1281" w:type="dxa"/>
            <w:hideMark/>
          </w:tcPr>
          <w:p w14:paraId="74D2EE4C" w14:textId="77777777" w:rsidR="00227EED" w:rsidRPr="00277F85" w:rsidRDefault="00227EED" w:rsidP="00A7366C">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07142857</w:t>
            </w:r>
          </w:p>
        </w:tc>
      </w:tr>
      <w:tr w:rsidR="00227EED" w:rsidRPr="00277F85" w14:paraId="3A65824E" w14:textId="77777777" w:rsidTr="00D16729">
        <w:tc>
          <w:tcPr>
            <w:tcW w:w="1050" w:type="dxa"/>
          </w:tcPr>
          <w:p w14:paraId="164F1AD9" w14:textId="77777777" w:rsidR="00227EED" w:rsidRPr="00277F85" w:rsidRDefault="00227EED" w:rsidP="00A7366C">
            <w:pPr>
              <w:pStyle w:val="BodyText"/>
              <w:spacing w:line="276" w:lineRule="auto"/>
              <w:jc w:val="right"/>
              <w:rPr>
                <w:sz w:val="20"/>
                <w:szCs w:val="20"/>
              </w:rPr>
            </w:pPr>
          </w:p>
        </w:tc>
        <w:tc>
          <w:tcPr>
            <w:tcW w:w="808" w:type="dxa"/>
          </w:tcPr>
          <w:p w14:paraId="73C5B445" w14:textId="77777777" w:rsidR="00227EED" w:rsidRPr="00277F85" w:rsidRDefault="00227EED" w:rsidP="00A7366C">
            <w:pPr>
              <w:pStyle w:val="BodyText"/>
              <w:spacing w:line="276" w:lineRule="auto"/>
              <w:jc w:val="right"/>
              <w:rPr>
                <w:sz w:val="20"/>
                <w:szCs w:val="20"/>
              </w:rPr>
            </w:pPr>
            <w:r w:rsidRPr="00277F85">
              <w:rPr>
                <w:sz w:val="20"/>
                <w:szCs w:val="20"/>
              </w:rPr>
              <w:t>5</w:t>
            </w:r>
            <w:r w:rsidRPr="00277F85">
              <w:rPr>
                <w:sz w:val="20"/>
                <w:szCs w:val="20"/>
                <w:cs/>
                <w:lang w:bidi="th-TH"/>
              </w:rPr>
              <w:t>%</w:t>
            </w:r>
          </w:p>
        </w:tc>
        <w:tc>
          <w:tcPr>
            <w:tcW w:w="1343" w:type="dxa"/>
            <w:hideMark/>
          </w:tcPr>
          <w:p w14:paraId="02A1B92D" w14:textId="77777777" w:rsidR="00227EED" w:rsidRPr="00277F85" w:rsidRDefault="00227EED" w:rsidP="00A7366C">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21398090</w:t>
            </w:r>
          </w:p>
        </w:tc>
        <w:tc>
          <w:tcPr>
            <w:tcW w:w="1179" w:type="dxa"/>
            <w:hideMark/>
          </w:tcPr>
          <w:p w14:paraId="11499B70" w14:textId="77777777" w:rsidR="00227EED" w:rsidRPr="00277F85" w:rsidRDefault="00227EED" w:rsidP="00A7366C">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2854094</w:t>
            </w:r>
          </w:p>
        </w:tc>
        <w:tc>
          <w:tcPr>
            <w:tcW w:w="1393" w:type="dxa"/>
            <w:hideMark/>
          </w:tcPr>
          <w:p w14:paraId="4FDCD1FC" w14:textId="77777777" w:rsidR="00227EED" w:rsidRPr="00277F85" w:rsidRDefault="00227EED" w:rsidP="00A7366C">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005102041</w:t>
            </w:r>
          </w:p>
        </w:tc>
        <w:tc>
          <w:tcPr>
            <w:tcW w:w="1179" w:type="dxa"/>
            <w:hideMark/>
          </w:tcPr>
          <w:p w14:paraId="65708729" w14:textId="77777777" w:rsidR="00227EED" w:rsidRPr="00277F85" w:rsidRDefault="00227EED" w:rsidP="00A7366C">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2904605</w:t>
            </w:r>
          </w:p>
        </w:tc>
        <w:tc>
          <w:tcPr>
            <w:tcW w:w="1281" w:type="dxa"/>
            <w:hideMark/>
          </w:tcPr>
          <w:p w14:paraId="28FE2F33" w14:textId="77777777" w:rsidR="00227EED" w:rsidRPr="00277F85" w:rsidRDefault="00227EED" w:rsidP="00A7366C">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07142857</w:t>
            </w:r>
          </w:p>
        </w:tc>
      </w:tr>
      <w:tr w:rsidR="00227EED" w:rsidRPr="00277F85" w14:paraId="2BE8B396" w14:textId="77777777" w:rsidTr="00D16729">
        <w:tc>
          <w:tcPr>
            <w:tcW w:w="1050" w:type="dxa"/>
          </w:tcPr>
          <w:p w14:paraId="6344CED0" w14:textId="77777777" w:rsidR="00227EED" w:rsidRPr="00277F85" w:rsidRDefault="00227EED" w:rsidP="00A7366C">
            <w:pPr>
              <w:pStyle w:val="BodyText"/>
              <w:spacing w:line="276" w:lineRule="auto"/>
              <w:jc w:val="right"/>
              <w:rPr>
                <w:sz w:val="20"/>
                <w:szCs w:val="20"/>
              </w:rPr>
            </w:pPr>
          </w:p>
        </w:tc>
        <w:tc>
          <w:tcPr>
            <w:tcW w:w="808" w:type="dxa"/>
          </w:tcPr>
          <w:p w14:paraId="61BEF1A7" w14:textId="53E0A18B" w:rsidR="00227EED" w:rsidRPr="00277F85" w:rsidRDefault="00227EED" w:rsidP="00A7366C">
            <w:pPr>
              <w:pStyle w:val="BodyText"/>
              <w:spacing w:line="276" w:lineRule="auto"/>
              <w:jc w:val="right"/>
              <w:rPr>
                <w:sz w:val="20"/>
                <w:szCs w:val="20"/>
              </w:rPr>
            </w:pPr>
            <w:r w:rsidRPr="00277F85">
              <w:rPr>
                <w:sz w:val="20"/>
                <w:szCs w:val="20"/>
              </w:rPr>
              <w:t>1</w:t>
            </w:r>
            <w:r w:rsidRPr="00277F85">
              <w:rPr>
                <w:sz w:val="20"/>
                <w:szCs w:val="20"/>
                <w:cs/>
                <w:lang w:bidi="th-TH"/>
              </w:rPr>
              <w:t>%</w:t>
            </w:r>
          </w:p>
        </w:tc>
        <w:tc>
          <w:tcPr>
            <w:tcW w:w="1343" w:type="dxa"/>
            <w:hideMark/>
          </w:tcPr>
          <w:p w14:paraId="754989AD" w14:textId="77777777" w:rsidR="00227EED" w:rsidRPr="00277F85" w:rsidRDefault="00227EED" w:rsidP="00A7366C">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32894070</w:t>
            </w:r>
          </w:p>
        </w:tc>
        <w:tc>
          <w:tcPr>
            <w:tcW w:w="1179" w:type="dxa"/>
            <w:hideMark/>
          </w:tcPr>
          <w:p w14:paraId="2133B546" w14:textId="77777777" w:rsidR="00227EED" w:rsidRPr="00277F85" w:rsidRDefault="00227EED" w:rsidP="00A7366C">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4003693</w:t>
            </w:r>
          </w:p>
        </w:tc>
        <w:tc>
          <w:tcPr>
            <w:tcW w:w="1393" w:type="dxa"/>
            <w:hideMark/>
          </w:tcPr>
          <w:p w14:paraId="57BE08FB" w14:textId="77777777" w:rsidR="00227EED" w:rsidRPr="00277F85" w:rsidRDefault="00227EED" w:rsidP="00A7366C">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005102041</w:t>
            </w:r>
          </w:p>
        </w:tc>
        <w:tc>
          <w:tcPr>
            <w:tcW w:w="1179" w:type="dxa"/>
            <w:hideMark/>
          </w:tcPr>
          <w:p w14:paraId="306B7B1F" w14:textId="77777777" w:rsidR="00227EED" w:rsidRPr="00277F85" w:rsidRDefault="00227EED" w:rsidP="00A7366C">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4054203</w:t>
            </w:r>
          </w:p>
        </w:tc>
        <w:tc>
          <w:tcPr>
            <w:tcW w:w="1281" w:type="dxa"/>
            <w:hideMark/>
          </w:tcPr>
          <w:p w14:paraId="265F2A5B" w14:textId="77777777" w:rsidR="00227EED" w:rsidRPr="00277F85" w:rsidRDefault="00227EED" w:rsidP="00A7366C">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07142857</w:t>
            </w:r>
          </w:p>
        </w:tc>
      </w:tr>
      <w:tr w:rsidR="00227EED" w:rsidRPr="00277F85" w14:paraId="45A757AD" w14:textId="77777777" w:rsidTr="00D16729">
        <w:tc>
          <w:tcPr>
            <w:tcW w:w="1050" w:type="dxa"/>
          </w:tcPr>
          <w:p w14:paraId="193E42C2" w14:textId="77777777" w:rsidR="00227EED" w:rsidRPr="00277F85" w:rsidRDefault="00227EED" w:rsidP="00A7366C">
            <w:pPr>
              <w:pStyle w:val="BodyText"/>
              <w:spacing w:line="276" w:lineRule="auto"/>
              <w:jc w:val="right"/>
              <w:rPr>
                <w:sz w:val="20"/>
                <w:szCs w:val="20"/>
              </w:rPr>
            </w:pPr>
          </w:p>
        </w:tc>
        <w:tc>
          <w:tcPr>
            <w:tcW w:w="808" w:type="dxa"/>
          </w:tcPr>
          <w:p w14:paraId="0493C7F9" w14:textId="77777777" w:rsidR="00227EED" w:rsidRPr="00277F85" w:rsidRDefault="00227EED" w:rsidP="00A7366C">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1</w:t>
            </w:r>
            <w:r w:rsidRPr="00277F85">
              <w:rPr>
                <w:sz w:val="20"/>
                <w:szCs w:val="20"/>
                <w:cs/>
                <w:lang w:bidi="th-TH"/>
              </w:rPr>
              <w:t>%</w:t>
            </w:r>
          </w:p>
        </w:tc>
        <w:tc>
          <w:tcPr>
            <w:tcW w:w="1343" w:type="dxa"/>
          </w:tcPr>
          <w:p w14:paraId="346B577A" w14:textId="77777777" w:rsidR="00227EED" w:rsidRPr="00277F85" w:rsidRDefault="00227EED" w:rsidP="00A7366C">
            <w:pPr>
              <w:pStyle w:val="BodyText"/>
              <w:spacing w:line="276" w:lineRule="auto"/>
              <w:jc w:val="right"/>
              <w:rPr>
                <w:sz w:val="20"/>
                <w:szCs w:val="20"/>
                <w:rtl/>
                <w:lang w:bidi="ar-EG"/>
              </w:rPr>
            </w:pPr>
            <w:r w:rsidRPr="00277F85">
              <w:rPr>
                <w:sz w:val="20"/>
                <w:szCs w:val="20"/>
              </w:rPr>
              <w:t>0</w:t>
            </w:r>
            <w:r w:rsidRPr="00277F85">
              <w:rPr>
                <w:sz w:val="20"/>
                <w:szCs w:val="20"/>
                <w:cs/>
                <w:lang w:bidi="th-TH"/>
              </w:rPr>
              <w:t>.</w:t>
            </w:r>
            <w:r w:rsidRPr="00277F85">
              <w:rPr>
                <w:sz w:val="20"/>
                <w:szCs w:val="20"/>
              </w:rPr>
              <w:t>49341110</w:t>
            </w:r>
          </w:p>
        </w:tc>
        <w:tc>
          <w:tcPr>
            <w:tcW w:w="1179" w:type="dxa"/>
          </w:tcPr>
          <w:p w14:paraId="1507A9C1" w14:textId="77777777" w:rsidR="00227EED" w:rsidRPr="00277F85" w:rsidRDefault="00227EED" w:rsidP="00A7366C">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5648397</w:t>
            </w:r>
          </w:p>
        </w:tc>
        <w:tc>
          <w:tcPr>
            <w:tcW w:w="1393" w:type="dxa"/>
          </w:tcPr>
          <w:p w14:paraId="6208210F" w14:textId="77777777" w:rsidR="00227EED" w:rsidRPr="00277F85" w:rsidRDefault="00227EED" w:rsidP="00A7366C">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005102041</w:t>
            </w:r>
          </w:p>
        </w:tc>
        <w:tc>
          <w:tcPr>
            <w:tcW w:w="1179" w:type="dxa"/>
          </w:tcPr>
          <w:p w14:paraId="6CE93562" w14:textId="77777777" w:rsidR="00227EED" w:rsidRPr="00277F85" w:rsidRDefault="00227EED" w:rsidP="00A7366C">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5698907</w:t>
            </w:r>
          </w:p>
        </w:tc>
        <w:tc>
          <w:tcPr>
            <w:tcW w:w="1281" w:type="dxa"/>
          </w:tcPr>
          <w:p w14:paraId="49B1D0E2" w14:textId="77777777" w:rsidR="00227EED" w:rsidRPr="00277F85" w:rsidRDefault="00227EED" w:rsidP="00A7366C">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07142857</w:t>
            </w:r>
          </w:p>
        </w:tc>
      </w:tr>
      <w:tr w:rsidR="00227EED" w:rsidRPr="00277F85" w14:paraId="0EEFDC8A" w14:textId="77777777" w:rsidTr="00D16729">
        <w:tc>
          <w:tcPr>
            <w:tcW w:w="1050" w:type="dxa"/>
            <w:tcBorders>
              <w:top w:val="single" w:sz="4" w:space="0" w:color="auto"/>
            </w:tcBorders>
            <w:hideMark/>
          </w:tcPr>
          <w:p w14:paraId="3FDB5F11" w14:textId="77777777" w:rsidR="00227EED" w:rsidRPr="00277F85" w:rsidRDefault="00227EED" w:rsidP="00A7366C">
            <w:pPr>
              <w:pStyle w:val="BodyText"/>
              <w:spacing w:line="276" w:lineRule="auto"/>
              <w:jc w:val="right"/>
              <w:rPr>
                <w:sz w:val="20"/>
                <w:szCs w:val="20"/>
              </w:rPr>
            </w:pPr>
            <w:r w:rsidRPr="00277F85">
              <w:rPr>
                <w:sz w:val="20"/>
                <w:szCs w:val="20"/>
              </w:rPr>
              <w:t>Ex</w:t>
            </w:r>
          </w:p>
        </w:tc>
        <w:tc>
          <w:tcPr>
            <w:tcW w:w="808" w:type="dxa"/>
            <w:tcBorders>
              <w:top w:val="single" w:sz="4" w:space="0" w:color="auto"/>
            </w:tcBorders>
          </w:tcPr>
          <w:p w14:paraId="5DDAD322" w14:textId="77777777" w:rsidR="00227EED" w:rsidRPr="00277F85" w:rsidRDefault="00227EED" w:rsidP="00A7366C">
            <w:pPr>
              <w:pStyle w:val="BodyText"/>
              <w:spacing w:line="276" w:lineRule="auto"/>
              <w:jc w:val="right"/>
              <w:rPr>
                <w:sz w:val="20"/>
                <w:szCs w:val="20"/>
              </w:rPr>
            </w:pPr>
            <w:r w:rsidRPr="00277F85">
              <w:rPr>
                <w:sz w:val="20"/>
                <w:szCs w:val="20"/>
              </w:rPr>
              <w:t>50</w:t>
            </w:r>
            <w:r w:rsidRPr="00277F85">
              <w:rPr>
                <w:sz w:val="20"/>
                <w:szCs w:val="20"/>
                <w:cs/>
                <w:lang w:bidi="th-TH"/>
              </w:rPr>
              <w:t>%</w:t>
            </w:r>
          </w:p>
        </w:tc>
        <w:tc>
          <w:tcPr>
            <w:tcW w:w="1343" w:type="dxa"/>
            <w:tcBorders>
              <w:top w:val="single" w:sz="4" w:space="0" w:color="auto"/>
            </w:tcBorders>
            <w:hideMark/>
          </w:tcPr>
          <w:p w14:paraId="2EE2B5E4" w14:textId="77777777" w:rsidR="00227EED" w:rsidRPr="00277F85" w:rsidRDefault="00227EED" w:rsidP="00A7366C">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03077021</w:t>
            </w:r>
          </w:p>
        </w:tc>
        <w:tc>
          <w:tcPr>
            <w:tcW w:w="1179" w:type="dxa"/>
            <w:tcBorders>
              <w:top w:val="single" w:sz="4" w:space="0" w:color="auto"/>
            </w:tcBorders>
            <w:hideMark/>
          </w:tcPr>
          <w:p w14:paraId="4A68ACF1" w14:textId="77777777" w:rsidR="00227EED" w:rsidRPr="00277F85" w:rsidRDefault="00227EED" w:rsidP="00A7366C">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1021988</w:t>
            </w:r>
          </w:p>
        </w:tc>
        <w:tc>
          <w:tcPr>
            <w:tcW w:w="1393" w:type="dxa"/>
            <w:tcBorders>
              <w:top w:val="single" w:sz="4" w:space="0" w:color="auto"/>
            </w:tcBorders>
            <w:hideMark/>
          </w:tcPr>
          <w:p w14:paraId="2CBF6D79" w14:textId="77777777" w:rsidR="00227EED" w:rsidRPr="00277F85" w:rsidRDefault="00227EED" w:rsidP="00A7366C">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005102041</w:t>
            </w:r>
          </w:p>
        </w:tc>
        <w:tc>
          <w:tcPr>
            <w:tcW w:w="1179" w:type="dxa"/>
            <w:tcBorders>
              <w:top w:val="single" w:sz="4" w:space="0" w:color="auto"/>
            </w:tcBorders>
            <w:hideMark/>
          </w:tcPr>
          <w:p w14:paraId="46D77F37" w14:textId="77777777" w:rsidR="00227EED" w:rsidRPr="00277F85" w:rsidRDefault="00227EED" w:rsidP="00A7366C">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1072498</w:t>
            </w:r>
          </w:p>
        </w:tc>
        <w:tc>
          <w:tcPr>
            <w:tcW w:w="1281" w:type="dxa"/>
            <w:tcBorders>
              <w:top w:val="single" w:sz="4" w:space="0" w:color="auto"/>
            </w:tcBorders>
            <w:hideMark/>
          </w:tcPr>
          <w:p w14:paraId="54384D07" w14:textId="77777777" w:rsidR="00227EED" w:rsidRPr="00277F85" w:rsidRDefault="00227EED" w:rsidP="00A7366C">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07142857</w:t>
            </w:r>
          </w:p>
        </w:tc>
      </w:tr>
      <w:tr w:rsidR="00227EED" w:rsidRPr="00277F85" w14:paraId="20A8D4BE" w14:textId="77777777" w:rsidTr="00D16729">
        <w:tc>
          <w:tcPr>
            <w:tcW w:w="1050" w:type="dxa"/>
          </w:tcPr>
          <w:p w14:paraId="22EC4931" w14:textId="77777777" w:rsidR="00227EED" w:rsidRPr="00277F85" w:rsidRDefault="00227EED" w:rsidP="00A7366C">
            <w:pPr>
              <w:pStyle w:val="BodyText"/>
              <w:spacing w:line="276" w:lineRule="auto"/>
              <w:jc w:val="right"/>
              <w:rPr>
                <w:sz w:val="20"/>
                <w:szCs w:val="20"/>
              </w:rPr>
            </w:pPr>
          </w:p>
        </w:tc>
        <w:tc>
          <w:tcPr>
            <w:tcW w:w="808" w:type="dxa"/>
            <w:hideMark/>
          </w:tcPr>
          <w:p w14:paraId="5DC092F9" w14:textId="77777777" w:rsidR="00227EED" w:rsidRPr="00277F85" w:rsidRDefault="00227EED" w:rsidP="00A7366C">
            <w:pPr>
              <w:pStyle w:val="BodyText"/>
              <w:spacing w:line="276" w:lineRule="auto"/>
              <w:jc w:val="right"/>
              <w:rPr>
                <w:sz w:val="20"/>
                <w:szCs w:val="20"/>
              </w:rPr>
            </w:pPr>
            <w:r w:rsidRPr="00277F85">
              <w:rPr>
                <w:sz w:val="20"/>
                <w:szCs w:val="20"/>
              </w:rPr>
              <w:t>40</w:t>
            </w:r>
            <w:r w:rsidRPr="00277F85">
              <w:rPr>
                <w:sz w:val="20"/>
                <w:szCs w:val="20"/>
                <w:cs/>
                <w:lang w:bidi="th-TH"/>
              </w:rPr>
              <w:t>%</w:t>
            </w:r>
          </w:p>
        </w:tc>
        <w:tc>
          <w:tcPr>
            <w:tcW w:w="1343" w:type="dxa"/>
            <w:hideMark/>
          </w:tcPr>
          <w:p w14:paraId="3FD340CF" w14:textId="77777777" w:rsidR="00227EED" w:rsidRPr="00277F85" w:rsidRDefault="00227EED" w:rsidP="00A7366C">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03648754</w:t>
            </w:r>
          </w:p>
        </w:tc>
        <w:tc>
          <w:tcPr>
            <w:tcW w:w="1179" w:type="dxa"/>
            <w:hideMark/>
          </w:tcPr>
          <w:p w14:paraId="266A23B0" w14:textId="77777777" w:rsidR="00227EED" w:rsidRPr="00277F85" w:rsidRDefault="00227EED" w:rsidP="00A7366C">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1079161</w:t>
            </w:r>
          </w:p>
        </w:tc>
        <w:tc>
          <w:tcPr>
            <w:tcW w:w="1393" w:type="dxa"/>
            <w:hideMark/>
          </w:tcPr>
          <w:p w14:paraId="50E7CC49" w14:textId="77777777" w:rsidR="00227EED" w:rsidRPr="00277F85" w:rsidRDefault="00227EED" w:rsidP="00A7366C">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005102041</w:t>
            </w:r>
          </w:p>
        </w:tc>
        <w:tc>
          <w:tcPr>
            <w:tcW w:w="1179" w:type="dxa"/>
            <w:hideMark/>
          </w:tcPr>
          <w:p w14:paraId="6794F2F2" w14:textId="77777777" w:rsidR="00227EED" w:rsidRPr="00277F85" w:rsidRDefault="00227EED" w:rsidP="00A7366C">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1129671</w:t>
            </w:r>
          </w:p>
        </w:tc>
        <w:tc>
          <w:tcPr>
            <w:tcW w:w="1281" w:type="dxa"/>
            <w:hideMark/>
          </w:tcPr>
          <w:p w14:paraId="5839135E" w14:textId="77777777" w:rsidR="00227EED" w:rsidRPr="00277F85" w:rsidRDefault="00227EED" w:rsidP="00A7366C">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07142857</w:t>
            </w:r>
          </w:p>
        </w:tc>
      </w:tr>
      <w:tr w:rsidR="00227EED" w:rsidRPr="00277F85" w14:paraId="73B4638C" w14:textId="77777777" w:rsidTr="00D16729">
        <w:tc>
          <w:tcPr>
            <w:tcW w:w="1050" w:type="dxa"/>
          </w:tcPr>
          <w:p w14:paraId="07F63D77" w14:textId="77777777" w:rsidR="00227EED" w:rsidRPr="00277F85" w:rsidRDefault="00227EED" w:rsidP="00A7366C">
            <w:pPr>
              <w:pStyle w:val="BodyText"/>
              <w:spacing w:line="276" w:lineRule="auto"/>
              <w:jc w:val="right"/>
              <w:rPr>
                <w:sz w:val="20"/>
                <w:szCs w:val="20"/>
              </w:rPr>
            </w:pPr>
          </w:p>
        </w:tc>
        <w:tc>
          <w:tcPr>
            <w:tcW w:w="808" w:type="dxa"/>
            <w:hideMark/>
          </w:tcPr>
          <w:p w14:paraId="0CA0B9CD" w14:textId="77777777" w:rsidR="00227EED" w:rsidRPr="00277F85" w:rsidRDefault="00227EED" w:rsidP="00A7366C">
            <w:pPr>
              <w:pStyle w:val="BodyText"/>
              <w:spacing w:line="276" w:lineRule="auto"/>
              <w:jc w:val="right"/>
              <w:rPr>
                <w:sz w:val="20"/>
                <w:szCs w:val="20"/>
              </w:rPr>
            </w:pPr>
            <w:r w:rsidRPr="00277F85">
              <w:rPr>
                <w:sz w:val="20"/>
                <w:szCs w:val="20"/>
              </w:rPr>
              <w:t>30</w:t>
            </w:r>
            <w:r w:rsidRPr="00277F85">
              <w:rPr>
                <w:sz w:val="20"/>
                <w:szCs w:val="20"/>
                <w:cs/>
                <w:lang w:bidi="th-TH"/>
              </w:rPr>
              <w:t>%</w:t>
            </w:r>
          </w:p>
        </w:tc>
        <w:tc>
          <w:tcPr>
            <w:tcW w:w="1343" w:type="dxa"/>
            <w:hideMark/>
          </w:tcPr>
          <w:p w14:paraId="0D04B076" w14:textId="77777777" w:rsidR="00227EED" w:rsidRPr="00277F85" w:rsidRDefault="00227EED" w:rsidP="00A7366C">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04270264</w:t>
            </w:r>
          </w:p>
        </w:tc>
        <w:tc>
          <w:tcPr>
            <w:tcW w:w="1179" w:type="dxa"/>
            <w:hideMark/>
          </w:tcPr>
          <w:p w14:paraId="07F2612F" w14:textId="77777777" w:rsidR="00227EED" w:rsidRPr="00277F85" w:rsidRDefault="00227EED" w:rsidP="00A7366C">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1141312</w:t>
            </w:r>
          </w:p>
        </w:tc>
        <w:tc>
          <w:tcPr>
            <w:tcW w:w="1393" w:type="dxa"/>
            <w:hideMark/>
          </w:tcPr>
          <w:p w14:paraId="7886F208" w14:textId="77777777" w:rsidR="00227EED" w:rsidRPr="00277F85" w:rsidRDefault="00227EED" w:rsidP="00A7366C">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005102041</w:t>
            </w:r>
          </w:p>
        </w:tc>
        <w:tc>
          <w:tcPr>
            <w:tcW w:w="1179" w:type="dxa"/>
            <w:hideMark/>
          </w:tcPr>
          <w:p w14:paraId="6C001251" w14:textId="77777777" w:rsidR="00227EED" w:rsidRPr="00277F85" w:rsidRDefault="00227EED" w:rsidP="00A7366C">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1191822</w:t>
            </w:r>
          </w:p>
        </w:tc>
        <w:tc>
          <w:tcPr>
            <w:tcW w:w="1281" w:type="dxa"/>
            <w:hideMark/>
          </w:tcPr>
          <w:p w14:paraId="59CB9F8A" w14:textId="77777777" w:rsidR="00227EED" w:rsidRPr="00277F85" w:rsidRDefault="00227EED" w:rsidP="00A7366C">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07142857</w:t>
            </w:r>
          </w:p>
        </w:tc>
      </w:tr>
      <w:tr w:rsidR="00227EED" w:rsidRPr="00277F85" w14:paraId="3670F105" w14:textId="77777777" w:rsidTr="00D16729">
        <w:tc>
          <w:tcPr>
            <w:tcW w:w="1050" w:type="dxa"/>
          </w:tcPr>
          <w:p w14:paraId="6A5BD9B5" w14:textId="77777777" w:rsidR="00227EED" w:rsidRPr="00277F85" w:rsidRDefault="00227EED" w:rsidP="00A7366C">
            <w:pPr>
              <w:pStyle w:val="BodyText"/>
              <w:spacing w:line="276" w:lineRule="auto"/>
              <w:jc w:val="right"/>
              <w:rPr>
                <w:sz w:val="20"/>
                <w:szCs w:val="20"/>
              </w:rPr>
            </w:pPr>
          </w:p>
        </w:tc>
        <w:tc>
          <w:tcPr>
            <w:tcW w:w="808" w:type="dxa"/>
            <w:hideMark/>
          </w:tcPr>
          <w:p w14:paraId="60BBEBAA" w14:textId="77777777" w:rsidR="00227EED" w:rsidRPr="00277F85" w:rsidRDefault="00227EED" w:rsidP="00A7366C">
            <w:pPr>
              <w:pStyle w:val="BodyText"/>
              <w:spacing w:line="276" w:lineRule="auto"/>
              <w:jc w:val="right"/>
              <w:rPr>
                <w:sz w:val="20"/>
                <w:szCs w:val="20"/>
              </w:rPr>
            </w:pPr>
            <w:r w:rsidRPr="00277F85">
              <w:rPr>
                <w:sz w:val="20"/>
                <w:szCs w:val="20"/>
              </w:rPr>
              <w:t>20</w:t>
            </w:r>
            <w:r w:rsidRPr="00277F85">
              <w:rPr>
                <w:sz w:val="20"/>
                <w:szCs w:val="20"/>
                <w:cs/>
                <w:lang w:bidi="th-TH"/>
              </w:rPr>
              <w:t>%</w:t>
            </w:r>
          </w:p>
        </w:tc>
        <w:tc>
          <w:tcPr>
            <w:tcW w:w="1343" w:type="dxa"/>
            <w:hideMark/>
          </w:tcPr>
          <w:p w14:paraId="244CBCB7" w14:textId="77777777" w:rsidR="00227EED" w:rsidRPr="00277F85" w:rsidRDefault="00227EED" w:rsidP="00A7366C">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05095356</w:t>
            </w:r>
          </w:p>
        </w:tc>
        <w:tc>
          <w:tcPr>
            <w:tcW w:w="1179" w:type="dxa"/>
            <w:hideMark/>
          </w:tcPr>
          <w:p w14:paraId="2EF077CC" w14:textId="77777777" w:rsidR="00227EED" w:rsidRPr="00277F85" w:rsidRDefault="00227EED" w:rsidP="00A7366C">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1223821</w:t>
            </w:r>
          </w:p>
        </w:tc>
        <w:tc>
          <w:tcPr>
            <w:tcW w:w="1393" w:type="dxa"/>
            <w:hideMark/>
          </w:tcPr>
          <w:p w14:paraId="5A30933E" w14:textId="77777777" w:rsidR="00227EED" w:rsidRPr="00277F85" w:rsidRDefault="00227EED" w:rsidP="00A7366C">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005102041</w:t>
            </w:r>
          </w:p>
        </w:tc>
        <w:tc>
          <w:tcPr>
            <w:tcW w:w="1179" w:type="dxa"/>
            <w:hideMark/>
          </w:tcPr>
          <w:p w14:paraId="148D8BF7" w14:textId="77777777" w:rsidR="00227EED" w:rsidRPr="00277F85" w:rsidRDefault="00227EED" w:rsidP="00A7366C">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1274332</w:t>
            </w:r>
          </w:p>
        </w:tc>
        <w:tc>
          <w:tcPr>
            <w:tcW w:w="1281" w:type="dxa"/>
            <w:hideMark/>
          </w:tcPr>
          <w:p w14:paraId="153F3F6D" w14:textId="77777777" w:rsidR="00227EED" w:rsidRPr="00277F85" w:rsidRDefault="00227EED" w:rsidP="00A7366C">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07142857</w:t>
            </w:r>
          </w:p>
        </w:tc>
      </w:tr>
      <w:tr w:rsidR="00227EED" w:rsidRPr="00277F85" w14:paraId="1D19D33C" w14:textId="77777777" w:rsidTr="00D16729">
        <w:tc>
          <w:tcPr>
            <w:tcW w:w="1050" w:type="dxa"/>
          </w:tcPr>
          <w:p w14:paraId="25DB1E0A" w14:textId="77777777" w:rsidR="00227EED" w:rsidRPr="00277F85" w:rsidRDefault="00227EED" w:rsidP="00A7366C">
            <w:pPr>
              <w:pStyle w:val="BodyText"/>
              <w:spacing w:line="276" w:lineRule="auto"/>
              <w:jc w:val="right"/>
              <w:rPr>
                <w:sz w:val="20"/>
                <w:szCs w:val="20"/>
              </w:rPr>
            </w:pPr>
          </w:p>
        </w:tc>
        <w:tc>
          <w:tcPr>
            <w:tcW w:w="808" w:type="dxa"/>
          </w:tcPr>
          <w:p w14:paraId="621C3B93" w14:textId="77777777" w:rsidR="00227EED" w:rsidRPr="00277F85" w:rsidRDefault="00227EED" w:rsidP="00A7366C">
            <w:pPr>
              <w:pStyle w:val="BodyText"/>
              <w:spacing w:line="276" w:lineRule="auto"/>
              <w:jc w:val="right"/>
              <w:rPr>
                <w:sz w:val="20"/>
                <w:szCs w:val="20"/>
              </w:rPr>
            </w:pPr>
            <w:r w:rsidRPr="00277F85">
              <w:rPr>
                <w:sz w:val="20"/>
                <w:szCs w:val="20"/>
              </w:rPr>
              <w:t>15</w:t>
            </w:r>
            <w:r w:rsidRPr="00277F85">
              <w:rPr>
                <w:sz w:val="20"/>
                <w:szCs w:val="20"/>
                <w:cs/>
                <w:lang w:bidi="th-TH"/>
              </w:rPr>
              <w:t>%</w:t>
            </w:r>
          </w:p>
        </w:tc>
        <w:tc>
          <w:tcPr>
            <w:tcW w:w="1343" w:type="dxa"/>
          </w:tcPr>
          <w:p w14:paraId="70265D5A" w14:textId="77777777" w:rsidR="00227EED" w:rsidRPr="00277F85" w:rsidRDefault="00227EED" w:rsidP="00A7366C">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05864147</w:t>
            </w:r>
          </w:p>
        </w:tc>
        <w:tc>
          <w:tcPr>
            <w:tcW w:w="1179" w:type="dxa"/>
          </w:tcPr>
          <w:p w14:paraId="0AD83591" w14:textId="77777777" w:rsidR="00227EED" w:rsidRPr="00277F85" w:rsidRDefault="00227EED" w:rsidP="00A7366C">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1300700</w:t>
            </w:r>
          </w:p>
        </w:tc>
        <w:tc>
          <w:tcPr>
            <w:tcW w:w="1393" w:type="dxa"/>
          </w:tcPr>
          <w:p w14:paraId="238BB67F" w14:textId="77777777" w:rsidR="00227EED" w:rsidRPr="00277F85" w:rsidRDefault="00227EED" w:rsidP="00A7366C">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005102041</w:t>
            </w:r>
          </w:p>
        </w:tc>
        <w:tc>
          <w:tcPr>
            <w:tcW w:w="1179" w:type="dxa"/>
          </w:tcPr>
          <w:p w14:paraId="41E4F02B" w14:textId="77777777" w:rsidR="00227EED" w:rsidRPr="00277F85" w:rsidRDefault="00227EED" w:rsidP="00A7366C">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1351211</w:t>
            </w:r>
          </w:p>
        </w:tc>
        <w:tc>
          <w:tcPr>
            <w:tcW w:w="1281" w:type="dxa"/>
          </w:tcPr>
          <w:p w14:paraId="06DE66C9" w14:textId="77777777" w:rsidR="00227EED" w:rsidRPr="00277F85" w:rsidRDefault="00227EED" w:rsidP="00A7366C">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07142857</w:t>
            </w:r>
          </w:p>
        </w:tc>
      </w:tr>
      <w:tr w:rsidR="00227EED" w:rsidRPr="00277F85" w14:paraId="4679C784" w14:textId="77777777" w:rsidTr="00D16729">
        <w:tc>
          <w:tcPr>
            <w:tcW w:w="1050" w:type="dxa"/>
          </w:tcPr>
          <w:p w14:paraId="02C970B4" w14:textId="77777777" w:rsidR="00227EED" w:rsidRPr="00277F85" w:rsidRDefault="00227EED" w:rsidP="00A7366C">
            <w:pPr>
              <w:pStyle w:val="BodyText"/>
              <w:spacing w:line="276" w:lineRule="auto"/>
              <w:jc w:val="right"/>
              <w:rPr>
                <w:sz w:val="20"/>
                <w:szCs w:val="20"/>
              </w:rPr>
            </w:pPr>
          </w:p>
        </w:tc>
        <w:tc>
          <w:tcPr>
            <w:tcW w:w="808" w:type="dxa"/>
            <w:hideMark/>
          </w:tcPr>
          <w:p w14:paraId="04F55CF2" w14:textId="77777777" w:rsidR="00227EED" w:rsidRPr="00277F85" w:rsidRDefault="00227EED" w:rsidP="00A7366C">
            <w:pPr>
              <w:pStyle w:val="BodyText"/>
              <w:spacing w:line="276" w:lineRule="auto"/>
              <w:jc w:val="right"/>
              <w:rPr>
                <w:sz w:val="20"/>
                <w:szCs w:val="20"/>
              </w:rPr>
            </w:pPr>
            <w:r w:rsidRPr="00277F85">
              <w:rPr>
                <w:sz w:val="20"/>
                <w:szCs w:val="20"/>
              </w:rPr>
              <w:t>10</w:t>
            </w:r>
            <w:r w:rsidRPr="00277F85">
              <w:rPr>
                <w:sz w:val="20"/>
                <w:szCs w:val="20"/>
                <w:cs/>
                <w:lang w:bidi="th-TH"/>
              </w:rPr>
              <w:t>%</w:t>
            </w:r>
          </w:p>
        </w:tc>
        <w:tc>
          <w:tcPr>
            <w:tcW w:w="1343" w:type="dxa"/>
            <w:hideMark/>
          </w:tcPr>
          <w:p w14:paraId="53FB6231" w14:textId="77777777" w:rsidR="00227EED" w:rsidRPr="00277F85" w:rsidRDefault="00227EED" w:rsidP="00A7366C">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06911314</w:t>
            </w:r>
          </w:p>
        </w:tc>
        <w:tc>
          <w:tcPr>
            <w:tcW w:w="1179" w:type="dxa"/>
            <w:hideMark/>
          </w:tcPr>
          <w:p w14:paraId="6DF2DE0F" w14:textId="77777777" w:rsidR="00227EED" w:rsidRPr="00277F85" w:rsidRDefault="00227EED" w:rsidP="00A7366C">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1405417</w:t>
            </w:r>
          </w:p>
        </w:tc>
        <w:tc>
          <w:tcPr>
            <w:tcW w:w="1393" w:type="dxa"/>
            <w:hideMark/>
          </w:tcPr>
          <w:p w14:paraId="193DE86D" w14:textId="77777777" w:rsidR="00227EED" w:rsidRPr="00277F85" w:rsidRDefault="00227EED" w:rsidP="00A7366C">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005102041</w:t>
            </w:r>
          </w:p>
        </w:tc>
        <w:tc>
          <w:tcPr>
            <w:tcW w:w="1179" w:type="dxa"/>
            <w:hideMark/>
          </w:tcPr>
          <w:p w14:paraId="770A648D" w14:textId="77777777" w:rsidR="00227EED" w:rsidRPr="00277F85" w:rsidRDefault="00227EED" w:rsidP="00A7366C">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1455927</w:t>
            </w:r>
          </w:p>
        </w:tc>
        <w:tc>
          <w:tcPr>
            <w:tcW w:w="1281" w:type="dxa"/>
            <w:hideMark/>
          </w:tcPr>
          <w:p w14:paraId="64C075F3" w14:textId="77777777" w:rsidR="00227EED" w:rsidRPr="00277F85" w:rsidRDefault="00227EED" w:rsidP="00A7366C">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07142857</w:t>
            </w:r>
          </w:p>
        </w:tc>
      </w:tr>
      <w:tr w:rsidR="00227EED" w:rsidRPr="00277F85" w14:paraId="16C65DF7" w14:textId="77777777" w:rsidTr="00D16729">
        <w:tc>
          <w:tcPr>
            <w:tcW w:w="1050" w:type="dxa"/>
          </w:tcPr>
          <w:p w14:paraId="48E7DD6E" w14:textId="77777777" w:rsidR="00227EED" w:rsidRPr="00277F85" w:rsidRDefault="00227EED" w:rsidP="00A7366C">
            <w:pPr>
              <w:pStyle w:val="BodyText"/>
              <w:spacing w:line="276" w:lineRule="auto"/>
              <w:jc w:val="right"/>
              <w:rPr>
                <w:sz w:val="20"/>
                <w:szCs w:val="20"/>
              </w:rPr>
            </w:pPr>
          </w:p>
        </w:tc>
        <w:tc>
          <w:tcPr>
            <w:tcW w:w="808" w:type="dxa"/>
            <w:hideMark/>
          </w:tcPr>
          <w:p w14:paraId="0226B3EF" w14:textId="77777777" w:rsidR="00227EED" w:rsidRPr="00277F85" w:rsidRDefault="00227EED" w:rsidP="00A7366C">
            <w:pPr>
              <w:pStyle w:val="BodyText"/>
              <w:spacing w:line="276" w:lineRule="auto"/>
              <w:jc w:val="right"/>
              <w:rPr>
                <w:sz w:val="20"/>
                <w:szCs w:val="20"/>
              </w:rPr>
            </w:pPr>
            <w:r w:rsidRPr="00277F85">
              <w:rPr>
                <w:sz w:val="20"/>
                <w:szCs w:val="20"/>
              </w:rPr>
              <w:t>5</w:t>
            </w:r>
            <w:r w:rsidRPr="00277F85">
              <w:rPr>
                <w:sz w:val="20"/>
                <w:szCs w:val="20"/>
                <w:cs/>
                <w:lang w:bidi="th-TH"/>
              </w:rPr>
              <w:t>%</w:t>
            </w:r>
          </w:p>
        </w:tc>
        <w:tc>
          <w:tcPr>
            <w:tcW w:w="1343" w:type="dxa"/>
            <w:hideMark/>
          </w:tcPr>
          <w:p w14:paraId="21D18BAD" w14:textId="77777777" w:rsidR="00227EED" w:rsidRPr="00277F85" w:rsidRDefault="00227EED" w:rsidP="00A7366C">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09092612</w:t>
            </w:r>
          </w:p>
        </w:tc>
        <w:tc>
          <w:tcPr>
            <w:tcW w:w="1179" w:type="dxa"/>
            <w:hideMark/>
          </w:tcPr>
          <w:p w14:paraId="7EE839FF" w14:textId="77777777" w:rsidR="00227EED" w:rsidRPr="00277F85" w:rsidRDefault="00227EED" w:rsidP="00A7366C">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1623547</w:t>
            </w:r>
          </w:p>
        </w:tc>
        <w:tc>
          <w:tcPr>
            <w:tcW w:w="1393" w:type="dxa"/>
            <w:hideMark/>
          </w:tcPr>
          <w:p w14:paraId="2E05EDCA" w14:textId="77777777" w:rsidR="00227EED" w:rsidRPr="00277F85" w:rsidRDefault="00227EED" w:rsidP="00A7366C">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005102041</w:t>
            </w:r>
          </w:p>
        </w:tc>
        <w:tc>
          <w:tcPr>
            <w:tcW w:w="1179" w:type="dxa"/>
            <w:hideMark/>
          </w:tcPr>
          <w:p w14:paraId="3480257E" w14:textId="77777777" w:rsidR="00227EED" w:rsidRPr="00277F85" w:rsidRDefault="00227EED" w:rsidP="00A7366C">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1674057</w:t>
            </w:r>
          </w:p>
        </w:tc>
        <w:tc>
          <w:tcPr>
            <w:tcW w:w="1281" w:type="dxa"/>
            <w:hideMark/>
          </w:tcPr>
          <w:p w14:paraId="332B14B6" w14:textId="77777777" w:rsidR="00227EED" w:rsidRPr="00277F85" w:rsidRDefault="00227EED" w:rsidP="00A7366C">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07142857</w:t>
            </w:r>
          </w:p>
        </w:tc>
      </w:tr>
      <w:tr w:rsidR="00227EED" w:rsidRPr="00277F85" w14:paraId="734B89AD" w14:textId="77777777" w:rsidTr="00D16729">
        <w:tc>
          <w:tcPr>
            <w:tcW w:w="1050" w:type="dxa"/>
          </w:tcPr>
          <w:p w14:paraId="530F8A05" w14:textId="77777777" w:rsidR="00227EED" w:rsidRPr="00277F85" w:rsidRDefault="00227EED" w:rsidP="00A7366C">
            <w:pPr>
              <w:pStyle w:val="BodyText"/>
              <w:spacing w:line="276" w:lineRule="auto"/>
              <w:jc w:val="right"/>
              <w:rPr>
                <w:sz w:val="20"/>
                <w:szCs w:val="20"/>
              </w:rPr>
            </w:pPr>
          </w:p>
        </w:tc>
        <w:tc>
          <w:tcPr>
            <w:tcW w:w="808" w:type="dxa"/>
            <w:hideMark/>
          </w:tcPr>
          <w:p w14:paraId="162ED1FD" w14:textId="6BA229FC" w:rsidR="00227EED" w:rsidRPr="00277F85" w:rsidRDefault="00227EED" w:rsidP="00A7366C">
            <w:pPr>
              <w:pStyle w:val="BodyText"/>
              <w:spacing w:line="276" w:lineRule="auto"/>
              <w:jc w:val="right"/>
              <w:rPr>
                <w:sz w:val="20"/>
                <w:szCs w:val="20"/>
              </w:rPr>
            </w:pPr>
            <w:r w:rsidRPr="00277F85">
              <w:rPr>
                <w:sz w:val="20"/>
                <w:szCs w:val="20"/>
              </w:rPr>
              <w:t>1</w:t>
            </w:r>
            <w:r w:rsidRPr="00277F85">
              <w:rPr>
                <w:sz w:val="20"/>
                <w:szCs w:val="20"/>
                <w:cs/>
                <w:lang w:bidi="th-TH"/>
              </w:rPr>
              <w:t>%</w:t>
            </w:r>
          </w:p>
        </w:tc>
        <w:tc>
          <w:tcPr>
            <w:tcW w:w="1343" w:type="dxa"/>
            <w:hideMark/>
          </w:tcPr>
          <w:p w14:paraId="1D3A872B" w14:textId="77777777" w:rsidR="00227EED" w:rsidRPr="00277F85" w:rsidRDefault="00227EED" w:rsidP="00A7366C">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12248560</w:t>
            </w:r>
          </w:p>
        </w:tc>
        <w:tc>
          <w:tcPr>
            <w:tcW w:w="1179" w:type="dxa"/>
            <w:hideMark/>
          </w:tcPr>
          <w:p w14:paraId="69602F32" w14:textId="77777777" w:rsidR="00227EED" w:rsidRPr="00277F85" w:rsidRDefault="00227EED" w:rsidP="00A7366C">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1939142</w:t>
            </w:r>
          </w:p>
        </w:tc>
        <w:tc>
          <w:tcPr>
            <w:tcW w:w="1393" w:type="dxa"/>
            <w:hideMark/>
          </w:tcPr>
          <w:p w14:paraId="29FF824F" w14:textId="77777777" w:rsidR="00227EED" w:rsidRPr="00277F85" w:rsidRDefault="00227EED" w:rsidP="00A7366C">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005102041</w:t>
            </w:r>
          </w:p>
        </w:tc>
        <w:tc>
          <w:tcPr>
            <w:tcW w:w="1179" w:type="dxa"/>
            <w:hideMark/>
          </w:tcPr>
          <w:p w14:paraId="4A36CED1" w14:textId="77777777" w:rsidR="00227EED" w:rsidRPr="00277F85" w:rsidRDefault="00227EED" w:rsidP="00A7366C">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1989652</w:t>
            </w:r>
          </w:p>
        </w:tc>
        <w:tc>
          <w:tcPr>
            <w:tcW w:w="1281" w:type="dxa"/>
            <w:hideMark/>
          </w:tcPr>
          <w:p w14:paraId="33A8F1A8" w14:textId="77777777" w:rsidR="00227EED" w:rsidRPr="00277F85" w:rsidRDefault="00227EED" w:rsidP="00A7366C">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07142857</w:t>
            </w:r>
          </w:p>
        </w:tc>
      </w:tr>
      <w:tr w:rsidR="00227EED" w:rsidRPr="00277F85" w14:paraId="23AD577A" w14:textId="77777777" w:rsidTr="00D16729">
        <w:tc>
          <w:tcPr>
            <w:tcW w:w="1050" w:type="dxa"/>
            <w:tcBorders>
              <w:bottom w:val="single" w:sz="4" w:space="0" w:color="auto"/>
            </w:tcBorders>
          </w:tcPr>
          <w:p w14:paraId="33EDB546" w14:textId="77777777" w:rsidR="00227EED" w:rsidRPr="00277F85" w:rsidRDefault="00227EED" w:rsidP="00A7366C">
            <w:pPr>
              <w:pStyle w:val="BodyText"/>
              <w:spacing w:line="276" w:lineRule="auto"/>
              <w:jc w:val="right"/>
              <w:rPr>
                <w:sz w:val="20"/>
                <w:szCs w:val="20"/>
              </w:rPr>
            </w:pPr>
          </w:p>
        </w:tc>
        <w:tc>
          <w:tcPr>
            <w:tcW w:w="808" w:type="dxa"/>
            <w:tcBorders>
              <w:bottom w:val="single" w:sz="4" w:space="0" w:color="auto"/>
            </w:tcBorders>
          </w:tcPr>
          <w:p w14:paraId="415008FC" w14:textId="77777777" w:rsidR="00227EED" w:rsidRPr="00277F85" w:rsidRDefault="00227EED" w:rsidP="00A7366C">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1</w:t>
            </w:r>
            <w:r w:rsidRPr="00277F85">
              <w:rPr>
                <w:sz w:val="20"/>
                <w:szCs w:val="20"/>
                <w:cs/>
                <w:lang w:bidi="th-TH"/>
              </w:rPr>
              <w:t>%</w:t>
            </w:r>
          </w:p>
        </w:tc>
        <w:tc>
          <w:tcPr>
            <w:tcW w:w="1343" w:type="dxa"/>
            <w:tcBorders>
              <w:bottom w:val="single" w:sz="4" w:space="0" w:color="auto"/>
            </w:tcBorders>
          </w:tcPr>
          <w:p w14:paraId="36757B1F" w14:textId="77777777" w:rsidR="00227EED" w:rsidRPr="00277F85" w:rsidRDefault="00227EED" w:rsidP="00A7366C">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17199610</w:t>
            </w:r>
          </w:p>
        </w:tc>
        <w:tc>
          <w:tcPr>
            <w:tcW w:w="1179" w:type="dxa"/>
            <w:tcBorders>
              <w:bottom w:val="single" w:sz="4" w:space="0" w:color="auto"/>
            </w:tcBorders>
          </w:tcPr>
          <w:p w14:paraId="54012A5A" w14:textId="77777777" w:rsidR="00227EED" w:rsidRPr="00277F85" w:rsidRDefault="00227EED" w:rsidP="00A7366C">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2434247</w:t>
            </w:r>
          </w:p>
        </w:tc>
        <w:tc>
          <w:tcPr>
            <w:tcW w:w="1393" w:type="dxa"/>
            <w:tcBorders>
              <w:bottom w:val="single" w:sz="4" w:space="0" w:color="auto"/>
            </w:tcBorders>
          </w:tcPr>
          <w:p w14:paraId="4BC2B395" w14:textId="77777777" w:rsidR="00227EED" w:rsidRPr="00277F85" w:rsidRDefault="00227EED" w:rsidP="00A7366C">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005102041</w:t>
            </w:r>
          </w:p>
        </w:tc>
        <w:tc>
          <w:tcPr>
            <w:tcW w:w="1179" w:type="dxa"/>
            <w:tcBorders>
              <w:bottom w:val="single" w:sz="4" w:space="0" w:color="auto"/>
            </w:tcBorders>
          </w:tcPr>
          <w:p w14:paraId="077042C2" w14:textId="77777777" w:rsidR="00227EED" w:rsidRPr="00277F85" w:rsidRDefault="00227EED" w:rsidP="00A7366C">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2484757</w:t>
            </w:r>
          </w:p>
        </w:tc>
        <w:tc>
          <w:tcPr>
            <w:tcW w:w="1281" w:type="dxa"/>
            <w:tcBorders>
              <w:bottom w:val="single" w:sz="4" w:space="0" w:color="auto"/>
            </w:tcBorders>
          </w:tcPr>
          <w:p w14:paraId="78BDC7F7" w14:textId="77777777" w:rsidR="00227EED" w:rsidRPr="00277F85" w:rsidRDefault="00227EED" w:rsidP="00A7366C">
            <w:pPr>
              <w:pStyle w:val="BodyText"/>
              <w:spacing w:line="276" w:lineRule="auto"/>
              <w:jc w:val="right"/>
              <w:rPr>
                <w:sz w:val="20"/>
                <w:szCs w:val="20"/>
              </w:rPr>
            </w:pPr>
            <w:r w:rsidRPr="00277F85">
              <w:rPr>
                <w:sz w:val="20"/>
                <w:szCs w:val="20"/>
              </w:rPr>
              <w:t>0</w:t>
            </w:r>
            <w:r w:rsidRPr="00277F85">
              <w:rPr>
                <w:sz w:val="20"/>
                <w:szCs w:val="20"/>
                <w:cs/>
                <w:lang w:bidi="th-TH"/>
              </w:rPr>
              <w:t>.</w:t>
            </w:r>
            <w:r w:rsidRPr="00277F85">
              <w:rPr>
                <w:sz w:val="20"/>
                <w:szCs w:val="20"/>
              </w:rPr>
              <w:t>07142857</w:t>
            </w:r>
          </w:p>
        </w:tc>
      </w:tr>
    </w:tbl>
    <w:p w14:paraId="4C01A9D4" w14:textId="77777777" w:rsidR="00227EED" w:rsidRPr="00277F85" w:rsidRDefault="00227EED" w:rsidP="00A90512">
      <w:pPr>
        <w:pStyle w:val="BodyText"/>
        <w:spacing w:line="276" w:lineRule="auto"/>
        <w:jc w:val="both"/>
        <w:rPr>
          <w:sz w:val="20"/>
          <w:szCs w:val="20"/>
        </w:rPr>
      </w:pPr>
    </w:p>
    <w:p w14:paraId="5E60709B" w14:textId="1CCA9D23" w:rsidR="00E35291" w:rsidRPr="00277F85" w:rsidRDefault="00227EED" w:rsidP="00A90512">
      <w:pPr>
        <w:pStyle w:val="BodyText"/>
        <w:spacing w:line="276" w:lineRule="auto"/>
        <w:ind w:firstLine="357"/>
        <w:jc w:val="both"/>
        <w:rPr>
          <w:sz w:val="20"/>
          <w:szCs w:val="20"/>
        </w:rPr>
      </w:pPr>
      <w:r w:rsidRPr="00277F85">
        <w:rPr>
          <w:sz w:val="20"/>
          <w:szCs w:val="20"/>
        </w:rPr>
        <w:t xml:space="preserve">The five measures are estimated for the PIGREx and </w:t>
      </w:r>
      <w:r w:rsidRPr="00277F85">
        <w:rPr>
          <w:position w:val="-4"/>
          <w:sz w:val="20"/>
          <w:szCs w:val="20"/>
        </w:rPr>
        <w:object w:dxaOrig="300" w:dyaOrig="220" w14:anchorId="3C34BFA4">
          <v:shape id="_x0000_i1323" type="#_x0000_t75" style="width:15pt;height:10.85pt" o:ole="">
            <v:imagedata r:id="rId610" o:title=""/>
          </v:shape>
          <o:OLEObject Type="Embed" ProgID="Equation.DSMT4" ShapeID="_x0000_i1323" DrawAspect="Content" ObjectID="_1812218134" r:id="rId611"/>
        </w:object>
      </w:r>
      <w:r w:rsidRPr="00277F85">
        <w:rPr>
          <w:sz w:val="20"/>
          <w:szCs w:val="20"/>
        </w:rPr>
        <w:t xml:space="preserve"> models, the </w:t>
      </w:r>
      <w:r w:rsidRPr="00277F85">
        <w:rPr>
          <w:position w:val="-4"/>
          <w:sz w:val="20"/>
          <w:szCs w:val="20"/>
        </w:rPr>
        <w:object w:dxaOrig="300" w:dyaOrig="220" w14:anchorId="4EA8C94C">
          <v:shape id="_x0000_i1324" type="#_x0000_t75" style="width:15pt;height:10.85pt" o:ole="">
            <v:imagedata r:id="rId610" o:title=""/>
          </v:shape>
          <o:OLEObject Type="Embed" ProgID="Equation.DSMT4" ShapeID="_x0000_i1324" DrawAspect="Content" ObjectID="_1812218135" r:id="rId612"/>
        </w:object>
      </w:r>
      <w:r w:rsidRPr="00277F85">
        <w:rPr>
          <w:sz w:val="20"/>
          <w:szCs w:val="20"/>
        </w:rPr>
        <w:t xml:space="preserve"> model is the baseline model for this application</w:t>
      </w:r>
      <w:r w:rsidRPr="00277F85">
        <w:rPr>
          <w:sz w:val="20"/>
          <w:szCs w:val="20"/>
          <w:cs/>
          <w:lang w:bidi="th-TH"/>
        </w:rPr>
        <w:t xml:space="preserve">. </w:t>
      </w:r>
      <w:r w:rsidRPr="00277F85">
        <w:rPr>
          <w:sz w:val="20"/>
          <w:szCs w:val="20"/>
        </w:rPr>
        <w:t>Table 8 reports the KRIs for the PIGREx and Ex models</w:t>
      </w:r>
      <w:r w:rsidRPr="00277F85">
        <w:rPr>
          <w:sz w:val="20"/>
          <w:szCs w:val="20"/>
          <w:cs/>
          <w:lang w:bidi="th-TH"/>
        </w:rPr>
        <w:t xml:space="preserve">. </w:t>
      </w:r>
      <w:r w:rsidR="00E35291" w:rsidRPr="00277F85">
        <w:rPr>
          <w:sz w:val="20"/>
          <w:szCs w:val="20"/>
        </w:rPr>
        <w:t>For the PIGREx model, th</w:t>
      </w:r>
      <w:r w:rsidR="00472181" w:rsidRPr="00277F85">
        <w:rPr>
          <w:sz w:val="20"/>
          <w:szCs w:val="20"/>
        </w:rPr>
        <w:t>e quantity VAR</w:t>
      </w:r>
      <w:r w:rsidR="0063436E" w:rsidRPr="00277F85">
        <w:rPr>
          <w:position w:val="-12"/>
          <w:sz w:val="20"/>
          <w:szCs w:val="20"/>
        </w:rPr>
        <w:object w:dxaOrig="1160" w:dyaOrig="340" w14:anchorId="0CA03467">
          <v:shape id="_x0000_i1325" type="#_x0000_t75" style="width:58.1pt;height:16.95pt" o:ole="">
            <v:imagedata r:id="rId613" o:title=""/>
          </v:shape>
          <o:OLEObject Type="Embed" ProgID="Equation.DSMT4" ShapeID="_x0000_i1325" DrawAspect="Content" ObjectID="_1812218136" r:id="rId614"/>
        </w:object>
      </w:r>
      <w:r w:rsidR="00E35291" w:rsidRPr="00277F85">
        <w:rPr>
          <w:sz w:val="20"/>
          <w:szCs w:val="20"/>
        </w:rPr>
        <w:t xml:space="preserve"> ranges from </w:t>
      </w:r>
      <w:r w:rsidR="00971AAE" w:rsidRPr="00277F85">
        <w:rPr>
          <w:sz w:val="20"/>
          <w:szCs w:val="20"/>
        </w:rPr>
        <w:t>0</w:t>
      </w:r>
      <w:r w:rsidR="00971AAE" w:rsidRPr="00277F85">
        <w:rPr>
          <w:sz w:val="20"/>
          <w:szCs w:val="20"/>
          <w:cs/>
          <w:lang w:bidi="th-TH"/>
        </w:rPr>
        <w:t>.</w:t>
      </w:r>
      <w:r w:rsidR="00971AAE" w:rsidRPr="00277F85">
        <w:rPr>
          <w:sz w:val="20"/>
          <w:szCs w:val="20"/>
        </w:rPr>
        <w:t>04951051|</w:t>
      </w:r>
      <w:r w:rsidR="00472181" w:rsidRPr="00277F85">
        <w:rPr>
          <w:sz w:val="20"/>
          <w:szCs w:val="20"/>
          <w:cs/>
          <w:lang w:bidi="th-TH"/>
        </w:rPr>
        <w:t xml:space="preserve"> </w:t>
      </w:r>
      <w:r w:rsidR="00472181" w:rsidRPr="00277F85">
        <w:rPr>
          <w:position w:val="-6"/>
          <w:sz w:val="20"/>
          <w:szCs w:val="20"/>
        </w:rPr>
        <w:object w:dxaOrig="999" w:dyaOrig="240" w14:anchorId="3C6E083B">
          <v:shape id="_x0000_i1326" type="#_x0000_t75" style="width:50.05pt;height:11.7pt" o:ole="" o:preferrelative="f">
            <v:imagedata r:id="rId615" o:title=""/>
            <o:lock v:ext="edit" aspectratio="f"/>
          </v:shape>
          <o:OLEObject Type="Embed" ProgID="Equation.DSMT4" ShapeID="_x0000_i1326" DrawAspect="Content" ObjectID="_1812218137" r:id="rId616"/>
        </w:object>
      </w:r>
      <w:r w:rsidR="00E35291" w:rsidRPr="00277F85">
        <w:rPr>
          <w:sz w:val="20"/>
          <w:szCs w:val="20"/>
        </w:rPr>
        <w:t xml:space="preserve"> to </w:t>
      </w:r>
      <w:r w:rsidR="00971AAE" w:rsidRPr="00277F85">
        <w:rPr>
          <w:sz w:val="20"/>
          <w:szCs w:val="20"/>
        </w:rPr>
        <w:t>0</w:t>
      </w:r>
      <w:r w:rsidR="00971AAE" w:rsidRPr="00277F85">
        <w:rPr>
          <w:sz w:val="20"/>
          <w:szCs w:val="20"/>
          <w:cs/>
          <w:lang w:bidi="th-TH"/>
        </w:rPr>
        <w:t>.</w:t>
      </w:r>
      <w:r w:rsidR="00971AAE" w:rsidRPr="00277F85">
        <w:rPr>
          <w:sz w:val="20"/>
          <w:szCs w:val="20"/>
        </w:rPr>
        <w:t>49341110|</w:t>
      </w:r>
      <w:r w:rsidR="00472181" w:rsidRPr="00277F85">
        <w:rPr>
          <w:position w:val="-8"/>
          <w:sz w:val="20"/>
          <w:szCs w:val="20"/>
        </w:rPr>
        <w:object w:dxaOrig="1140" w:dyaOrig="260" w14:anchorId="39355449">
          <v:shape id="_x0000_i1327" type="#_x0000_t75" style="width:56.7pt;height:13.05pt" o:ole="" o:preferrelative="f">
            <v:imagedata r:id="rId617" o:title=""/>
            <o:lock v:ext="edit" aspectratio="f"/>
          </v:shape>
          <o:OLEObject Type="Embed" ProgID="Equation.DSMT4" ShapeID="_x0000_i1327" DrawAspect="Content" ObjectID="_1812218138" r:id="rId618"/>
        </w:object>
      </w:r>
      <w:r w:rsidR="00E35291" w:rsidRPr="00277F85">
        <w:rPr>
          <w:sz w:val="20"/>
          <w:szCs w:val="20"/>
        </w:rPr>
        <w:t>TVAR</w:t>
      </w:r>
      <w:r w:rsidR="0063436E" w:rsidRPr="00277F85">
        <w:rPr>
          <w:position w:val="-12"/>
          <w:sz w:val="20"/>
          <w:szCs w:val="20"/>
        </w:rPr>
        <w:object w:dxaOrig="1160" w:dyaOrig="340" w14:anchorId="4CE61BFA">
          <v:shape id="_x0000_i1328" type="#_x0000_t75" style="width:58.1pt;height:16.95pt" o:ole="">
            <v:imagedata r:id="rId619" o:title=""/>
          </v:shape>
          <o:OLEObject Type="Embed" ProgID="Equation.DSMT4" ShapeID="_x0000_i1328" DrawAspect="Content" ObjectID="_1812218139" r:id="rId620"/>
        </w:object>
      </w:r>
      <w:r w:rsidR="00472181" w:rsidRPr="00277F85">
        <w:rPr>
          <w:sz w:val="20"/>
          <w:szCs w:val="20"/>
          <w:cs/>
          <w:lang w:bidi="th-TH"/>
        </w:rPr>
        <w:t xml:space="preserve"> </w:t>
      </w:r>
      <w:r w:rsidR="00E35291" w:rsidRPr="00277F85">
        <w:rPr>
          <w:sz w:val="20"/>
          <w:szCs w:val="20"/>
        </w:rPr>
        <w:t xml:space="preserve">ranges from </w:t>
      </w:r>
      <w:r w:rsidR="00971AAE" w:rsidRPr="00277F85">
        <w:rPr>
          <w:sz w:val="20"/>
          <w:szCs w:val="20"/>
        </w:rPr>
        <w:t>0</w:t>
      </w:r>
      <w:r w:rsidR="00971AAE" w:rsidRPr="00277F85">
        <w:rPr>
          <w:sz w:val="20"/>
          <w:szCs w:val="20"/>
          <w:cs/>
          <w:lang w:bidi="th-TH"/>
        </w:rPr>
        <w:t>.</w:t>
      </w:r>
      <w:r w:rsidR="00971AAE" w:rsidRPr="00277F85">
        <w:rPr>
          <w:sz w:val="20"/>
          <w:szCs w:val="20"/>
        </w:rPr>
        <w:t>1209391|</w:t>
      </w:r>
      <w:r w:rsidR="00472181" w:rsidRPr="00277F85">
        <w:rPr>
          <w:sz w:val="20"/>
          <w:szCs w:val="20"/>
          <w:cs/>
          <w:lang w:bidi="th-TH"/>
        </w:rPr>
        <w:t xml:space="preserve"> </w:t>
      </w:r>
      <w:r w:rsidR="00472181" w:rsidRPr="00277F85">
        <w:rPr>
          <w:position w:val="-6"/>
          <w:sz w:val="20"/>
          <w:szCs w:val="20"/>
        </w:rPr>
        <w:object w:dxaOrig="999" w:dyaOrig="240" w14:anchorId="237EE1EC">
          <v:shape id="_x0000_i1329" type="#_x0000_t75" style="width:50.05pt;height:11.7pt;mso-position-horizontal:absolute" o:ole="" o:preferrelative="f">
            <v:imagedata r:id="rId621" o:title=""/>
            <o:lock v:ext="edit" aspectratio="f"/>
          </v:shape>
          <o:OLEObject Type="Embed" ProgID="Equation.DSMT4" ShapeID="_x0000_i1329" DrawAspect="Content" ObjectID="_1812218140" r:id="rId622"/>
        </w:object>
      </w:r>
      <w:r w:rsidR="00971AAE" w:rsidRPr="00277F85">
        <w:rPr>
          <w:sz w:val="20"/>
          <w:szCs w:val="20"/>
          <w:cs/>
          <w:lang w:bidi="th-TH"/>
        </w:rPr>
        <w:t xml:space="preserve"> </w:t>
      </w:r>
      <w:r w:rsidR="00E35291" w:rsidRPr="00277F85">
        <w:rPr>
          <w:sz w:val="20"/>
          <w:szCs w:val="20"/>
        </w:rPr>
        <w:t xml:space="preserve">to </w:t>
      </w:r>
      <w:r w:rsidR="00971AAE" w:rsidRPr="00277F85">
        <w:rPr>
          <w:sz w:val="20"/>
          <w:szCs w:val="20"/>
        </w:rPr>
        <w:t>0</w:t>
      </w:r>
      <w:r w:rsidR="00971AAE" w:rsidRPr="00277F85">
        <w:rPr>
          <w:sz w:val="20"/>
          <w:szCs w:val="20"/>
          <w:cs/>
          <w:lang w:bidi="th-TH"/>
        </w:rPr>
        <w:t>.</w:t>
      </w:r>
      <w:r w:rsidR="00971AAE" w:rsidRPr="00277F85">
        <w:rPr>
          <w:sz w:val="20"/>
          <w:szCs w:val="20"/>
        </w:rPr>
        <w:t>5648397|</w:t>
      </w:r>
      <w:r w:rsidR="00472181" w:rsidRPr="00277F85">
        <w:rPr>
          <w:sz w:val="20"/>
          <w:szCs w:val="20"/>
          <w:cs/>
          <w:lang w:bidi="th-TH"/>
        </w:rPr>
        <w:t xml:space="preserve"> </w:t>
      </w:r>
      <w:r w:rsidR="00472181" w:rsidRPr="00277F85">
        <w:rPr>
          <w:position w:val="-8"/>
          <w:sz w:val="20"/>
          <w:szCs w:val="20"/>
        </w:rPr>
        <w:object w:dxaOrig="1040" w:dyaOrig="260" w14:anchorId="74D253F4">
          <v:shape id="_x0000_i1330" type="#_x0000_t75" style="width:51.7pt;height:13.05pt" o:ole="" o:preferrelative="f">
            <v:imagedata r:id="rId623" o:title=""/>
            <o:lock v:ext="edit" aspectratio="f"/>
          </v:shape>
          <o:OLEObject Type="Embed" ProgID="Equation.DSMT4" ShapeID="_x0000_i1330" DrawAspect="Content" ObjectID="_1812218141" r:id="rId624"/>
        </w:object>
      </w:r>
      <w:r w:rsidR="00971AAE" w:rsidRPr="00277F85">
        <w:rPr>
          <w:sz w:val="20"/>
          <w:szCs w:val="20"/>
          <w:cs/>
          <w:lang w:bidi="th-TH"/>
        </w:rPr>
        <w:t xml:space="preserve"> </w:t>
      </w:r>
      <w:r w:rsidR="00472181" w:rsidRPr="00277F85">
        <w:rPr>
          <w:sz w:val="20"/>
          <w:szCs w:val="20"/>
        </w:rPr>
        <w:t>TV</w:t>
      </w:r>
      <w:r w:rsidR="0063436E" w:rsidRPr="00277F85">
        <w:rPr>
          <w:position w:val="-12"/>
        </w:rPr>
        <w:object w:dxaOrig="1160" w:dyaOrig="340" w14:anchorId="479277DB">
          <v:shape id="_x0000_i1331" type="#_x0000_t75" style="width:58.1pt;height:16.95pt" o:ole="">
            <v:imagedata r:id="rId625" o:title=""/>
          </v:shape>
          <o:OLEObject Type="Embed" ProgID="Equation.DSMT4" ShapeID="_x0000_i1331" DrawAspect="Content" ObjectID="_1812218142" r:id="rId626"/>
        </w:object>
      </w:r>
      <w:r w:rsidR="00E35291" w:rsidRPr="00277F85">
        <w:rPr>
          <w:sz w:val="20"/>
          <w:szCs w:val="20"/>
        </w:rPr>
        <w:t xml:space="preserve">  is a constant at </w:t>
      </w:r>
      <w:r w:rsidR="00971AAE" w:rsidRPr="00277F85">
        <w:rPr>
          <w:sz w:val="20"/>
          <w:szCs w:val="20"/>
        </w:rPr>
        <w:t>0</w:t>
      </w:r>
      <w:r w:rsidR="00971AAE" w:rsidRPr="00277F85">
        <w:rPr>
          <w:sz w:val="20"/>
          <w:szCs w:val="20"/>
          <w:cs/>
          <w:lang w:bidi="th-TH"/>
        </w:rPr>
        <w:t>.</w:t>
      </w:r>
      <w:r w:rsidR="00971AAE" w:rsidRPr="00277F85">
        <w:rPr>
          <w:sz w:val="20"/>
          <w:szCs w:val="20"/>
        </w:rPr>
        <w:t xml:space="preserve">005102041 </w:t>
      </w:r>
      <w:r w:rsidR="00472181" w:rsidRPr="00277F85">
        <w:rPr>
          <w:position w:val="-8"/>
        </w:rPr>
        <w:object w:dxaOrig="380" w:dyaOrig="260" w14:anchorId="49AFB8D6">
          <v:shape id="_x0000_i1332" type="#_x0000_t75" style="width:19.2pt;height:13.05pt" o:ole="">
            <v:imagedata r:id="rId627" o:title=""/>
          </v:shape>
          <o:OLEObject Type="Embed" ProgID="Equation.DSMT4" ShapeID="_x0000_i1332" DrawAspect="Content" ObjectID="_1812218143" r:id="rId628"/>
        </w:object>
      </w:r>
      <w:r w:rsidR="00472181" w:rsidRPr="00277F85">
        <w:rPr>
          <w:sz w:val="20"/>
          <w:szCs w:val="20"/>
        </w:rPr>
        <w:t xml:space="preserve"> TMV</w:t>
      </w:r>
      <w:r w:rsidR="0063436E" w:rsidRPr="00277F85">
        <w:rPr>
          <w:position w:val="-12"/>
        </w:rPr>
        <w:object w:dxaOrig="1160" w:dyaOrig="340" w14:anchorId="692C69B7">
          <v:shape id="_x0000_i1333" type="#_x0000_t75" style="width:58.1pt;height:16.95pt" o:ole="">
            <v:imagedata r:id="rId629" o:title=""/>
          </v:shape>
          <o:OLEObject Type="Embed" ProgID="Equation.DSMT4" ShapeID="_x0000_i1333" DrawAspect="Content" ObjectID="_1812218144" r:id="rId630"/>
        </w:object>
      </w:r>
      <w:r w:rsidR="00E35291" w:rsidRPr="00277F85">
        <w:rPr>
          <w:sz w:val="20"/>
          <w:szCs w:val="20"/>
        </w:rPr>
        <w:t xml:space="preserve">  ranges from </w:t>
      </w:r>
      <w:r w:rsidR="00971AAE" w:rsidRPr="00277F85">
        <w:rPr>
          <w:sz w:val="20"/>
          <w:szCs w:val="20"/>
        </w:rPr>
        <w:t>0</w:t>
      </w:r>
      <w:r w:rsidR="00971AAE" w:rsidRPr="00277F85">
        <w:rPr>
          <w:sz w:val="20"/>
          <w:szCs w:val="20"/>
          <w:cs/>
          <w:lang w:bidi="th-TH"/>
        </w:rPr>
        <w:t>.</w:t>
      </w:r>
      <w:r w:rsidR="00971AAE" w:rsidRPr="00277F85">
        <w:rPr>
          <w:sz w:val="20"/>
          <w:szCs w:val="20"/>
        </w:rPr>
        <w:t>1259901|</w:t>
      </w:r>
      <w:r w:rsidR="00365468" w:rsidRPr="00277F85">
        <w:rPr>
          <w:position w:val="-6"/>
        </w:rPr>
        <w:object w:dxaOrig="999" w:dyaOrig="240" w14:anchorId="2D564A8A">
          <v:shape id="_x0000_i1334" type="#_x0000_t75" style="width:50.05pt;height:11.7pt" o:ole="" o:preferrelative="f">
            <v:imagedata r:id="rId631" o:title=""/>
            <o:lock v:ext="edit" aspectratio="f"/>
          </v:shape>
          <o:OLEObject Type="Embed" ProgID="Equation.DSMT4" ShapeID="_x0000_i1334" DrawAspect="Content" ObjectID="_1812218145" r:id="rId632"/>
        </w:object>
      </w:r>
      <w:r w:rsidR="00971AAE" w:rsidRPr="00277F85">
        <w:rPr>
          <w:sz w:val="20"/>
          <w:szCs w:val="20"/>
          <w:cs/>
          <w:lang w:bidi="th-TH"/>
        </w:rPr>
        <w:t xml:space="preserve">  </w:t>
      </w:r>
      <w:r w:rsidR="00E35291" w:rsidRPr="00277F85">
        <w:rPr>
          <w:sz w:val="20"/>
          <w:szCs w:val="20"/>
        </w:rPr>
        <w:t xml:space="preserve">to </w:t>
      </w:r>
      <w:r w:rsidR="00971AAE" w:rsidRPr="00277F85">
        <w:rPr>
          <w:sz w:val="20"/>
          <w:szCs w:val="20"/>
        </w:rPr>
        <w:t>0</w:t>
      </w:r>
      <w:r w:rsidR="00971AAE" w:rsidRPr="00277F85">
        <w:rPr>
          <w:sz w:val="20"/>
          <w:szCs w:val="20"/>
          <w:cs/>
          <w:lang w:bidi="th-TH"/>
        </w:rPr>
        <w:t>.</w:t>
      </w:r>
      <w:r w:rsidR="00971AAE" w:rsidRPr="00277F85">
        <w:rPr>
          <w:sz w:val="20"/>
          <w:szCs w:val="20"/>
        </w:rPr>
        <w:t>5698907|</w:t>
      </w:r>
      <w:r w:rsidR="00365468" w:rsidRPr="00277F85">
        <w:rPr>
          <w:sz w:val="20"/>
          <w:szCs w:val="20"/>
          <w:cs/>
          <w:lang w:bidi="th-TH"/>
        </w:rPr>
        <w:t xml:space="preserve"> </w:t>
      </w:r>
      <w:r w:rsidR="0063436E" w:rsidRPr="00277F85">
        <w:rPr>
          <w:position w:val="-6"/>
        </w:rPr>
        <w:object w:dxaOrig="999" w:dyaOrig="240" w14:anchorId="4B317352">
          <v:shape id="_x0000_i1335" type="#_x0000_t75" style="width:50.05pt;height:12.25pt" o:ole="">
            <v:imagedata r:id="rId633" o:title=""/>
          </v:shape>
          <o:OLEObject Type="Embed" ProgID="Equation.DSMT4" ShapeID="_x0000_i1335" DrawAspect="Content" ObjectID="_1812218146" r:id="rId634"/>
        </w:object>
      </w:r>
      <w:r w:rsidR="00971AAE" w:rsidRPr="00277F85">
        <w:rPr>
          <w:sz w:val="20"/>
          <w:szCs w:val="20"/>
          <w:cs/>
          <w:lang w:bidi="th-TH"/>
        </w:rPr>
        <w:t xml:space="preserve">  </w:t>
      </w:r>
      <w:r w:rsidR="00472181" w:rsidRPr="00277F85">
        <w:rPr>
          <w:sz w:val="20"/>
          <w:szCs w:val="20"/>
        </w:rPr>
        <w:t>and the EL</w:t>
      </w:r>
      <w:r w:rsidR="00365468" w:rsidRPr="00277F85">
        <w:rPr>
          <w:position w:val="-12"/>
        </w:rPr>
        <w:object w:dxaOrig="1160" w:dyaOrig="340" w14:anchorId="48A3432A">
          <v:shape id="_x0000_i1336" type="#_x0000_t75" style="width:58.1pt;height:16.95pt" o:ole="" o:preferrelative="f">
            <v:imagedata r:id="rId635" o:title=""/>
            <o:lock v:ext="edit" aspectratio="f"/>
          </v:shape>
          <o:OLEObject Type="Embed" ProgID="Equation.DSMT4" ShapeID="_x0000_i1336" DrawAspect="Content" ObjectID="_1812218147" r:id="rId636"/>
        </w:object>
      </w:r>
      <w:r w:rsidR="00E35291" w:rsidRPr="00277F85">
        <w:rPr>
          <w:sz w:val="20"/>
          <w:szCs w:val="20"/>
        </w:rPr>
        <w:t xml:space="preserve">  is a constant at </w:t>
      </w:r>
      <w:r w:rsidR="00971AAE" w:rsidRPr="00277F85">
        <w:rPr>
          <w:sz w:val="20"/>
          <w:szCs w:val="20"/>
        </w:rPr>
        <w:t>0</w:t>
      </w:r>
      <w:r w:rsidR="00971AAE" w:rsidRPr="00277F85">
        <w:rPr>
          <w:sz w:val="20"/>
          <w:szCs w:val="20"/>
          <w:cs/>
          <w:lang w:bidi="th-TH"/>
        </w:rPr>
        <w:t>.</w:t>
      </w:r>
      <w:r w:rsidR="00971AAE" w:rsidRPr="00277F85">
        <w:rPr>
          <w:sz w:val="20"/>
          <w:szCs w:val="20"/>
        </w:rPr>
        <w:t xml:space="preserve">07142857 </w:t>
      </w:r>
      <w:r w:rsidR="00472181" w:rsidRPr="00277F85">
        <w:rPr>
          <w:position w:val="-6"/>
        </w:rPr>
        <w:object w:dxaOrig="360" w:dyaOrig="240" w14:anchorId="418BE04B">
          <v:shape id="_x0000_i1337" type="#_x0000_t75" style="width:17.8pt;height:12.25pt" o:ole="">
            <v:imagedata r:id="rId637" o:title=""/>
          </v:shape>
          <o:OLEObject Type="Embed" ProgID="Equation.DSMT4" ShapeID="_x0000_i1337" DrawAspect="Content" ObjectID="_1812218148" r:id="rId638"/>
        </w:object>
      </w:r>
      <w:r w:rsidR="00E35291" w:rsidRPr="00277F85">
        <w:rPr>
          <w:sz w:val="20"/>
          <w:szCs w:val="20"/>
        </w:rPr>
        <w:t xml:space="preserve">For the </w:t>
      </w:r>
      <w:r w:rsidR="0063436E" w:rsidRPr="00277F85">
        <w:rPr>
          <w:position w:val="-4"/>
        </w:rPr>
        <w:object w:dxaOrig="300" w:dyaOrig="220" w14:anchorId="21D4CE6D">
          <v:shape id="_x0000_i1338" type="#_x0000_t75" style="width:15pt;height:10.85pt" o:ole="">
            <v:imagedata r:id="rId610" o:title=""/>
          </v:shape>
          <o:OLEObject Type="Embed" ProgID="Equation.DSMT4" ShapeID="_x0000_i1338" DrawAspect="Content" ObjectID="_1812218149" r:id="rId639"/>
        </w:object>
      </w:r>
      <w:r w:rsidR="00365468" w:rsidRPr="00277F85">
        <w:rPr>
          <w:sz w:val="20"/>
          <w:szCs w:val="20"/>
        </w:rPr>
        <w:t xml:space="preserve"> model, VAR</w:t>
      </w:r>
      <w:r w:rsidR="0063436E" w:rsidRPr="00277F85">
        <w:rPr>
          <w:position w:val="-12"/>
        </w:rPr>
        <w:object w:dxaOrig="740" w:dyaOrig="340" w14:anchorId="74F25697">
          <v:shape id="_x0000_i1339" type="#_x0000_t75" style="width:36.95pt;height:16.95pt" o:ole="">
            <v:imagedata r:id="rId640" o:title=""/>
          </v:shape>
          <o:OLEObject Type="Embed" ProgID="Equation.DSMT4" ShapeID="_x0000_i1339" DrawAspect="Content" ObjectID="_1812218150" r:id="rId641"/>
        </w:object>
      </w:r>
      <w:r w:rsidR="00E35291" w:rsidRPr="00277F85">
        <w:rPr>
          <w:sz w:val="20"/>
          <w:szCs w:val="20"/>
        </w:rPr>
        <w:t xml:space="preserve">  ranges from </w:t>
      </w:r>
      <w:r w:rsidR="00971AAE" w:rsidRPr="00277F85">
        <w:rPr>
          <w:sz w:val="20"/>
          <w:szCs w:val="20"/>
        </w:rPr>
        <w:t>0</w:t>
      </w:r>
      <w:r w:rsidR="00971AAE" w:rsidRPr="00277F85">
        <w:rPr>
          <w:sz w:val="20"/>
          <w:szCs w:val="20"/>
          <w:cs/>
          <w:lang w:bidi="th-TH"/>
        </w:rPr>
        <w:t>.</w:t>
      </w:r>
      <w:r w:rsidR="00971AAE" w:rsidRPr="00277F85">
        <w:rPr>
          <w:sz w:val="20"/>
          <w:szCs w:val="20"/>
        </w:rPr>
        <w:t>03077021|</w:t>
      </w:r>
      <w:r w:rsidR="00365468" w:rsidRPr="00277F85">
        <w:rPr>
          <w:sz w:val="20"/>
          <w:szCs w:val="20"/>
          <w:cs/>
          <w:lang w:bidi="th-TH"/>
        </w:rPr>
        <w:t xml:space="preserve"> </w:t>
      </w:r>
      <w:r w:rsidR="00365468" w:rsidRPr="00277F85">
        <w:rPr>
          <w:position w:val="-6"/>
        </w:rPr>
        <w:object w:dxaOrig="999" w:dyaOrig="240" w14:anchorId="1C1D5C62">
          <v:shape id="_x0000_i1340" type="#_x0000_t75" style="width:50.05pt;height:11.7pt" o:ole="" o:preferrelative="f">
            <v:imagedata r:id="rId642" o:title=""/>
            <o:lock v:ext="edit" aspectratio="f"/>
          </v:shape>
          <o:OLEObject Type="Embed" ProgID="Equation.DSMT4" ShapeID="_x0000_i1340" DrawAspect="Content" ObjectID="_1812218151" r:id="rId643"/>
        </w:object>
      </w:r>
      <w:r w:rsidR="00E35291" w:rsidRPr="00277F85">
        <w:rPr>
          <w:sz w:val="20"/>
          <w:szCs w:val="20"/>
        </w:rPr>
        <w:t xml:space="preserve"> to </w:t>
      </w:r>
      <w:r w:rsidR="0031723F" w:rsidRPr="00277F85">
        <w:rPr>
          <w:sz w:val="20"/>
          <w:szCs w:val="20"/>
        </w:rPr>
        <w:t>0</w:t>
      </w:r>
      <w:r w:rsidR="0031723F" w:rsidRPr="00277F85">
        <w:rPr>
          <w:sz w:val="20"/>
          <w:szCs w:val="20"/>
          <w:cs/>
          <w:lang w:bidi="th-TH"/>
        </w:rPr>
        <w:t>.</w:t>
      </w:r>
      <w:r w:rsidR="0031723F" w:rsidRPr="00277F85">
        <w:rPr>
          <w:sz w:val="20"/>
          <w:szCs w:val="20"/>
        </w:rPr>
        <w:t>17199610</w:t>
      </w:r>
      <w:r w:rsidR="00971AAE" w:rsidRPr="00277F85">
        <w:rPr>
          <w:sz w:val="20"/>
          <w:szCs w:val="20"/>
        </w:rPr>
        <w:t>|</w:t>
      </w:r>
      <w:r w:rsidR="00365468" w:rsidRPr="00277F85">
        <w:rPr>
          <w:position w:val="-8"/>
        </w:rPr>
        <w:object w:dxaOrig="1080" w:dyaOrig="260" w14:anchorId="2BFBC155">
          <v:shape id="_x0000_i1341" type="#_x0000_t75" style="width:54.2pt;height:13.05pt" o:ole="">
            <v:imagedata r:id="rId644" o:title=""/>
          </v:shape>
          <o:OLEObject Type="Embed" ProgID="Equation.DSMT4" ShapeID="_x0000_i1341" DrawAspect="Content" ObjectID="_1812218152" r:id="rId645"/>
        </w:object>
      </w:r>
      <w:r w:rsidR="00365468" w:rsidRPr="00277F85">
        <w:rPr>
          <w:sz w:val="20"/>
          <w:szCs w:val="20"/>
          <w:cs/>
          <w:lang w:bidi="th-TH"/>
        </w:rPr>
        <w:t xml:space="preserve"> </w:t>
      </w:r>
      <w:r w:rsidR="00E35291" w:rsidRPr="00277F85">
        <w:rPr>
          <w:sz w:val="20"/>
          <w:szCs w:val="20"/>
        </w:rPr>
        <w:t>TVAR</w:t>
      </w:r>
      <w:r w:rsidR="0063436E" w:rsidRPr="00277F85">
        <w:rPr>
          <w:position w:val="-12"/>
        </w:rPr>
        <w:object w:dxaOrig="740" w:dyaOrig="340" w14:anchorId="6AAD9167">
          <v:shape id="_x0000_i1342" type="#_x0000_t75" style="width:36.95pt;height:16.95pt" o:ole="">
            <v:imagedata r:id="rId646" o:title=""/>
          </v:shape>
          <o:OLEObject Type="Embed" ProgID="Equation.DSMT4" ShapeID="_x0000_i1342" DrawAspect="Content" ObjectID="_1812218153" r:id="rId647"/>
        </w:object>
      </w:r>
      <w:r w:rsidR="00E35291" w:rsidRPr="00277F85">
        <w:rPr>
          <w:sz w:val="20"/>
          <w:szCs w:val="20"/>
        </w:rPr>
        <w:t xml:space="preserve"> ranges from </w:t>
      </w:r>
      <w:r w:rsidR="0031723F" w:rsidRPr="00277F85">
        <w:rPr>
          <w:sz w:val="20"/>
          <w:szCs w:val="20"/>
        </w:rPr>
        <w:t>0</w:t>
      </w:r>
      <w:r w:rsidR="0031723F" w:rsidRPr="00277F85">
        <w:rPr>
          <w:sz w:val="20"/>
          <w:szCs w:val="20"/>
          <w:cs/>
          <w:lang w:bidi="th-TH"/>
        </w:rPr>
        <w:t>.</w:t>
      </w:r>
      <w:r w:rsidR="0031723F" w:rsidRPr="00277F85">
        <w:rPr>
          <w:sz w:val="20"/>
          <w:szCs w:val="20"/>
        </w:rPr>
        <w:t>1021988</w:t>
      </w:r>
      <w:r w:rsidR="00971AAE" w:rsidRPr="00277F85">
        <w:rPr>
          <w:sz w:val="20"/>
          <w:szCs w:val="20"/>
        </w:rPr>
        <w:t>|</w:t>
      </w:r>
      <w:r w:rsidR="003B0BB4" w:rsidRPr="00277F85">
        <w:rPr>
          <w:sz w:val="20"/>
          <w:szCs w:val="20"/>
          <w:cs/>
          <w:lang w:bidi="th-TH"/>
        </w:rPr>
        <w:t xml:space="preserve"> </w:t>
      </w:r>
      <w:r w:rsidR="0063436E" w:rsidRPr="00277F85">
        <w:rPr>
          <w:position w:val="-6"/>
        </w:rPr>
        <w:object w:dxaOrig="999" w:dyaOrig="240" w14:anchorId="7E215CA9">
          <v:shape id="_x0000_i1343" type="#_x0000_t75" style="width:50.05pt;height:12.25pt" o:ole="">
            <v:imagedata r:id="rId648" o:title=""/>
          </v:shape>
          <o:OLEObject Type="Embed" ProgID="Equation.DSMT4" ShapeID="_x0000_i1343" DrawAspect="Content" ObjectID="_1812218154" r:id="rId649"/>
        </w:object>
      </w:r>
      <w:r w:rsidR="00E35291" w:rsidRPr="00277F85">
        <w:rPr>
          <w:sz w:val="20"/>
          <w:szCs w:val="20"/>
        </w:rPr>
        <w:t xml:space="preserve"> to </w:t>
      </w:r>
      <w:r w:rsidR="0031723F" w:rsidRPr="00277F85">
        <w:rPr>
          <w:sz w:val="20"/>
          <w:szCs w:val="20"/>
        </w:rPr>
        <w:t>0</w:t>
      </w:r>
      <w:r w:rsidR="0031723F" w:rsidRPr="00277F85">
        <w:rPr>
          <w:sz w:val="20"/>
          <w:szCs w:val="20"/>
          <w:cs/>
          <w:lang w:bidi="th-TH"/>
        </w:rPr>
        <w:t>.</w:t>
      </w:r>
      <w:r w:rsidR="0031723F" w:rsidRPr="00277F85">
        <w:rPr>
          <w:sz w:val="20"/>
          <w:szCs w:val="20"/>
        </w:rPr>
        <w:t>2434247</w:t>
      </w:r>
      <w:r w:rsidR="00971AAE" w:rsidRPr="00277F85">
        <w:rPr>
          <w:sz w:val="20"/>
          <w:szCs w:val="20"/>
        </w:rPr>
        <w:t>|</w:t>
      </w:r>
      <w:r w:rsidR="003B0BB4" w:rsidRPr="00277F85">
        <w:rPr>
          <w:sz w:val="20"/>
          <w:szCs w:val="20"/>
          <w:cs/>
          <w:lang w:bidi="th-TH"/>
        </w:rPr>
        <w:t xml:space="preserve"> </w:t>
      </w:r>
      <w:r w:rsidR="003B0BB4" w:rsidRPr="00277F85">
        <w:rPr>
          <w:position w:val="-8"/>
        </w:rPr>
        <w:object w:dxaOrig="1080" w:dyaOrig="260" w14:anchorId="70298E2D">
          <v:shape id="_x0000_i1344" type="#_x0000_t75" style="width:54.2pt;height:13.05pt" o:ole="">
            <v:imagedata r:id="rId650" o:title=""/>
          </v:shape>
          <o:OLEObject Type="Embed" ProgID="Equation.DSMT4" ShapeID="_x0000_i1344" DrawAspect="Content" ObjectID="_1812218155" r:id="rId651"/>
        </w:object>
      </w:r>
      <w:r w:rsidR="00E35291" w:rsidRPr="00277F85">
        <w:rPr>
          <w:sz w:val="20"/>
          <w:szCs w:val="20"/>
        </w:rPr>
        <w:t xml:space="preserve"> TV</w:t>
      </w:r>
      <w:r w:rsidR="0063436E" w:rsidRPr="00277F85">
        <w:rPr>
          <w:position w:val="-12"/>
        </w:rPr>
        <w:object w:dxaOrig="740" w:dyaOrig="340" w14:anchorId="08494272">
          <v:shape id="_x0000_i1345" type="#_x0000_t75" style="width:36.95pt;height:16.95pt" o:ole="">
            <v:imagedata r:id="rId652" o:title=""/>
          </v:shape>
          <o:OLEObject Type="Embed" ProgID="Equation.DSMT4" ShapeID="_x0000_i1345" DrawAspect="Content" ObjectID="_1812218156" r:id="rId653"/>
        </w:object>
      </w:r>
      <w:r w:rsidR="00E35291" w:rsidRPr="00277F85">
        <w:rPr>
          <w:sz w:val="20"/>
          <w:szCs w:val="20"/>
        </w:rPr>
        <w:t xml:space="preserve"> is a constant at </w:t>
      </w:r>
      <w:r w:rsidR="0031723F" w:rsidRPr="00277F85">
        <w:rPr>
          <w:sz w:val="20"/>
          <w:szCs w:val="20"/>
        </w:rPr>
        <w:t>0</w:t>
      </w:r>
      <w:r w:rsidR="0031723F" w:rsidRPr="00277F85">
        <w:rPr>
          <w:sz w:val="20"/>
          <w:szCs w:val="20"/>
          <w:cs/>
          <w:lang w:bidi="th-TH"/>
        </w:rPr>
        <w:t>.</w:t>
      </w:r>
      <w:r w:rsidR="0031723F" w:rsidRPr="00277F85">
        <w:rPr>
          <w:sz w:val="20"/>
          <w:szCs w:val="20"/>
        </w:rPr>
        <w:t>005102041</w:t>
      </w:r>
      <w:r w:rsidR="003B0BB4" w:rsidRPr="00277F85">
        <w:rPr>
          <w:sz w:val="20"/>
          <w:szCs w:val="20"/>
          <w:cs/>
          <w:lang w:bidi="th-TH"/>
        </w:rPr>
        <w:t xml:space="preserve"> </w:t>
      </w:r>
      <w:r w:rsidR="003B0BB4" w:rsidRPr="00277F85">
        <w:rPr>
          <w:position w:val="-8"/>
        </w:rPr>
        <w:object w:dxaOrig="380" w:dyaOrig="260" w14:anchorId="0A9A10E9">
          <v:shape id="_x0000_i1346" type="#_x0000_t75" style="width:19.2pt;height:13.05pt" o:ole="">
            <v:imagedata r:id="rId654" o:title=""/>
          </v:shape>
          <o:OLEObject Type="Embed" ProgID="Equation.DSMT4" ShapeID="_x0000_i1346" DrawAspect="Content" ObjectID="_1812218157" r:id="rId655"/>
        </w:object>
      </w:r>
      <w:r w:rsidR="00E35291" w:rsidRPr="00277F85">
        <w:rPr>
          <w:sz w:val="20"/>
          <w:szCs w:val="20"/>
        </w:rPr>
        <w:t xml:space="preserve"> TMV </w:t>
      </w:r>
      <w:r w:rsidR="0063436E" w:rsidRPr="00277F85">
        <w:rPr>
          <w:position w:val="-12"/>
        </w:rPr>
        <w:object w:dxaOrig="1160" w:dyaOrig="340" w14:anchorId="4580872F">
          <v:shape id="_x0000_i1347" type="#_x0000_t75" style="width:58.1pt;height:16.95pt" o:ole="">
            <v:imagedata r:id="rId656" o:title=""/>
          </v:shape>
          <o:OLEObject Type="Embed" ProgID="Equation.DSMT4" ShapeID="_x0000_i1347" DrawAspect="Content" ObjectID="_1812218158" r:id="rId657"/>
        </w:object>
      </w:r>
      <w:r w:rsidR="00E35291" w:rsidRPr="00277F85">
        <w:rPr>
          <w:sz w:val="20"/>
          <w:szCs w:val="20"/>
        </w:rPr>
        <w:t xml:space="preserve"> ranges from </w:t>
      </w:r>
      <w:r w:rsidR="0031723F" w:rsidRPr="00277F85">
        <w:rPr>
          <w:sz w:val="20"/>
          <w:szCs w:val="20"/>
        </w:rPr>
        <w:t>0</w:t>
      </w:r>
      <w:r w:rsidR="0031723F" w:rsidRPr="00277F85">
        <w:rPr>
          <w:sz w:val="20"/>
          <w:szCs w:val="20"/>
          <w:cs/>
          <w:lang w:bidi="th-TH"/>
        </w:rPr>
        <w:t>.</w:t>
      </w:r>
      <w:r w:rsidR="0031723F" w:rsidRPr="00277F85">
        <w:rPr>
          <w:sz w:val="20"/>
          <w:szCs w:val="20"/>
        </w:rPr>
        <w:t>1072498</w:t>
      </w:r>
      <w:r w:rsidR="00971AAE" w:rsidRPr="00277F85">
        <w:rPr>
          <w:sz w:val="20"/>
          <w:szCs w:val="20"/>
        </w:rPr>
        <w:t>|</w:t>
      </w:r>
      <w:r w:rsidR="0063436E" w:rsidRPr="00277F85">
        <w:rPr>
          <w:position w:val="-6"/>
        </w:rPr>
        <w:object w:dxaOrig="999" w:dyaOrig="240" w14:anchorId="70BF2CA1">
          <v:shape id="_x0000_i1348" type="#_x0000_t75" style="width:50.05pt;height:12.25pt" o:ole="">
            <v:imagedata r:id="rId615" o:title=""/>
          </v:shape>
          <o:OLEObject Type="Embed" ProgID="Equation.DSMT4" ShapeID="_x0000_i1348" DrawAspect="Content" ObjectID="_1812218159" r:id="rId658"/>
        </w:object>
      </w:r>
      <w:r w:rsidR="00E35291" w:rsidRPr="00277F85">
        <w:rPr>
          <w:sz w:val="20"/>
          <w:szCs w:val="20"/>
        </w:rPr>
        <w:t xml:space="preserve"> to </w:t>
      </w:r>
      <w:r w:rsidR="009F5BB7" w:rsidRPr="00277F85">
        <w:rPr>
          <w:sz w:val="20"/>
          <w:szCs w:val="20"/>
        </w:rPr>
        <w:t>0</w:t>
      </w:r>
      <w:r w:rsidR="009F5BB7" w:rsidRPr="00277F85">
        <w:rPr>
          <w:sz w:val="20"/>
          <w:szCs w:val="20"/>
          <w:cs/>
          <w:lang w:bidi="th-TH"/>
        </w:rPr>
        <w:t>.</w:t>
      </w:r>
      <w:r w:rsidR="009F5BB7" w:rsidRPr="00277F85">
        <w:rPr>
          <w:sz w:val="20"/>
          <w:szCs w:val="20"/>
        </w:rPr>
        <w:t>2484757</w:t>
      </w:r>
      <w:r w:rsidR="00971AAE" w:rsidRPr="00277F85">
        <w:rPr>
          <w:sz w:val="20"/>
          <w:szCs w:val="20"/>
        </w:rPr>
        <w:t>|</w:t>
      </w:r>
      <w:r w:rsidR="003B0BB4" w:rsidRPr="00277F85">
        <w:rPr>
          <w:sz w:val="20"/>
          <w:szCs w:val="20"/>
          <w:cs/>
          <w:lang w:bidi="th-TH"/>
        </w:rPr>
        <w:t xml:space="preserve"> </w:t>
      </w:r>
      <w:r w:rsidR="003B0BB4" w:rsidRPr="00277F85">
        <w:rPr>
          <w:position w:val="-6"/>
        </w:rPr>
        <w:object w:dxaOrig="1040" w:dyaOrig="240" w14:anchorId="39724A3F">
          <v:shape id="_x0000_i1349" type="#_x0000_t75" style="width:51.7pt;height:11.7pt" o:ole="" o:preferrelative="f">
            <v:imagedata r:id="rId659" o:title=""/>
            <o:lock v:ext="edit" aspectratio="f"/>
          </v:shape>
          <o:OLEObject Type="Embed" ProgID="Equation.DSMT4" ShapeID="_x0000_i1349" DrawAspect="Content" ObjectID="_1812218160" r:id="rId660"/>
        </w:object>
      </w:r>
      <w:r w:rsidR="00E35291" w:rsidRPr="00277F85">
        <w:rPr>
          <w:sz w:val="20"/>
          <w:szCs w:val="20"/>
        </w:rPr>
        <w:t xml:space="preserve"> and the EL </w:t>
      </w:r>
      <w:r w:rsidR="0063436E" w:rsidRPr="00277F85">
        <w:rPr>
          <w:position w:val="-12"/>
        </w:rPr>
        <w:object w:dxaOrig="740" w:dyaOrig="340" w14:anchorId="155FF39D">
          <v:shape id="_x0000_i1350" type="#_x0000_t75" style="width:36.95pt;height:16.95pt" o:ole="">
            <v:imagedata r:id="rId661" o:title=""/>
          </v:shape>
          <o:OLEObject Type="Embed" ProgID="Equation.DSMT4" ShapeID="_x0000_i1350" DrawAspect="Content" ObjectID="_1812218161" r:id="rId662"/>
        </w:object>
      </w:r>
      <w:r w:rsidR="00E35291" w:rsidRPr="00277F85">
        <w:rPr>
          <w:sz w:val="20"/>
          <w:szCs w:val="20"/>
        </w:rPr>
        <w:t xml:space="preserve">  is a constant at </w:t>
      </w:r>
      <w:r w:rsidR="0031723F" w:rsidRPr="00277F85">
        <w:rPr>
          <w:sz w:val="20"/>
          <w:szCs w:val="20"/>
        </w:rPr>
        <w:t>0</w:t>
      </w:r>
      <w:r w:rsidR="0031723F" w:rsidRPr="00277F85">
        <w:rPr>
          <w:sz w:val="20"/>
          <w:szCs w:val="20"/>
          <w:cs/>
          <w:lang w:bidi="th-TH"/>
        </w:rPr>
        <w:t>.</w:t>
      </w:r>
      <w:r w:rsidR="0031723F" w:rsidRPr="00277F85">
        <w:rPr>
          <w:sz w:val="20"/>
          <w:szCs w:val="20"/>
        </w:rPr>
        <w:t>07142857</w:t>
      </w:r>
      <w:r w:rsidR="009F5BB7" w:rsidRPr="00277F85">
        <w:rPr>
          <w:sz w:val="20"/>
          <w:szCs w:val="20"/>
          <w:cs/>
          <w:lang w:bidi="th-TH"/>
        </w:rPr>
        <w:t xml:space="preserve"> </w:t>
      </w:r>
      <w:r w:rsidR="0063436E" w:rsidRPr="00277F85">
        <w:rPr>
          <w:position w:val="-6"/>
        </w:rPr>
        <w:object w:dxaOrig="340" w:dyaOrig="240" w14:anchorId="675C2393">
          <v:shape id="_x0000_i1351" type="#_x0000_t75" style="width:16.95pt;height:12.25pt" o:ole="">
            <v:imagedata r:id="rId663" o:title=""/>
          </v:shape>
          <o:OLEObject Type="Embed" ProgID="Equation.DSMT4" ShapeID="_x0000_i1351" DrawAspect="Content" ObjectID="_1812218162" r:id="rId664"/>
        </w:object>
      </w:r>
      <w:r w:rsidR="00E35291" w:rsidRPr="00277F85">
        <w:rPr>
          <w:sz w:val="20"/>
          <w:szCs w:val="20"/>
          <w:cs/>
          <w:lang w:bidi="th-TH"/>
        </w:rPr>
        <w:t xml:space="preserve">. </w:t>
      </w:r>
      <w:r w:rsidR="00E35291" w:rsidRPr="00277F85">
        <w:rPr>
          <w:sz w:val="20"/>
          <w:szCs w:val="20"/>
        </w:rPr>
        <w:t>Generally, for the two models we have the following results</w:t>
      </w:r>
      <w:r w:rsidR="00E35291" w:rsidRPr="00277F85">
        <w:rPr>
          <w:sz w:val="20"/>
          <w:szCs w:val="20"/>
          <w:cs/>
          <w:lang w:bidi="th-TH"/>
        </w:rPr>
        <w:t>:</w:t>
      </w:r>
    </w:p>
    <w:p w14:paraId="4C54B640" w14:textId="79CCE34F" w:rsidR="00E35291" w:rsidRPr="00277F85" w:rsidRDefault="00096C12" w:rsidP="00A90512">
      <w:pPr>
        <w:pStyle w:val="MTDisplayEquation"/>
        <w:spacing w:line="276" w:lineRule="auto"/>
        <w:rPr>
          <w:sz w:val="20"/>
          <w:szCs w:val="20"/>
        </w:rPr>
      </w:pPr>
      <w:r w:rsidRPr="00277F85">
        <w:rPr>
          <w:sz w:val="20"/>
          <w:szCs w:val="20"/>
        </w:rPr>
        <w:tab/>
      </w:r>
      <w:r w:rsidR="0063436E" w:rsidRPr="00277F85">
        <w:rPr>
          <w:position w:val="-12"/>
        </w:rPr>
        <w:object w:dxaOrig="6340" w:dyaOrig="340" w14:anchorId="7C3FE2FF">
          <v:shape id="_x0000_i1352" type="#_x0000_t75" style="width:316.9pt;height:16.95pt" o:ole="">
            <v:imagedata r:id="rId665" o:title=""/>
          </v:shape>
          <o:OLEObject Type="Embed" ProgID="Equation.DSMT4" ShapeID="_x0000_i1352" DrawAspect="Content" ObjectID="_1812218163" r:id="rId666"/>
        </w:object>
      </w:r>
    </w:p>
    <w:p w14:paraId="3C8CB556" w14:textId="636D4069" w:rsidR="00E35291" w:rsidRPr="00277F85" w:rsidRDefault="00096C12" w:rsidP="00A90512">
      <w:pPr>
        <w:pStyle w:val="MTDisplayEquation"/>
        <w:spacing w:line="276" w:lineRule="auto"/>
        <w:rPr>
          <w:sz w:val="20"/>
          <w:szCs w:val="20"/>
        </w:rPr>
      </w:pPr>
      <w:r w:rsidRPr="00277F85">
        <w:rPr>
          <w:sz w:val="20"/>
          <w:szCs w:val="20"/>
        </w:rPr>
        <w:tab/>
      </w:r>
      <w:r w:rsidR="003B0BB4" w:rsidRPr="00277F85">
        <w:rPr>
          <w:position w:val="-12"/>
        </w:rPr>
        <w:object w:dxaOrig="6520" w:dyaOrig="340" w14:anchorId="13544D04">
          <v:shape id="_x0000_i1353" type="#_x0000_t75" style="width:326.1pt;height:16.95pt" o:ole="">
            <v:imagedata r:id="rId667" o:title=""/>
          </v:shape>
          <o:OLEObject Type="Embed" ProgID="Equation.DSMT4" ShapeID="_x0000_i1353" DrawAspect="Content" ObjectID="_1812218164" r:id="rId668"/>
        </w:object>
      </w:r>
    </w:p>
    <w:p w14:paraId="7079F65A" w14:textId="59537FAC" w:rsidR="00E35291" w:rsidRPr="00277F85" w:rsidRDefault="009C4652" w:rsidP="00A90512">
      <w:pPr>
        <w:pStyle w:val="BodyText"/>
        <w:spacing w:line="276" w:lineRule="auto"/>
        <w:jc w:val="both"/>
        <w:rPr>
          <w:sz w:val="20"/>
          <w:szCs w:val="20"/>
        </w:rPr>
      </w:pPr>
      <w:r w:rsidRPr="00277F85">
        <w:rPr>
          <w:sz w:val="20"/>
          <w:szCs w:val="20"/>
        </w:rPr>
        <w:t>a</w:t>
      </w:r>
      <w:r w:rsidR="00E35291" w:rsidRPr="00277F85">
        <w:rPr>
          <w:sz w:val="20"/>
          <w:szCs w:val="20"/>
        </w:rPr>
        <w:t>nd</w:t>
      </w:r>
      <w:r w:rsidRPr="00277F85">
        <w:rPr>
          <w:sz w:val="20"/>
          <w:szCs w:val="20"/>
          <w:cs/>
          <w:lang w:bidi="th-TH"/>
        </w:rPr>
        <w:t xml:space="preserve"> </w:t>
      </w:r>
      <w:r w:rsidR="003B0BB4" w:rsidRPr="00277F85">
        <w:rPr>
          <w:position w:val="-12"/>
        </w:rPr>
        <w:object w:dxaOrig="2659" w:dyaOrig="340" w14:anchorId="72CC01B3">
          <v:shape id="_x0000_i1354" type="#_x0000_t75" style="width:132.9pt;height:16.95pt;mso-position-horizontal:absolute" o:ole="" o:preferrelative="f">
            <v:imagedata r:id="rId669" o:title=""/>
            <o:lock v:ext="edit" aspectratio="f"/>
          </v:shape>
          <o:OLEObject Type="Embed" ProgID="Equation.DSMT4" ShapeID="_x0000_i1354" DrawAspect="Content" ObjectID="_1812218165" r:id="rId670"/>
        </w:object>
      </w:r>
      <w:r w:rsidRPr="00277F85">
        <w:rPr>
          <w:sz w:val="20"/>
          <w:szCs w:val="20"/>
          <w:cs/>
          <w:lang w:bidi="th-TH"/>
        </w:rPr>
        <w:t xml:space="preserve"> </w:t>
      </w:r>
      <w:r w:rsidR="00E35291" w:rsidRPr="00277F85">
        <w:rPr>
          <w:sz w:val="20"/>
          <w:szCs w:val="20"/>
        </w:rPr>
        <w:t xml:space="preserve">The following results are worthy of note and reflection for comparing the PIGREx and </w:t>
      </w:r>
      <w:r w:rsidR="0025753D" w:rsidRPr="00277F85">
        <w:rPr>
          <w:sz w:val="20"/>
          <w:szCs w:val="20"/>
        </w:rPr>
        <w:t>Ex</w:t>
      </w:r>
      <w:r w:rsidR="00E35291" w:rsidRPr="00277F85">
        <w:rPr>
          <w:sz w:val="20"/>
          <w:szCs w:val="20"/>
        </w:rPr>
        <w:t xml:space="preserve"> models</w:t>
      </w:r>
      <w:r w:rsidR="001A5752" w:rsidRPr="00277F85">
        <w:rPr>
          <w:sz w:val="20"/>
          <w:szCs w:val="20"/>
          <w:cs/>
          <w:lang w:bidi="th-TH"/>
        </w:rPr>
        <w:t>:</w:t>
      </w:r>
    </w:p>
    <w:p w14:paraId="11ECD3C8" w14:textId="7159BC41" w:rsidR="00E35291" w:rsidRPr="00277F85" w:rsidRDefault="001A5752" w:rsidP="00A90512">
      <w:pPr>
        <w:pStyle w:val="MTDisplayEquation"/>
        <w:tabs>
          <w:tab w:val="clear" w:pos="4320"/>
        </w:tabs>
        <w:spacing w:line="276" w:lineRule="auto"/>
        <w:rPr>
          <w:sz w:val="20"/>
          <w:szCs w:val="20"/>
        </w:rPr>
      </w:pPr>
      <w:r w:rsidRPr="00277F85">
        <w:rPr>
          <w:position w:val="-12"/>
        </w:rPr>
        <w:object w:dxaOrig="5000" w:dyaOrig="340" w14:anchorId="6445D454">
          <v:shape id="_x0000_i1355" type="#_x0000_t75" style="width:249.9pt;height:16.95pt" o:ole="" o:preferrelative="f">
            <v:imagedata r:id="rId671" o:title=""/>
            <o:lock v:ext="edit" aspectratio="f"/>
          </v:shape>
          <o:OLEObject Type="Embed" ProgID="Equation.DSMT4" ShapeID="_x0000_i1355" DrawAspect="Content" ObjectID="_1812218166" r:id="rId672"/>
        </w:object>
      </w:r>
    </w:p>
    <w:p w14:paraId="35116ED5" w14:textId="0A6CA04C" w:rsidR="00E35291" w:rsidRPr="00277F85" w:rsidRDefault="001A5752" w:rsidP="00A90512">
      <w:pPr>
        <w:pStyle w:val="MTDisplayEquation"/>
        <w:spacing w:line="276" w:lineRule="auto"/>
        <w:rPr>
          <w:sz w:val="20"/>
          <w:szCs w:val="20"/>
        </w:rPr>
      </w:pPr>
      <w:r w:rsidRPr="00277F85">
        <w:rPr>
          <w:position w:val="-12"/>
        </w:rPr>
        <w:object w:dxaOrig="5240" w:dyaOrig="340" w14:anchorId="2E701DDC">
          <v:shape id="_x0000_i1356" type="#_x0000_t75" style="width:261.85pt;height:16.95pt;mso-position-horizontal:absolute" o:ole="" o:preferrelative="f">
            <v:imagedata r:id="rId673" o:title=""/>
            <o:lock v:ext="edit" aspectratio="f"/>
          </v:shape>
          <o:OLEObject Type="Embed" ProgID="Equation.DSMT4" ShapeID="_x0000_i1356" DrawAspect="Content" ObjectID="_1812218167" r:id="rId674"/>
        </w:object>
      </w:r>
    </w:p>
    <w:p w14:paraId="581CD073" w14:textId="7BBBE175" w:rsidR="00E35291" w:rsidRPr="00277F85" w:rsidRDefault="001A5752" w:rsidP="00A90512">
      <w:pPr>
        <w:pStyle w:val="MTDisplayEquation"/>
        <w:spacing w:line="276" w:lineRule="auto"/>
        <w:rPr>
          <w:sz w:val="20"/>
          <w:szCs w:val="20"/>
        </w:rPr>
      </w:pPr>
      <w:r w:rsidRPr="00277F85">
        <w:rPr>
          <w:position w:val="-12"/>
        </w:rPr>
        <w:object w:dxaOrig="7160" w:dyaOrig="340" w14:anchorId="1F40D6AF">
          <v:shape id="_x0000_i1357" type="#_x0000_t75" style="width:358.05pt;height:16.95pt" o:ole="" o:preferrelative="f">
            <v:imagedata r:id="rId675" o:title=""/>
            <o:lock v:ext="edit" aspectratio="f"/>
          </v:shape>
          <o:OLEObject Type="Embed" ProgID="Equation.DSMT4" ShapeID="_x0000_i1357" DrawAspect="Content" ObjectID="_1812218168" r:id="rId676"/>
        </w:object>
      </w:r>
    </w:p>
    <w:p w14:paraId="67B434F5" w14:textId="07EDF95E" w:rsidR="00E35291" w:rsidRPr="00277F85" w:rsidRDefault="001A5752" w:rsidP="00A90512">
      <w:pPr>
        <w:pStyle w:val="MTDisplayEquation"/>
        <w:spacing w:line="276" w:lineRule="auto"/>
        <w:rPr>
          <w:sz w:val="20"/>
          <w:szCs w:val="20"/>
        </w:rPr>
      </w:pPr>
      <w:r w:rsidRPr="00277F85">
        <w:rPr>
          <w:position w:val="-12"/>
        </w:rPr>
        <w:object w:dxaOrig="6920" w:dyaOrig="340" w14:anchorId="151FEADD">
          <v:shape id="_x0000_i1358" type="#_x0000_t75" style="width:346.1pt;height:16.95pt" o:ole="" o:preferrelative="f">
            <v:imagedata r:id="rId677" o:title=""/>
            <o:lock v:ext="edit" aspectratio="f"/>
          </v:shape>
          <o:OLEObject Type="Embed" ProgID="Equation.DSMT4" ShapeID="_x0000_i1358" DrawAspect="Content" ObjectID="_1812218169" r:id="rId678"/>
        </w:object>
      </w:r>
    </w:p>
    <w:p w14:paraId="07607E5D" w14:textId="77777777" w:rsidR="00E35291" w:rsidRPr="00277F85" w:rsidRDefault="00E35291" w:rsidP="00A90512">
      <w:pPr>
        <w:pStyle w:val="BodyText"/>
        <w:spacing w:line="276" w:lineRule="auto"/>
        <w:jc w:val="both"/>
        <w:rPr>
          <w:sz w:val="20"/>
          <w:szCs w:val="20"/>
        </w:rPr>
      </w:pPr>
      <w:r w:rsidRPr="00277F85">
        <w:rPr>
          <w:sz w:val="20"/>
          <w:szCs w:val="20"/>
        </w:rPr>
        <w:t>and</w:t>
      </w:r>
    </w:p>
    <w:p w14:paraId="70EA4A94" w14:textId="6D38308E" w:rsidR="00E35291" w:rsidRPr="00277F85" w:rsidRDefault="0063436E" w:rsidP="00A90512">
      <w:pPr>
        <w:pStyle w:val="MTDisplayEquation"/>
        <w:spacing w:line="276" w:lineRule="auto"/>
        <w:rPr>
          <w:sz w:val="20"/>
          <w:szCs w:val="20"/>
        </w:rPr>
      </w:pPr>
      <w:r w:rsidRPr="00277F85">
        <w:rPr>
          <w:position w:val="-12"/>
        </w:rPr>
        <w:object w:dxaOrig="5880" w:dyaOrig="340" w14:anchorId="49E78698">
          <v:shape id="_x0000_i1359" type="#_x0000_t75" style="width:294.1pt;height:16.95pt" o:ole="">
            <v:imagedata r:id="rId679" o:title=""/>
          </v:shape>
          <o:OLEObject Type="Embed" ProgID="Equation.DSMT4" ShapeID="_x0000_i1359" DrawAspect="Content" ObjectID="_1812218170" r:id="rId680"/>
        </w:object>
      </w:r>
    </w:p>
    <w:p w14:paraId="6B8E05FF" w14:textId="53BD9003" w:rsidR="00350DD0" w:rsidRPr="00277F85" w:rsidRDefault="00E35291" w:rsidP="001A5752">
      <w:pPr>
        <w:pStyle w:val="BodyText"/>
        <w:spacing w:line="276" w:lineRule="auto"/>
        <w:jc w:val="both"/>
        <w:rPr>
          <w:sz w:val="20"/>
          <w:szCs w:val="20"/>
        </w:rPr>
      </w:pPr>
      <w:r w:rsidRPr="00277F85">
        <w:rPr>
          <w:sz w:val="20"/>
          <w:szCs w:val="20"/>
        </w:rPr>
        <w:t xml:space="preserve">Therefore, we </w:t>
      </w:r>
      <w:r w:rsidR="00D32BF9" w:rsidRPr="00277F85">
        <w:rPr>
          <w:sz w:val="20"/>
          <w:szCs w:val="20"/>
        </w:rPr>
        <w:t>favor</w:t>
      </w:r>
      <w:r w:rsidRPr="00277F85">
        <w:rPr>
          <w:sz w:val="20"/>
          <w:szCs w:val="20"/>
        </w:rPr>
        <w:t xml:space="preserve"> the model with a heavier tail for assessing risk and disclosure</w:t>
      </w:r>
      <w:r w:rsidRPr="00277F85">
        <w:rPr>
          <w:sz w:val="20"/>
          <w:szCs w:val="20"/>
          <w:cs/>
          <w:lang w:bidi="th-TH"/>
        </w:rPr>
        <w:t>-</w:t>
      </w:r>
      <w:r w:rsidRPr="00277F85">
        <w:rPr>
          <w:sz w:val="20"/>
          <w:szCs w:val="20"/>
        </w:rPr>
        <w:t>related issues</w:t>
      </w:r>
      <w:r w:rsidRPr="00277F85">
        <w:rPr>
          <w:sz w:val="20"/>
          <w:szCs w:val="20"/>
          <w:cs/>
          <w:lang w:bidi="th-TH"/>
        </w:rPr>
        <w:t>.</w:t>
      </w:r>
    </w:p>
    <w:p w14:paraId="16F6E6C1" w14:textId="77777777" w:rsidR="009D52A2" w:rsidRPr="00277F85" w:rsidRDefault="009D52A2" w:rsidP="00AD64E4">
      <w:pPr>
        <w:pStyle w:val="BodyText"/>
        <w:spacing w:line="276" w:lineRule="auto"/>
        <w:rPr>
          <w:sz w:val="20"/>
          <w:szCs w:val="20"/>
          <w:lang w:bidi="th-TH"/>
        </w:rPr>
      </w:pPr>
    </w:p>
    <w:p w14:paraId="04458218" w14:textId="447224F0" w:rsidR="00E35291" w:rsidRPr="00277F85" w:rsidRDefault="00E35291" w:rsidP="00A90512">
      <w:pPr>
        <w:numPr>
          <w:ilvl w:val="0"/>
          <w:numId w:val="29"/>
        </w:numPr>
        <w:spacing w:after="0"/>
        <w:contextualSpacing/>
        <w:jc w:val="both"/>
        <w:rPr>
          <w:rFonts w:ascii="Times New Roman" w:eastAsia="Calibri" w:hAnsi="Times New Roman" w:cs="Times New Roman"/>
          <w:b/>
          <w:bCs/>
          <w:sz w:val="20"/>
          <w:szCs w:val="20"/>
          <w:lang w:val="en-IN"/>
        </w:rPr>
      </w:pPr>
      <w:r w:rsidRPr="00277F85">
        <w:rPr>
          <w:rFonts w:ascii="Times New Roman" w:eastAsia="Calibri" w:hAnsi="Times New Roman" w:cs="Times New Roman"/>
          <w:b/>
          <w:bCs/>
          <w:sz w:val="20"/>
          <w:szCs w:val="20"/>
          <w:lang w:val="en-IN"/>
        </w:rPr>
        <w:t>Conclusions</w:t>
      </w:r>
    </w:p>
    <w:p w14:paraId="04541E19" w14:textId="05588B0C" w:rsidR="00CD3292" w:rsidRPr="00277F85" w:rsidRDefault="00E35291" w:rsidP="00A90512">
      <w:pPr>
        <w:autoSpaceDE w:val="0"/>
        <w:autoSpaceDN w:val="0"/>
        <w:adjustRightInd w:val="0"/>
        <w:spacing w:after="0"/>
        <w:ind w:firstLine="357"/>
        <w:jc w:val="both"/>
        <w:rPr>
          <w:rFonts w:ascii="Times New Roman" w:hAnsi="Times New Roman" w:cs="Times New Roman"/>
          <w:sz w:val="20"/>
          <w:szCs w:val="20"/>
          <w:lang w:val="en-CA"/>
        </w:rPr>
      </w:pPr>
      <w:r w:rsidRPr="00277F85">
        <w:rPr>
          <w:rFonts w:ascii="Times New Roman" w:hAnsi="Times New Roman" w:cs="Times New Roman"/>
          <w:sz w:val="20"/>
          <w:szCs w:val="20"/>
        </w:rPr>
        <w:t>Continuous distributions can be used to describe and assessment the risk exposure in an efficient manner</w:t>
      </w:r>
      <w:r w:rsidRPr="00277F85">
        <w:rPr>
          <w:rFonts w:ascii="Times New Roman" w:hAnsi="Times New Roman" w:cs="Times New Roman"/>
          <w:sz w:val="20"/>
          <w:szCs w:val="20"/>
          <w:cs/>
          <w:lang w:bidi="th-TH"/>
        </w:rPr>
        <w:t xml:space="preserve">. </w:t>
      </w:r>
      <w:r w:rsidRPr="00277F85">
        <w:rPr>
          <w:rFonts w:ascii="Times New Roman" w:hAnsi="Times New Roman" w:cs="Times New Roman"/>
          <w:sz w:val="20"/>
          <w:szCs w:val="20"/>
        </w:rPr>
        <w:t>It is preferable to use a singular number, or at the very least, a narrow range of numbers, to demonstrate the extent of exposure to a certain threat</w:t>
      </w:r>
      <w:r w:rsidRPr="00277F85">
        <w:rPr>
          <w:rFonts w:ascii="Times New Roman" w:hAnsi="Times New Roman" w:cs="Times New Roman"/>
          <w:sz w:val="20"/>
          <w:szCs w:val="20"/>
          <w:cs/>
          <w:lang w:bidi="th-TH"/>
        </w:rPr>
        <w:t xml:space="preserve">. </w:t>
      </w:r>
      <w:r w:rsidRPr="00277F85">
        <w:rPr>
          <w:rFonts w:ascii="Times New Roman" w:hAnsi="Times New Roman" w:cs="Times New Roman"/>
          <w:sz w:val="20"/>
          <w:szCs w:val="20"/>
        </w:rPr>
        <w:t>These risk exposure values, often known as major risk indicators, are undoubtedly the result of a specific methodology</w:t>
      </w:r>
      <w:r w:rsidRPr="00277F85">
        <w:rPr>
          <w:rFonts w:ascii="Times New Roman" w:hAnsi="Times New Roman" w:cs="Times New Roman"/>
          <w:sz w:val="20"/>
          <w:szCs w:val="20"/>
          <w:cs/>
          <w:lang w:bidi="th-TH"/>
        </w:rPr>
        <w:t xml:space="preserve">. </w:t>
      </w:r>
      <w:r w:rsidRPr="00277F85">
        <w:rPr>
          <w:rFonts w:ascii="Times New Roman" w:hAnsi="Times New Roman" w:cs="Times New Roman"/>
          <w:sz w:val="20"/>
          <w:szCs w:val="20"/>
        </w:rPr>
        <w:t>The risk exposure under the reinsurance revenues data was also described using four critical risk indicators, including value</w:t>
      </w:r>
      <w:r w:rsidRPr="00277F85">
        <w:rPr>
          <w:rFonts w:ascii="Times New Roman" w:hAnsi="Times New Roman" w:cs="Times New Roman"/>
          <w:sz w:val="20"/>
          <w:szCs w:val="20"/>
          <w:cs/>
          <w:lang w:bidi="th-TH"/>
        </w:rPr>
        <w:t>-</w:t>
      </w:r>
      <w:r w:rsidRPr="00277F85">
        <w:rPr>
          <w:rFonts w:ascii="Times New Roman" w:hAnsi="Times New Roman" w:cs="Times New Roman"/>
          <w:sz w:val="20"/>
          <w:szCs w:val="20"/>
        </w:rPr>
        <w:t>at</w:t>
      </w:r>
      <w:r w:rsidRPr="00277F85">
        <w:rPr>
          <w:rFonts w:ascii="Times New Roman" w:hAnsi="Times New Roman" w:cs="Times New Roman"/>
          <w:sz w:val="20"/>
          <w:szCs w:val="20"/>
          <w:cs/>
          <w:lang w:bidi="th-TH"/>
        </w:rPr>
        <w:t>-</w:t>
      </w:r>
      <w:r w:rsidRPr="00277F85">
        <w:rPr>
          <w:rFonts w:ascii="Times New Roman" w:hAnsi="Times New Roman" w:cs="Times New Roman"/>
          <w:sz w:val="20"/>
          <w:szCs w:val="20"/>
        </w:rPr>
        <w:t>risk, tail</w:t>
      </w:r>
      <w:r w:rsidRPr="00277F85">
        <w:rPr>
          <w:rFonts w:ascii="Times New Roman" w:hAnsi="Times New Roman" w:cs="Times New Roman"/>
          <w:sz w:val="20"/>
          <w:szCs w:val="20"/>
          <w:cs/>
          <w:lang w:bidi="th-TH"/>
        </w:rPr>
        <w:t>-</w:t>
      </w:r>
      <w:r w:rsidRPr="00277F85">
        <w:rPr>
          <w:rFonts w:ascii="Times New Roman" w:hAnsi="Times New Roman" w:cs="Times New Roman"/>
          <w:sz w:val="20"/>
          <w:szCs w:val="20"/>
        </w:rPr>
        <w:t>value</w:t>
      </w:r>
      <w:r w:rsidRPr="00277F85">
        <w:rPr>
          <w:rFonts w:ascii="Times New Roman" w:hAnsi="Times New Roman" w:cs="Times New Roman"/>
          <w:sz w:val="20"/>
          <w:szCs w:val="20"/>
          <w:cs/>
          <w:lang w:bidi="th-TH"/>
        </w:rPr>
        <w:t>-</w:t>
      </w:r>
      <w:r w:rsidRPr="00277F85">
        <w:rPr>
          <w:rFonts w:ascii="Times New Roman" w:hAnsi="Times New Roman" w:cs="Times New Roman"/>
          <w:sz w:val="20"/>
          <w:szCs w:val="20"/>
        </w:rPr>
        <w:t>at</w:t>
      </w:r>
      <w:r w:rsidRPr="00277F85">
        <w:rPr>
          <w:rFonts w:ascii="Times New Roman" w:hAnsi="Times New Roman" w:cs="Times New Roman"/>
          <w:sz w:val="20"/>
          <w:szCs w:val="20"/>
          <w:cs/>
          <w:lang w:bidi="th-TH"/>
        </w:rPr>
        <w:t>-</w:t>
      </w:r>
      <w:r w:rsidRPr="00277F85">
        <w:rPr>
          <w:rFonts w:ascii="Times New Roman" w:hAnsi="Times New Roman" w:cs="Times New Roman"/>
          <w:sz w:val="20"/>
          <w:szCs w:val="20"/>
        </w:rPr>
        <w:t>risk, tail variance, and tail mean</w:t>
      </w:r>
      <w:r w:rsidRPr="00277F85">
        <w:rPr>
          <w:rFonts w:ascii="Times New Roman" w:hAnsi="Times New Roman" w:cs="Times New Roman"/>
          <w:sz w:val="20"/>
          <w:szCs w:val="20"/>
          <w:cs/>
          <w:lang w:bidi="th-TH"/>
        </w:rPr>
        <w:t>-</w:t>
      </w:r>
      <w:r w:rsidRPr="00277F85">
        <w:rPr>
          <w:rFonts w:ascii="Times New Roman" w:hAnsi="Times New Roman" w:cs="Times New Roman"/>
          <w:sz w:val="20"/>
          <w:szCs w:val="20"/>
        </w:rPr>
        <w:t>variance</w:t>
      </w:r>
      <w:r w:rsidRPr="00277F85">
        <w:rPr>
          <w:rFonts w:ascii="Times New Roman" w:hAnsi="Times New Roman" w:cs="Times New Roman"/>
          <w:sz w:val="20"/>
          <w:szCs w:val="20"/>
          <w:cs/>
          <w:lang w:bidi="th-TH"/>
        </w:rPr>
        <w:t xml:space="preserve">. </w:t>
      </w:r>
      <w:r w:rsidRPr="00277F85">
        <w:rPr>
          <w:rFonts w:ascii="Times New Roman" w:hAnsi="Times New Roman" w:cs="Times New Roman"/>
          <w:sz w:val="20"/>
          <w:szCs w:val="20"/>
        </w:rPr>
        <w:t xml:space="preserve">These measurements were created for the proposed model; hence, this paper presents a novel family of distribution for this purpose </w:t>
      </w:r>
      <w:r w:rsidRPr="00277F85">
        <w:rPr>
          <w:rFonts w:ascii="Times New Roman" w:hAnsi="Times New Roman" w:cs="Times New Roman"/>
          <w:sz w:val="20"/>
          <w:szCs w:val="20"/>
          <w:lang w:val="en-CA"/>
        </w:rPr>
        <w:t xml:space="preserve">called the </w:t>
      </w:r>
      <w:r w:rsidR="00476096" w:rsidRPr="00277F85">
        <w:rPr>
          <w:rFonts w:ascii="Times New Roman" w:hAnsi="Times New Roman" w:cs="Times New Roman"/>
          <w:sz w:val="20"/>
          <w:szCs w:val="20"/>
          <w:lang w:val="en-CA"/>
        </w:rPr>
        <w:t>PIGR</w:t>
      </w:r>
      <w:r w:rsidR="00476096" w:rsidRPr="00277F85">
        <w:rPr>
          <w:rFonts w:ascii="Times New Roman" w:hAnsi="Times New Roman" w:cs="Times New Roman"/>
          <w:sz w:val="20"/>
          <w:szCs w:val="20"/>
          <w:cs/>
          <w:lang w:val="en-CA" w:bidi="th-TH"/>
        </w:rPr>
        <w:t>-</w:t>
      </w:r>
      <w:r w:rsidR="00476096" w:rsidRPr="00277F85">
        <w:rPr>
          <w:rFonts w:ascii="Times New Roman" w:hAnsi="Times New Roman" w:cs="Times New Roman"/>
          <w:sz w:val="20"/>
          <w:szCs w:val="20"/>
          <w:lang w:val="en-CA"/>
        </w:rPr>
        <w:t>G</w:t>
      </w:r>
      <w:r w:rsidRPr="00277F85">
        <w:rPr>
          <w:rFonts w:ascii="Times New Roman" w:hAnsi="Times New Roman" w:cs="Times New Roman"/>
          <w:sz w:val="20"/>
          <w:szCs w:val="20"/>
          <w:lang w:val="en-CA"/>
        </w:rPr>
        <w:t xml:space="preserve"> family</w:t>
      </w:r>
      <w:r w:rsidRPr="00277F85">
        <w:rPr>
          <w:rFonts w:ascii="Times New Roman" w:hAnsi="Times New Roman" w:cs="Times New Roman"/>
          <w:sz w:val="20"/>
          <w:szCs w:val="20"/>
          <w:cs/>
          <w:lang w:val="en-CA" w:bidi="th-TH"/>
        </w:rPr>
        <w:t xml:space="preserve">. </w:t>
      </w:r>
      <w:r w:rsidRPr="00277F85">
        <w:rPr>
          <w:rFonts w:ascii="Times New Roman" w:hAnsi="Times New Roman" w:cs="Times New Roman"/>
          <w:sz w:val="20"/>
          <w:szCs w:val="20"/>
          <w:lang w:val="en-CA"/>
        </w:rPr>
        <w:t>Then, various structural mathematical and statistical properties including explicit expressions for the ordinary moments, quantile function, moment generating function, incomplete moment</w:t>
      </w:r>
      <w:r w:rsidRPr="00277F85">
        <w:rPr>
          <w:rFonts w:ascii="Times New Roman" w:hAnsi="Times New Roman" w:cs="Times New Roman"/>
          <w:sz w:val="20"/>
          <w:szCs w:val="20"/>
        </w:rPr>
        <w:t>s</w:t>
      </w:r>
      <w:r w:rsidRPr="00277F85">
        <w:rPr>
          <w:rFonts w:ascii="Times New Roman" w:hAnsi="Times New Roman" w:cs="Times New Roman"/>
          <w:sz w:val="20"/>
          <w:szCs w:val="20"/>
          <w:lang w:val="en-CA"/>
        </w:rPr>
        <w:t xml:space="preserve"> are derived</w:t>
      </w:r>
      <w:r w:rsidRPr="00277F85">
        <w:rPr>
          <w:rFonts w:ascii="Times New Roman" w:hAnsi="Times New Roman" w:cs="Times New Roman"/>
          <w:sz w:val="20"/>
          <w:szCs w:val="20"/>
          <w:cs/>
          <w:lang w:val="en-CA" w:bidi="th-TH"/>
        </w:rPr>
        <w:t xml:space="preserve">. </w:t>
      </w:r>
      <w:r w:rsidRPr="00277F85">
        <w:rPr>
          <w:rFonts w:ascii="Times New Roman" w:hAnsi="Times New Roman" w:cs="Times New Roman"/>
          <w:sz w:val="20"/>
          <w:szCs w:val="20"/>
          <w:lang w:val="en-CA"/>
        </w:rPr>
        <w:t xml:space="preserve">The new density can be </w:t>
      </w:r>
      <w:r w:rsidR="00AD64E4" w:rsidRPr="00277F85">
        <w:rPr>
          <w:rFonts w:ascii="Times New Roman" w:hAnsi="Times New Roman" w:cs="Times New Roman"/>
          <w:sz w:val="20"/>
          <w:szCs w:val="20"/>
          <w:cs/>
          <w:lang w:val="en-CA" w:bidi="th-TH"/>
        </w:rPr>
        <w:t>“</w:t>
      </w:r>
      <w:r w:rsidRPr="00277F85">
        <w:rPr>
          <w:rFonts w:ascii="Times New Roman" w:hAnsi="Times New Roman" w:cs="Times New Roman"/>
          <w:sz w:val="20"/>
          <w:szCs w:val="20"/>
          <w:lang w:val="en-CA"/>
        </w:rPr>
        <w:t>asymmetric right skewed with heavy tail</w:t>
      </w:r>
      <w:r w:rsidR="00AD64E4" w:rsidRPr="00277F85">
        <w:rPr>
          <w:rFonts w:ascii="Times New Roman" w:hAnsi="Times New Roman" w:cs="Times New Roman"/>
          <w:sz w:val="20"/>
          <w:szCs w:val="20"/>
          <w:cs/>
          <w:lang w:val="en-CA" w:bidi="th-TH"/>
        </w:rPr>
        <w:t>”</w:t>
      </w:r>
      <w:r w:rsidRPr="00277F85">
        <w:rPr>
          <w:rFonts w:ascii="Times New Roman" w:hAnsi="Times New Roman" w:cs="Times New Roman"/>
          <w:sz w:val="20"/>
          <w:szCs w:val="20"/>
          <w:lang w:val="en-CA"/>
        </w:rPr>
        <w:t xml:space="preserve">, </w:t>
      </w:r>
      <w:r w:rsidR="00AD64E4" w:rsidRPr="00277F85">
        <w:rPr>
          <w:rFonts w:ascii="Times New Roman" w:hAnsi="Times New Roman" w:cs="Times New Roman"/>
          <w:sz w:val="20"/>
          <w:szCs w:val="20"/>
          <w:cs/>
          <w:lang w:val="en-CA" w:bidi="th-TH"/>
        </w:rPr>
        <w:t>“</w:t>
      </w:r>
      <w:r w:rsidRPr="00277F85">
        <w:rPr>
          <w:rFonts w:ascii="Times New Roman" w:hAnsi="Times New Roman" w:cs="Times New Roman"/>
          <w:sz w:val="20"/>
          <w:szCs w:val="20"/>
          <w:lang w:val="en-CA"/>
        </w:rPr>
        <w:t>symmetric</w:t>
      </w:r>
      <w:r w:rsidR="00AD64E4" w:rsidRPr="00277F85">
        <w:rPr>
          <w:rFonts w:ascii="Times New Roman" w:hAnsi="Times New Roman" w:cs="Times New Roman"/>
          <w:sz w:val="20"/>
          <w:szCs w:val="20"/>
          <w:cs/>
          <w:lang w:val="en-CA" w:bidi="th-TH"/>
        </w:rPr>
        <w:t>”</w:t>
      </w:r>
      <w:r w:rsidRPr="00277F85">
        <w:rPr>
          <w:rFonts w:ascii="Times New Roman" w:hAnsi="Times New Roman" w:cs="Times New Roman"/>
          <w:sz w:val="20"/>
          <w:szCs w:val="20"/>
          <w:cs/>
          <w:lang w:val="en-CA" w:bidi="th-TH"/>
        </w:rPr>
        <w:t xml:space="preserve"> </w:t>
      </w:r>
      <w:r w:rsidRPr="00277F85">
        <w:rPr>
          <w:rFonts w:ascii="Times New Roman" w:hAnsi="Times New Roman" w:cs="Times New Roman"/>
          <w:sz w:val="20"/>
          <w:szCs w:val="20"/>
          <w:lang w:val="en-CA"/>
        </w:rPr>
        <w:t>and bimodal density with different shapes</w:t>
      </w:r>
      <w:r w:rsidRPr="00277F85">
        <w:rPr>
          <w:rFonts w:ascii="Times New Roman" w:hAnsi="Times New Roman" w:cs="Times New Roman"/>
          <w:sz w:val="20"/>
          <w:szCs w:val="20"/>
          <w:cs/>
          <w:lang w:val="en-CA" w:bidi="th-TH"/>
        </w:rPr>
        <w:t xml:space="preserve">. </w:t>
      </w:r>
      <w:r w:rsidRPr="00277F85">
        <w:rPr>
          <w:rFonts w:ascii="Times New Roman" w:hAnsi="Times New Roman" w:cs="Times New Roman"/>
          <w:sz w:val="20"/>
          <w:szCs w:val="20"/>
          <w:lang w:val="en-CA"/>
        </w:rPr>
        <w:t xml:space="preserve">The new hazard function can be </w:t>
      </w:r>
      <w:r w:rsidR="00AD64E4" w:rsidRPr="00277F85">
        <w:rPr>
          <w:rFonts w:ascii="Times New Roman" w:hAnsi="Times New Roman" w:cs="Times New Roman"/>
          <w:sz w:val="20"/>
          <w:szCs w:val="20"/>
          <w:cs/>
          <w:lang w:val="en-CA" w:bidi="th-TH"/>
        </w:rPr>
        <w:t>“</w:t>
      </w:r>
      <w:r w:rsidRPr="00277F85">
        <w:rPr>
          <w:rFonts w:ascii="Times New Roman" w:hAnsi="Times New Roman" w:cs="Times New Roman"/>
          <w:sz w:val="20"/>
          <w:szCs w:val="20"/>
          <w:lang w:val="en-CA"/>
        </w:rPr>
        <w:t>upside</w:t>
      </w:r>
      <w:r w:rsidRPr="00277F85">
        <w:rPr>
          <w:rFonts w:ascii="Times New Roman" w:hAnsi="Times New Roman" w:cs="Times New Roman"/>
          <w:sz w:val="20"/>
          <w:szCs w:val="20"/>
          <w:cs/>
          <w:lang w:val="en-CA" w:bidi="th-TH"/>
        </w:rPr>
        <w:t>-</w:t>
      </w:r>
      <w:r w:rsidRPr="00277F85">
        <w:rPr>
          <w:rFonts w:ascii="Times New Roman" w:hAnsi="Times New Roman" w:cs="Times New Roman"/>
          <w:sz w:val="20"/>
          <w:szCs w:val="20"/>
          <w:lang w:val="en-CA"/>
        </w:rPr>
        <w:t>down</w:t>
      </w:r>
      <w:r w:rsidRPr="00277F85">
        <w:rPr>
          <w:rFonts w:ascii="Times New Roman" w:hAnsi="Times New Roman" w:cs="Times New Roman"/>
          <w:sz w:val="20"/>
          <w:szCs w:val="20"/>
          <w:cs/>
          <w:lang w:val="en-CA" w:bidi="th-TH"/>
        </w:rPr>
        <w:t>-</w:t>
      </w:r>
      <w:r w:rsidRPr="00277F85">
        <w:rPr>
          <w:rFonts w:ascii="Times New Roman" w:hAnsi="Times New Roman" w:cs="Times New Roman"/>
          <w:sz w:val="20"/>
          <w:szCs w:val="20"/>
          <w:lang w:val="en-CA"/>
        </w:rPr>
        <w:t>constant</w:t>
      </w:r>
      <w:r w:rsidR="00AD64E4" w:rsidRPr="00277F85">
        <w:rPr>
          <w:rFonts w:ascii="Times New Roman" w:hAnsi="Times New Roman" w:cs="Times New Roman"/>
          <w:sz w:val="20"/>
          <w:szCs w:val="20"/>
          <w:cs/>
          <w:lang w:val="en-CA" w:bidi="th-TH"/>
        </w:rPr>
        <w:t>”</w:t>
      </w:r>
      <w:r w:rsidRPr="00277F85">
        <w:rPr>
          <w:rFonts w:ascii="Times New Roman" w:hAnsi="Times New Roman" w:cs="Times New Roman"/>
          <w:sz w:val="20"/>
          <w:szCs w:val="20"/>
          <w:lang w:val="en-CA"/>
        </w:rPr>
        <w:t>,</w:t>
      </w:r>
      <w:r w:rsidR="000F3E8D" w:rsidRPr="00277F85">
        <w:rPr>
          <w:rFonts w:ascii="Times New Roman" w:hAnsi="Times New Roman" w:cs="Times New Roman"/>
          <w:sz w:val="20"/>
          <w:szCs w:val="20"/>
          <w:cs/>
          <w:lang w:val="en-CA" w:bidi="th-TH"/>
        </w:rPr>
        <w:t xml:space="preserve"> </w:t>
      </w:r>
      <w:r w:rsidR="00AD64E4" w:rsidRPr="00277F85">
        <w:rPr>
          <w:rFonts w:ascii="Times New Roman" w:hAnsi="Times New Roman" w:cs="Times New Roman"/>
          <w:sz w:val="20"/>
          <w:szCs w:val="20"/>
          <w:cs/>
          <w:lang w:val="en-CA" w:bidi="th-TH"/>
        </w:rPr>
        <w:t>“</w:t>
      </w:r>
      <w:r w:rsidRPr="00277F85">
        <w:rPr>
          <w:rFonts w:ascii="Times New Roman" w:hAnsi="Times New Roman" w:cs="Times New Roman"/>
          <w:sz w:val="20"/>
          <w:szCs w:val="20"/>
          <w:lang w:val="en-CA"/>
        </w:rPr>
        <w:t>increasing</w:t>
      </w:r>
      <w:r w:rsidRPr="00277F85">
        <w:rPr>
          <w:rFonts w:ascii="Times New Roman" w:hAnsi="Times New Roman" w:cs="Times New Roman"/>
          <w:sz w:val="20"/>
          <w:szCs w:val="20"/>
          <w:cs/>
          <w:lang w:val="en-CA" w:bidi="th-TH"/>
        </w:rPr>
        <w:t>-</w:t>
      </w:r>
      <w:r w:rsidRPr="00277F85">
        <w:rPr>
          <w:rFonts w:ascii="Times New Roman" w:hAnsi="Times New Roman" w:cs="Times New Roman"/>
          <w:sz w:val="20"/>
          <w:szCs w:val="20"/>
          <w:lang w:val="en-CA"/>
        </w:rPr>
        <w:t>constant</w:t>
      </w:r>
      <w:r w:rsidR="00AD64E4" w:rsidRPr="00277F85">
        <w:rPr>
          <w:rFonts w:ascii="Times New Roman" w:hAnsi="Times New Roman" w:cs="Times New Roman"/>
          <w:sz w:val="20"/>
          <w:szCs w:val="20"/>
          <w:cs/>
          <w:lang w:val="en-CA" w:bidi="th-TH"/>
        </w:rPr>
        <w:t>”</w:t>
      </w:r>
      <w:r w:rsidRPr="00277F85">
        <w:rPr>
          <w:rFonts w:ascii="Times New Roman" w:hAnsi="Times New Roman" w:cs="Times New Roman"/>
          <w:sz w:val="20"/>
          <w:szCs w:val="20"/>
          <w:lang w:val="en-CA"/>
        </w:rPr>
        <w:t xml:space="preserve">, </w:t>
      </w:r>
      <w:r w:rsidR="00EC5769" w:rsidRPr="00277F85">
        <w:rPr>
          <w:rFonts w:ascii="Times New Roman" w:hAnsi="Times New Roman" w:cs="Times New Roman"/>
          <w:sz w:val="20"/>
          <w:szCs w:val="20"/>
          <w:cs/>
          <w:lang w:val="en-CA" w:bidi="th-TH"/>
        </w:rPr>
        <w:t>“</w:t>
      </w:r>
      <w:r w:rsidRPr="00277F85">
        <w:rPr>
          <w:rFonts w:ascii="Times New Roman" w:hAnsi="Times New Roman" w:cs="Times New Roman"/>
          <w:sz w:val="20"/>
          <w:szCs w:val="20"/>
          <w:lang w:val="en-CA"/>
        </w:rPr>
        <w:t>upside</w:t>
      </w:r>
      <w:r w:rsidRPr="00277F85">
        <w:rPr>
          <w:rFonts w:ascii="Times New Roman" w:hAnsi="Times New Roman" w:cs="Times New Roman"/>
          <w:sz w:val="20"/>
          <w:szCs w:val="20"/>
          <w:cs/>
          <w:lang w:val="en-CA" w:bidi="th-TH"/>
        </w:rPr>
        <w:t>-</w:t>
      </w:r>
      <w:r w:rsidRPr="00277F85">
        <w:rPr>
          <w:rFonts w:ascii="Times New Roman" w:hAnsi="Times New Roman" w:cs="Times New Roman"/>
          <w:sz w:val="20"/>
          <w:szCs w:val="20"/>
          <w:lang w:val="en-CA"/>
        </w:rPr>
        <w:t>down</w:t>
      </w:r>
      <w:r w:rsidRPr="00277F85">
        <w:rPr>
          <w:rFonts w:ascii="Times New Roman" w:hAnsi="Times New Roman" w:cs="Times New Roman"/>
          <w:sz w:val="20"/>
          <w:szCs w:val="20"/>
          <w:cs/>
          <w:lang w:val="en-CA" w:bidi="th-TH"/>
        </w:rPr>
        <w:t>-</w:t>
      </w:r>
      <w:r w:rsidRPr="00277F85">
        <w:rPr>
          <w:rFonts w:ascii="Times New Roman" w:hAnsi="Times New Roman" w:cs="Times New Roman"/>
          <w:sz w:val="20"/>
          <w:szCs w:val="20"/>
          <w:lang w:val="en-CA"/>
        </w:rPr>
        <w:t>increasing</w:t>
      </w:r>
      <w:r w:rsidR="00EC5769" w:rsidRPr="00277F85">
        <w:rPr>
          <w:rFonts w:ascii="Times New Roman" w:hAnsi="Times New Roman" w:cs="Times New Roman"/>
          <w:sz w:val="20"/>
          <w:szCs w:val="20"/>
          <w:cs/>
          <w:lang w:val="en-CA" w:bidi="th-TH"/>
        </w:rPr>
        <w:t>”</w:t>
      </w:r>
      <w:r w:rsidRPr="00277F85">
        <w:rPr>
          <w:rFonts w:ascii="Times New Roman" w:hAnsi="Times New Roman" w:cs="Times New Roman"/>
          <w:sz w:val="20"/>
          <w:szCs w:val="20"/>
          <w:lang w:val="en-CA"/>
        </w:rPr>
        <w:t xml:space="preserve">, </w:t>
      </w:r>
      <w:r w:rsidR="00EC5769" w:rsidRPr="00277F85">
        <w:rPr>
          <w:rFonts w:ascii="Times New Roman" w:hAnsi="Times New Roman" w:cs="Times New Roman"/>
          <w:sz w:val="20"/>
          <w:szCs w:val="20"/>
          <w:cs/>
          <w:lang w:val="en-CA" w:bidi="th-TH"/>
        </w:rPr>
        <w:t>“</w:t>
      </w:r>
      <w:r w:rsidRPr="00277F85">
        <w:rPr>
          <w:rFonts w:ascii="Times New Roman" w:hAnsi="Times New Roman" w:cs="Times New Roman"/>
          <w:sz w:val="20"/>
          <w:szCs w:val="20"/>
          <w:lang w:val="en-CA"/>
        </w:rPr>
        <w:t>increasing</w:t>
      </w:r>
      <w:r w:rsidR="00EC5769" w:rsidRPr="00277F85">
        <w:rPr>
          <w:rFonts w:ascii="Times New Roman" w:hAnsi="Times New Roman" w:cs="Times New Roman"/>
          <w:sz w:val="20"/>
          <w:szCs w:val="20"/>
          <w:cs/>
          <w:lang w:val="en-CA" w:bidi="th-TH"/>
        </w:rPr>
        <w:t>”</w:t>
      </w:r>
      <w:r w:rsidRPr="00277F85">
        <w:rPr>
          <w:rFonts w:ascii="Times New Roman" w:hAnsi="Times New Roman" w:cs="Times New Roman"/>
          <w:sz w:val="20"/>
          <w:szCs w:val="20"/>
          <w:lang w:val="en-CA"/>
        </w:rPr>
        <w:t xml:space="preserve">, </w:t>
      </w:r>
      <w:r w:rsidR="00EC5769" w:rsidRPr="00277F85">
        <w:rPr>
          <w:rFonts w:ascii="Times New Roman" w:hAnsi="Times New Roman" w:cs="Times New Roman"/>
          <w:sz w:val="20"/>
          <w:szCs w:val="20"/>
          <w:cs/>
          <w:lang w:val="en-CA" w:bidi="th-TH"/>
        </w:rPr>
        <w:t>“</w:t>
      </w:r>
      <w:r w:rsidRPr="00277F85">
        <w:rPr>
          <w:rFonts w:ascii="Times New Roman" w:hAnsi="Times New Roman" w:cs="Times New Roman"/>
          <w:sz w:val="20"/>
          <w:szCs w:val="20"/>
          <w:lang w:val="en-CA"/>
        </w:rPr>
        <w:t>decreasing</w:t>
      </w:r>
      <w:r w:rsidR="00EC5769" w:rsidRPr="00277F85">
        <w:rPr>
          <w:rFonts w:ascii="Times New Roman" w:hAnsi="Times New Roman" w:cs="Times New Roman"/>
          <w:sz w:val="20"/>
          <w:szCs w:val="20"/>
          <w:cs/>
          <w:lang w:val="en-CA" w:bidi="th-TH"/>
        </w:rPr>
        <w:t>”</w:t>
      </w:r>
      <w:r w:rsidRPr="00277F85">
        <w:rPr>
          <w:rFonts w:ascii="Times New Roman" w:hAnsi="Times New Roman" w:cs="Times New Roman"/>
          <w:sz w:val="20"/>
          <w:szCs w:val="20"/>
          <w:cs/>
          <w:lang w:val="en-CA" w:bidi="th-TH"/>
        </w:rPr>
        <w:t xml:space="preserve"> </w:t>
      </w:r>
      <w:r w:rsidRPr="00277F85">
        <w:rPr>
          <w:rFonts w:ascii="Times New Roman" w:hAnsi="Times New Roman" w:cs="Times New Roman"/>
          <w:sz w:val="20"/>
          <w:szCs w:val="20"/>
          <w:lang w:val="en-CA"/>
        </w:rPr>
        <w:t xml:space="preserve">and </w:t>
      </w:r>
      <w:r w:rsidR="00EC5769" w:rsidRPr="00277F85">
        <w:rPr>
          <w:rFonts w:ascii="Times New Roman" w:hAnsi="Times New Roman" w:cs="Times New Roman"/>
          <w:sz w:val="20"/>
          <w:szCs w:val="20"/>
          <w:cs/>
          <w:lang w:val="en-CA" w:bidi="th-TH"/>
        </w:rPr>
        <w:t>“</w:t>
      </w:r>
      <w:r w:rsidRPr="00277F85">
        <w:rPr>
          <w:rFonts w:ascii="Times New Roman" w:hAnsi="Times New Roman" w:cs="Times New Roman"/>
          <w:sz w:val="20"/>
          <w:szCs w:val="20"/>
          <w:lang w:val="en-CA"/>
        </w:rPr>
        <w:t>constant</w:t>
      </w:r>
      <w:r w:rsidR="00EC5769" w:rsidRPr="00277F85">
        <w:rPr>
          <w:rFonts w:ascii="Times New Roman" w:hAnsi="Times New Roman" w:cs="Times New Roman"/>
          <w:sz w:val="20"/>
          <w:szCs w:val="20"/>
          <w:cs/>
          <w:lang w:val="en-CA" w:bidi="th-TH"/>
        </w:rPr>
        <w:t>”</w:t>
      </w:r>
      <w:r w:rsidRPr="00277F85">
        <w:rPr>
          <w:rFonts w:ascii="Times New Roman" w:hAnsi="Times New Roman" w:cs="Times New Roman"/>
          <w:sz w:val="20"/>
          <w:szCs w:val="20"/>
          <w:cs/>
          <w:lang w:val="en-CA" w:bidi="th-TH"/>
        </w:rPr>
        <w:t xml:space="preserve">. </w:t>
      </w:r>
      <w:r w:rsidRPr="00277F85">
        <w:rPr>
          <w:rFonts w:ascii="Times New Roman" w:hAnsi="Times New Roman" w:cs="Times New Roman"/>
          <w:sz w:val="20"/>
          <w:szCs w:val="20"/>
          <w:lang w:val="en-CA"/>
        </w:rPr>
        <w:t xml:space="preserve">Many bivariate </w:t>
      </w:r>
      <w:r w:rsidR="00476096" w:rsidRPr="00277F85">
        <w:rPr>
          <w:rFonts w:ascii="Times New Roman" w:hAnsi="Times New Roman" w:cs="Times New Roman"/>
          <w:sz w:val="20"/>
          <w:szCs w:val="20"/>
          <w:lang w:val="en-CA"/>
        </w:rPr>
        <w:t>PIGR</w:t>
      </w:r>
      <w:r w:rsidR="00476096" w:rsidRPr="00277F85">
        <w:rPr>
          <w:rFonts w:ascii="Times New Roman" w:hAnsi="Times New Roman" w:cs="Times New Roman"/>
          <w:sz w:val="20"/>
          <w:szCs w:val="20"/>
          <w:cs/>
          <w:lang w:val="en-CA" w:bidi="th-TH"/>
        </w:rPr>
        <w:t>-</w:t>
      </w:r>
      <w:r w:rsidR="00476096" w:rsidRPr="00277F85">
        <w:rPr>
          <w:rFonts w:ascii="Times New Roman" w:hAnsi="Times New Roman" w:cs="Times New Roman"/>
          <w:sz w:val="20"/>
          <w:szCs w:val="20"/>
          <w:lang w:val="en-CA"/>
        </w:rPr>
        <w:t>G</w:t>
      </w:r>
      <w:r w:rsidRPr="00277F85">
        <w:rPr>
          <w:rFonts w:ascii="Times New Roman" w:hAnsi="Times New Roman" w:cs="Times New Roman"/>
          <w:sz w:val="20"/>
          <w:szCs w:val="20"/>
          <w:lang w:val="en-CA"/>
        </w:rPr>
        <w:t xml:space="preserve"> type models have been also derived using Farlie Gumbel Morgenstern copula, modified Farlie Gumbel Morgenster</w:t>
      </w:r>
      <w:r w:rsidR="006130D8" w:rsidRPr="00277F85">
        <w:rPr>
          <w:rFonts w:ascii="Times New Roman" w:hAnsi="Times New Roman" w:cs="Times New Roman"/>
          <w:sz w:val="20"/>
          <w:szCs w:val="20"/>
          <w:lang w:val="en-CA"/>
        </w:rPr>
        <w:t>n copula, Clayton copula, Renyi</w:t>
      </w:r>
      <w:r w:rsidR="006130D8" w:rsidRPr="00277F85">
        <w:rPr>
          <w:rFonts w:ascii="Times New Roman" w:hAnsi="Times New Roman" w:cs="Times New Roman"/>
          <w:sz w:val="20"/>
          <w:szCs w:val="20"/>
          <w:cs/>
          <w:lang w:val="en-CA" w:bidi="th-TH"/>
        </w:rPr>
        <w:t>’</w:t>
      </w:r>
      <w:r w:rsidRPr="00277F85">
        <w:rPr>
          <w:rFonts w:ascii="Times New Roman" w:hAnsi="Times New Roman" w:cs="Times New Roman"/>
          <w:sz w:val="20"/>
          <w:szCs w:val="20"/>
          <w:lang w:val="en-CA"/>
        </w:rPr>
        <w:t>s entropy and Ali</w:t>
      </w:r>
      <w:r w:rsidRPr="00277F85">
        <w:rPr>
          <w:rFonts w:ascii="Times New Roman" w:hAnsi="Times New Roman" w:cs="Times New Roman"/>
          <w:sz w:val="20"/>
          <w:szCs w:val="20"/>
          <w:cs/>
          <w:lang w:val="en-CA" w:bidi="th-TH"/>
        </w:rPr>
        <w:t>-</w:t>
      </w:r>
      <w:r w:rsidRPr="00277F85">
        <w:rPr>
          <w:rFonts w:ascii="Times New Roman" w:hAnsi="Times New Roman" w:cs="Times New Roman"/>
          <w:sz w:val="20"/>
          <w:szCs w:val="20"/>
          <w:lang w:val="en-CA"/>
        </w:rPr>
        <w:t>Mikhail</w:t>
      </w:r>
      <w:r w:rsidRPr="00277F85">
        <w:rPr>
          <w:rFonts w:ascii="Times New Roman" w:hAnsi="Times New Roman" w:cs="Times New Roman"/>
          <w:sz w:val="20"/>
          <w:szCs w:val="20"/>
          <w:cs/>
          <w:lang w:val="en-CA" w:bidi="th-TH"/>
        </w:rPr>
        <w:t>-</w:t>
      </w:r>
      <w:r w:rsidRPr="00277F85">
        <w:rPr>
          <w:rFonts w:ascii="Times New Roman" w:hAnsi="Times New Roman" w:cs="Times New Roman"/>
          <w:sz w:val="20"/>
          <w:szCs w:val="20"/>
          <w:lang w:val="en-CA"/>
        </w:rPr>
        <w:t>Haq copula</w:t>
      </w:r>
      <w:r w:rsidRPr="00277F85">
        <w:rPr>
          <w:rFonts w:ascii="Times New Roman" w:hAnsi="Times New Roman" w:cs="Times New Roman"/>
          <w:sz w:val="20"/>
          <w:szCs w:val="20"/>
          <w:cs/>
          <w:lang w:val="en-CA" w:bidi="th-TH"/>
        </w:rPr>
        <w:t xml:space="preserve">. </w:t>
      </w:r>
      <w:r w:rsidRPr="00277F85">
        <w:rPr>
          <w:rFonts w:ascii="Times New Roman" w:hAnsi="Times New Roman" w:cs="Times New Roman"/>
          <w:sz w:val="20"/>
          <w:szCs w:val="20"/>
          <w:lang w:val="en-CA"/>
        </w:rPr>
        <w:t>The estimation of the model parameters is performed by maximum likelihood method</w:t>
      </w:r>
      <w:r w:rsidRPr="00277F85">
        <w:rPr>
          <w:rFonts w:ascii="Times New Roman" w:hAnsi="Times New Roman" w:cs="Times New Roman"/>
          <w:sz w:val="20"/>
          <w:szCs w:val="20"/>
          <w:cs/>
          <w:lang w:val="en-CA" w:bidi="th-TH"/>
        </w:rPr>
        <w:t xml:space="preserve">. </w:t>
      </w:r>
      <w:r w:rsidRPr="00277F85">
        <w:rPr>
          <w:rFonts w:ascii="Times New Roman" w:hAnsi="Times New Roman" w:cs="Times New Roman"/>
          <w:sz w:val="20"/>
          <w:szCs w:val="20"/>
          <w:lang w:val="en-CA"/>
        </w:rPr>
        <w:t>A simulation study is conducted to assess the performance of the maximum likelihood method for estimating the unknown parameters</w:t>
      </w:r>
      <w:r w:rsidRPr="00277F85">
        <w:rPr>
          <w:rFonts w:ascii="Times New Roman" w:hAnsi="Times New Roman" w:cs="Times New Roman"/>
          <w:sz w:val="20"/>
          <w:szCs w:val="20"/>
          <w:cs/>
          <w:lang w:val="en-CA" w:bidi="th-TH"/>
        </w:rPr>
        <w:t xml:space="preserve">. </w:t>
      </w:r>
      <w:r w:rsidRPr="00277F85">
        <w:rPr>
          <w:rFonts w:ascii="Times New Roman" w:hAnsi="Times New Roman" w:cs="Times New Roman"/>
          <w:sz w:val="20"/>
          <w:szCs w:val="20"/>
          <w:lang w:val="en-CA"/>
        </w:rPr>
        <w:t>According to the simulation results, the maximum likelihood estimates, and their asymptotic results can be adopted for estimating the model parameters</w:t>
      </w:r>
      <w:r w:rsidR="006130D8" w:rsidRPr="00277F85">
        <w:rPr>
          <w:rFonts w:ascii="Times New Roman" w:hAnsi="Times New Roman" w:cs="Times New Roman"/>
          <w:sz w:val="20"/>
          <w:szCs w:val="20"/>
          <w:cs/>
          <w:lang w:val="en-CA" w:bidi="th-TH"/>
        </w:rPr>
        <w:t>.</w:t>
      </w:r>
    </w:p>
    <w:p w14:paraId="33D886AA" w14:textId="1A6DACF2" w:rsidR="00CD3292" w:rsidRPr="00277F85" w:rsidRDefault="00E35291" w:rsidP="00A90512">
      <w:pPr>
        <w:autoSpaceDE w:val="0"/>
        <w:autoSpaceDN w:val="0"/>
        <w:adjustRightInd w:val="0"/>
        <w:spacing w:after="0"/>
        <w:ind w:firstLine="357"/>
        <w:jc w:val="both"/>
        <w:rPr>
          <w:rFonts w:ascii="Times New Roman" w:hAnsi="Times New Roman" w:cs="Times New Roman"/>
          <w:sz w:val="20"/>
          <w:szCs w:val="20"/>
          <w:lang w:val="en-CA"/>
        </w:rPr>
      </w:pPr>
      <w:r w:rsidRPr="00277F85">
        <w:rPr>
          <w:rFonts w:ascii="Times New Roman" w:hAnsi="Times New Roman" w:cs="Times New Roman"/>
          <w:sz w:val="20"/>
          <w:szCs w:val="20"/>
          <w:lang w:val="en-CA"/>
        </w:rPr>
        <w:t>The usefulness and flexibility of the new family is illustrated by means of a real data set</w:t>
      </w:r>
      <w:r w:rsidRPr="00277F85">
        <w:rPr>
          <w:rFonts w:ascii="Times New Roman" w:hAnsi="Times New Roman" w:cs="Times New Roman"/>
          <w:sz w:val="20"/>
          <w:szCs w:val="20"/>
          <w:cs/>
          <w:lang w:val="en-CA" w:bidi="th-TH"/>
        </w:rPr>
        <w:t xml:space="preserve">. </w:t>
      </w:r>
      <w:r w:rsidRPr="00277F85">
        <w:rPr>
          <w:rFonts w:ascii="Times New Roman" w:hAnsi="Times New Roman" w:cs="Times New Roman"/>
          <w:sz w:val="20"/>
          <w:szCs w:val="20"/>
          <w:lang w:val="en-CA"/>
        </w:rPr>
        <w:t>The new family based on the exponential model as a baseline model is much better than the exponential, odd Lindley exponential, Marshall</w:t>
      </w:r>
      <w:r w:rsidRPr="00277F85">
        <w:rPr>
          <w:rFonts w:ascii="Times New Roman" w:hAnsi="Times New Roman" w:cs="Times New Roman"/>
          <w:sz w:val="20"/>
          <w:szCs w:val="20"/>
          <w:cs/>
          <w:lang w:val="en-CA" w:bidi="th-TH"/>
        </w:rPr>
        <w:t>-</w:t>
      </w:r>
      <w:r w:rsidRPr="00277F85">
        <w:rPr>
          <w:rFonts w:ascii="Times New Roman" w:hAnsi="Times New Roman" w:cs="Times New Roman"/>
          <w:sz w:val="20"/>
          <w:szCs w:val="20"/>
          <w:lang w:val="en-CA"/>
        </w:rPr>
        <w:t>Olkin exponential, moment exponential, the logarithmic Burr</w:t>
      </w:r>
      <w:r w:rsidRPr="00277F85">
        <w:rPr>
          <w:rFonts w:ascii="Times New Roman" w:hAnsi="Times New Roman" w:cs="Times New Roman"/>
          <w:sz w:val="20"/>
          <w:szCs w:val="20"/>
          <w:cs/>
          <w:lang w:val="en-CA" w:bidi="th-TH"/>
        </w:rPr>
        <w:t>-</w:t>
      </w:r>
      <w:r w:rsidRPr="00277F85">
        <w:rPr>
          <w:rFonts w:ascii="Times New Roman" w:hAnsi="Times New Roman" w:cs="Times New Roman"/>
          <w:sz w:val="20"/>
          <w:szCs w:val="20"/>
          <w:lang w:val="en-CA"/>
        </w:rPr>
        <w:t>Hatke exponential, generalized Marshall</w:t>
      </w:r>
      <w:r w:rsidRPr="00277F85">
        <w:rPr>
          <w:rFonts w:ascii="Times New Roman" w:hAnsi="Times New Roman" w:cs="Times New Roman"/>
          <w:sz w:val="20"/>
          <w:szCs w:val="20"/>
          <w:cs/>
          <w:lang w:val="en-CA" w:bidi="th-TH"/>
        </w:rPr>
        <w:t>-</w:t>
      </w:r>
      <w:r w:rsidRPr="00277F85">
        <w:rPr>
          <w:rFonts w:ascii="Times New Roman" w:hAnsi="Times New Roman" w:cs="Times New Roman"/>
          <w:sz w:val="20"/>
          <w:szCs w:val="20"/>
          <w:lang w:val="en-CA"/>
        </w:rPr>
        <w:t>Olkin exponential, Beta exponential,  Marshall</w:t>
      </w:r>
      <w:r w:rsidRPr="00277F85">
        <w:rPr>
          <w:rFonts w:ascii="Times New Roman" w:hAnsi="Times New Roman" w:cs="Times New Roman"/>
          <w:sz w:val="20"/>
          <w:szCs w:val="20"/>
          <w:cs/>
          <w:lang w:val="en-CA" w:bidi="th-TH"/>
        </w:rPr>
        <w:t>-</w:t>
      </w:r>
      <w:r w:rsidRPr="00277F85">
        <w:rPr>
          <w:rFonts w:ascii="Times New Roman" w:hAnsi="Times New Roman" w:cs="Times New Roman"/>
          <w:sz w:val="20"/>
          <w:szCs w:val="20"/>
          <w:lang w:val="en-CA"/>
        </w:rPr>
        <w:t>Olkin Kumaraswamy exponential, Kumaraswamy exponential, the Burr X exponential and  Kumaraswamy Marshall</w:t>
      </w:r>
      <w:r w:rsidRPr="00277F85">
        <w:rPr>
          <w:rFonts w:ascii="Times New Roman" w:hAnsi="Times New Roman" w:cs="Times New Roman"/>
          <w:sz w:val="20"/>
          <w:szCs w:val="20"/>
          <w:cs/>
          <w:lang w:val="en-CA" w:bidi="th-TH"/>
        </w:rPr>
        <w:t>-</w:t>
      </w:r>
      <w:r w:rsidRPr="00277F85">
        <w:rPr>
          <w:rFonts w:ascii="Times New Roman" w:hAnsi="Times New Roman" w:cs="Times New Roman"/>
          <w:sz w:val="20"/>
          <w:szCs w:val="20"/>
          <w:lang w:val="en-CA"/>
        </w:rPr>
        <w:t>Olkin exponential models with Akaike Information Criterion</w:t>
      </w:r>
      <w:r w:rsidR="002A267E" w:rsidRPr="00277F85">
        <w:rPr>
          <w:rFonts w:ascii="Times New Roman" w:hAnsi="Times New Roman" w:cs="Times New Roman"/>
          <w:sz w:val="20"/>
          <w:szCs w:val="20"/>
          <w:cs/>
          <w:lang w:val="en-CA" w:bidi="th-TH"/>
        </w:rPr>
        <w:t xml:space="preserve"> </w:t>
      </w:r>
      <w:r w:rsidRPr="00277F85">
        <w:rPr>
          <w:rFonts w:ascii="Times New Roman" w:hAnsi="Times New Roman" w:cs="Times New Roman"/>
          <w:sz w:val="20"/>
          <w:szCs w:val="20"/>
          <w:cs/>
          <w:lang w:val="en-CA" w:bidi="th-TH"/>
        </w:rPr>
        <w:t>=</w:t>
      </w:r>
      <w:r w:rsidR="002A267E" w:rsidRPr="00277F85">
        <w:rPr>
          <w:rFonts w:ascii="Times New Roman" w:hAnsi="Times New Roman" w:cs="Times New Roman"/>
          <w:sz w:val="20"/>
          <w:szCs w:val="20"/>
          <w:cs/>
          <w:lang w:val="en-CA" w:bidi="th-TH"/>
        </w:rPr>
        <w:t xml:space="preserve"> </w:t>
      </w:r>
      <w:r w:rsidRPr="00277F85">
        <w:rPr>
          <w:rFonts w:ascii="Times New Roman" w:hAnsi="Times New Roman" w:cs="Times New Roman"/>
          <w:sz w:val="20"/>
          <w:szCs w:val="20"/>
          <w:lang w:val="en-CA"/>
        </w:rPr>
        <w:t>36</w:t>
      </w:r>
      <w:r w:rsidRPr="00277F85">
        <w:rPr>
          <w:rFonts w:ascii="Times New Roman" w:hAnsi="Times New Roman" w:cs="Times New Roman"/>
          <w:sz w:val="20"/>
          <w:szCs w:val="20"/>
          <w:cs/>
          <w:lang w:val="en-CA" w:bidi="th-TH"/>
        </w:rPr>
        <w:t>.</w:t>
      </w:r>
      <w:r w:rsidRPr="00277F85">
        <w:rPr>
          <w:rFonts w:ascii="Times New Roman" w:hAnsi="Times New Roman" w:cs="Times New Roman"/>
          <w:sz w:val="20"/>
          <w:szCs w:val="20"/>
          <w:lang w:val="en-CA"/>
        </w:rPr>
        <w:t>81, Bayesian Information Criterion</w:t>
      </w:r>
      <w:r w:rsidR="002A267E" w:rsidRPr="00277F85">
        <w:rPr>
          <w:rFonts w:ascii="Times New Roman" w:hAnsi="Times New Roman" w:cs="Times New Roman"/>
          <w:sz w:val="20"/>
          <w:szCs w:val="20"/>
          <w:cs/>
          <w:lang w:val="en-CA" w:bidi="th-TH"/>
        </w:rPr>
        <w:t xml:space="preserve"> </w:t>
      </w:r>
      <w:r w:rsidRPr="00277F85">
        <w:rPr>
          <w:rFonts w:ascii="Times New Roman" w:hAnsi="Times New Roman" w:cs="Times New Roman"/>
          <w:sz w:val="20"/>
          <w:szCs w:val="20"/>
          <w:cs/>
          <w:lang w:val="en-CA" w:bidi="th-TH"/>
        </w:rPr>
        <w:t>=</w:t>
      </w:r>
      <w:r w:rsidR="002A267E" w:rsidRPr="00277F85">
        <w:rPr>
          <w:rFonts w:ascii="Times New Roman" w:hAnsi="Times New Roman" w:cs="Times New Roman"/>
          <w:sz w:val="20"/>
          <w:szCs w:val="20"/>
          <w:cs/>
          <w:lang w:val="en-CA" w:bidi="th-TH"/>
        </w:rPr>
        <w:t xml:space="preserve"> </w:t>
      </w:r>
      <w:r w:rsidRPr="00277F85">
        <w:rPr>
          <w:rFonts w:ascii="Times New Roman" w:hAnsi="Times New Roman" w:cs="Times New Roman"/>
          <w:sz w:val="20"/>
          <w:szCs w:val="20"/>
          <w:lang w:val="en-CA"/>
        </w:rPr>
        <w:t>39</w:t>
      </w:r>
      <w:r w:rsidRPr="00277F85">
        <w:rPr>
          <w:rFonts w:ascii="Times New Roman" w:hAnsi="Times New Roman" w:cs="Times New Roman"/>
          <w:sz w:val="20"/>
          <w:szCs w:val="20"/>
          <w:cs/>
          <w:lang w:val="en-CA" w:bidi="th-TH"/>
        </w:rPr>
        <w:t>.</w:t>
      </w:r>
      <w:r w:rsidRPr="00277F85">
        <w:rPr>
          <w:rFonts w:ascii="Times New Roman" w:hAnsi="Times New Roman" w:cs="Times New Roman"/>
          <w:sz w:val="20"/>
          <w:szCs w:val="20"/>
          <w:lang w:val="en-CA"/>
        </w:rPr>
        <w:t>79, consistent Akaike Information Criterion</w:t>
      </w:r>
      <w:r w:rsidR="002A267E" w:rsidRPr="00277F85">
        <w:rPr>
          <w:rFonts w:ascii="Times New Roman" w:hAnsi="Times New Roman" w:cs="Times New Roman"/>
          <w:sz w:val="20"/>
          <w:szCs w:val="20"/>
          <w:cs/>
          <w:lang w:val="en-CA" w:bidi="th-TH"/>
        </w:rPr>
        <w:t xml:space="preserve"> </w:t>
      </w:r>
      <w:r w:rsidRPr="00277F85">
        <w:rPr>
          <w:rFonts w:ascii="Times New Roman" w:hAnsi="Times New Roman" w:cs="Times New Roman"/>
          <w:sz w:val="20"/>
          <w:szCs w:val="20"/>
          <w:cs/>
          <w:lang w:val="en-CA" w:bidi="th-TH"/>
        </w:rPr>
        <w:t>=</w:t>
      </w:r>
      <w:r w:rsidR="002A267E" w:rsidRPr="00277F85">
        <w:rPr>
          <w:rFonts w:ascii="Times New Roman" w:hAnsi="Times New Roman" w:cs="Times New Roman"/>
          <w:sz w:val="20"/>
          <w:szCs w:val="20"/>
          <w:cs/>
          <w:lang w:val="en-CA" w:bidi="th-TH"/>
        </w:rPr>
        <w:t xml:space="preserve"> </w:t>
      </w:r>
      <w:r w:rsidRPr="00277F85">
        <w:rPr>
          <w:rFonts w:ascii="Times New Roman" w:hAnsi="Times New Roman" w:cs="Times New Roman"/>
          <w:sz w:val="20"/>
          <w:szCs w:val="20"/>
          <w:lang w:val="en-CA"/>
        </w:rPr>
        <w:t>38</w:t>
      </w:r>
      <w:r w:rsidRPr="00277F85">
        <w:rPr>
          <w:rFonts w:ascii="Times New Roman" w:hAnsi="Times New Roman" w:cs="Times New Roman"/>
          <w:sz w:val="20"/>
          <w:szCs w:val="20"/>
          <w:cs/>
          <w:lang w:val="en-CA" w:bidi="th-TH"/>
        </w:rPr>
        <w:t>.</w:t>
      </w:r>
      <w:r w:rsidRPr="00277F85">
        <w:rPr>
          <w:rFonts w:ascii="Times New Roman" w:hAnsi="Times New Roman" w:cs="Times New Roman"/>
          <w:sz w:val="20"/>
          <w:szCs w:val="20"/>
          <w:lang w:val="en-CA"/>
        </w:rPr>
        <w:t>31, Hannan</w:t>
      </w:r>
      <w:r w:rsidRPr="00277F85">
        <w:rPr>
          <w:rFonts w:ascii="Times New Roman" w:hAnsi="Times New Roman" w:cs="Times New Roman"/>
          <w:sz w:val="20"/>
          <w:szCs w:val="20"/>
          <w:cs/>
          <w:lang w:val="en-CA" w:bidi="th-TH"/>
        </w:rPr>
        <w:t>-</w:t>
      </w:r>
      <w:r w:rsidRPr="00277F85">
        <w:rPr>
          <w:rFonts w:ascii="Times New Roman" w:hAnsi="Times New Roman" w:cs="Times New Roman"/>
          <w:sz w:val="20"/>
          <w:szCs w:val="20"/>
          <w:lang w:val="en-CA"/>
        </w:rPr>
        <w:t>Quinn Information Criterion</w:t>
      </w:r>
      <w:r w:rsidR="002A267E" w:rsidRPr="00277F85">
        <w:rPr>
          <w:rFonts w:ascii="Times New Roman" w:hAnsi="Times New Roman" w:cs="Times New Roman"/>
          <w:sz w:val="20"/>
          <w:szCs w:val="20"/>
          <w:cs/>
          <w:lang w:val="en-CA" w:bidi="th-TH"/>
        </w:rPr>
        <w:t xml:space="preserve"> </w:t>
      </w:r>
      <w:r w:rsidRPr="00277F85">
        <w:rPr>
          <w:rFonts w:ascii="Times New Roman" w:hAnsi="Times New Roman" w:cs="Times New Roman"/>
          <w:sz w:val="20"/>
          <w:szCs w:val="20"/>
          <w:cs/>
          <w:lang w:val="en-CA" w:bidi="th-TH"/>
        </w:rPr>
        <w:t>=</w:t>
      </w:r>
      <w:r w:rsidR="002A267E" w:rsidRPr="00277F85">
        <w:rPr>
          <w:rFonts w:ascii="Times New Roman" w:hAnsi="Times New Roman" w:cs="Times New Roman"/>
          <w:sz w:val="20"/>
          <w:szCs w:val="20"/>
          <w:cs/>
          <w:lang w:val="en-CA" w:bidi="th-TH"/>
        </w:rPr>
        <w:t xml:space="preserve"> </w:t>
      </w:r>
      <w:r w:rsidRPr="00277F85">
        <w:rPr>
          <w:rFonts w:ascii="Times New Roman" w:hAnsi="Times New Roman" w:cs="Times New Roman"/>
          <w:sz w:val="20"/>
          <w:szCs w:val="20"/>
          <w:lang w:val="en-CA"/>
        </w:rPr>
        <w:t>37</w:t>
      </w:r>
      <w:r w:rsidRPr="00277F85">
        <w:rPr>
          <w:rFonts w:ascii="Times New Roman" w:hAnsi="Times New Roman" w:cs="Times New Roman"/>
          <w:sz w:val="20"/>
          <w:szCs w:val="20"/>
          <w:cs/>
          <w:lang w:val="en-CA" w:bidi="th-TH"/>
        </w:rPr>
        <w:t>.</w:t>
      </w:r>
      <w:r w:rsidRPr="00277F85">
        <w:rPr>
          <w:rFonts w:ascii="Times New Roman" w:hAnsi="Times New Roman" w:cs="Times New Roman"/>
          <w:sz w:val="20"/>
          <w:szCs w:val="20"/>
          <w:lang w:val="en-CA"/>
        </w:rPr>
        <w:t>39, Anderson</w:t>
      </w:r>
      <w:r w:rsidRPr="00277F85">
        <w:rPr>
          <w:rFonts w:ascii="Times New Roman" w:hAnsi="Times New Roman" w:cs="Times New Roman"/>
          <w:sz w:val="20"/>
          <w:szCs w:val="20"/>
          <w:cs/>
          <w:lang w:val="en-CA" w:bidi="th-TH"/>
        </w:rPr>
        <w:t>-</w:t>
      </w:r>
      <w:r w:rsidRPr="00277F85">
        <w:rPr>
          <w:rFonts w:ascii="Times New Roman" w:hAnsi="Times New Roman" w:cs="Times New Roman"/>
          <w:sz w:val="20"/>
          <w:szCs w:val="20"/>
          <w:lang w:val="en-CA"/>
        </w:rPr>
        <w:t>Darling</w:t>
      </w:r>
      <w:r w:rsidR="002A267E" w:rsidRPr="00277F85">
        <w:rPr>
          <w:rFonts w:ascii="Times New Roman" w:hAnsi="Times New Roman" w:cs="Times New Roman"/>
          <w:sz w:val="20"/>
          <w:szCs w:val="20"/>
          <w:cs/>
          <w:lang w:val="en-CA" w:bidi="th-TH"/>
        </w:rPr>
        <w:t xml:space="preserve"> </w:t>
      </w:r>
      <w:r w:rsidRPr="00277F85">
        <w:rPr>
          <w:rFonts w:ascii="Times New Roman" w:hAnsi="Times New Roman" w:cs="Times New Roman"/>
          <w:sz w:val="20"/>
          <w:szCs w:val="20"/>
          <w:cs/>
          <w:lang w:val="en-CA" w:bidi="th-TH"/>
        </w:rPr>
        <w:t>=</w:t>
      </w:r>
      <w:r w:rsidR="002A267E" w:rsidRPr="00277F85">
        <w:rPr>
          <w:rFonts w:ascii="Times New Roman" w:hAnsi="Times New Roman" w:cs="Times New Roman"/>
          <w:sz w:val="20"/>
          <w:szCs w:val="20"/>
          <w:cs/>
          <w:lang w:val="en-CA" w:bidi="th-TH"/>
        </w:rPr>
        <w:t xml:space="preserve"> </w:t>
      </w:r>
      <w:r w:rsidRPr="00277F85">
        <w:rPr>
          <w:rFonts w:ascii="Times New Roman" w:hAnsi="Times New Roman" w:cs="Times New Roman"/>
          <w:sz w:val="20"/>
          <w:szCs w:val="20"/>
          <w:lang w:val="en-CA"/>
        </w:rPr>
        <w:t>0</w:t>
      </w:r>
      <w:r w:rsidRPr="00277F85">
        <w:rPr>
          <w:rFonts w:ascii="Times New Roman" w:hAnsi="Times New Roman" w:cs="Times New Roman"/>
          <w:sz w:val="20"/>
          <w:szCs w:val="20"/>
          <w:cs/>
          <w:lang w:val="en-CA" w:bidi="th-TH"/>
        </w:rPr>
        <w:t>.</w:t>
      </w:r>
      <w:r w:rsidRPr="00277F85">
        <w:rPr>
          <w:rFonts w:ascii="Times New Roman" w:hAnsi="Times New Roman" w:cs="Times New Roman"/>
          <w:sz w:val="20"/>
          <w:szCs w:val="20"/>
          <w:lang w:val="en-CA"/>
        </w:rPr>
        <w:t>15, Cramér</w:t>
      </w:r>
      <w:r w:rsidRPr="00277F85">
        <w:rPr>
          <w:rFonts w:ascii="Times New Roman" w:hAnsi="Times New Roman" w:cs="Times New Roman"/>
          <w:sz w:val="20"/>
          <w:szCs w:val="20"/>
          <w:cs/>
          <w:lang w:val="en-CA" w:bidi="th-TH"/>
        </w:rPr>
        <w:t>-</w:t>
      </w:r>
      <w:r w:rsidRPr="00277F85">
        <w:rPr>
          <w:rFonts w:ascii="Times New Roman" w:hAnsi="Times New Roman" w:cs="Times New Roman"/>
          <w:sz w:val="20"/>
          <w:szCs w:val="20"/>
          <w:lang w:val="en-CA"/>
        </w:rPr>
        <w:t>Von Mises</w:t>
      </w:r>
      <w:r w:rsidR="002A267E" w:rsidRPr="00277F85">
        <w:rPr>
          <w:rFonts w:ascii="Times New Roman" w:hAnsi="Times New Roman" w:cs="Times New Roman"/>
          <w:sz w:val="20"/>
          <w:szCs w:val="20"/>
          <w:cs/>
          <w:lang w:val="en-CA" w:bidi="th-TH"/>
        </w:rPr>
        <w:t xml:space="preserve"> </w:t>
      </w:r>
      <w:r w:rsidRPr="00277F85">
        <w:rPr>
          <w:rFonts w:ascii="Times New Roman" w:hAnsi="Times New Roman" w:cs="Times New Roman"/>
          <w:sz w:val="20"/>
          <w:szCs w:val="20"/>
          <w:cs/>
          <w:lang w:val="en-CA" w:bidi="th-TH"/>
        </w:rPr>
        <w:t>=</w:t>
      </w:r>
      <w:r w:rsidR="002A267E" w:rsidRPr="00277F85">
        <w:rPr>
          <w:rFonts w:ascii="Times New Roman" w:hAnsi="Times New Roman" w:cs="Times New Roman"/>
          <w:sz w:val="20"/>
          <w:szCs w:val="20"/>
          <w:cs/>
          <w:lang w:val="en-CA" w:bidi="th-TH"/>
        </w:rPr>
        <w:t xml:space="preserve"> </w:t>
      </w:r>
      <w:r w:rsidRPr="00277F85">
        <w:rPr>
          <w:rFonts w:ascii="Times New Roman" w:hAnsi="Times New Roman" w:cs="Times New Roman"/>
          <w:sz w:val="20"/>
          <w:szCs w:val="20"/>
          <w:lang w:val="en-CA"/>
        </w:rPr>
        <w:t>0</w:t>
      </w:r>
      <w:r w:rsidRPr="00277F85">
        <w:rPr>
          <w:rFonts w:ascii="Times New Roman" w:hAnsi="Times New Roman" w:cs="Times New Roman"/>
          <w:sz w:val="20"/>
          <w:szCs w:val="20"/>
          <w:cs/>
          <w:lang w:val="en-CA" w:bidi="th-TH"/>
        </w:rPr>
        <w:t>.</w:t>
      </w:r>
      <w:r w:rsidRPr="00277F85">
        <w:rPr>
          <w:rFonts w:ascii="Times New Roman" w:hAnsi="Times New Roman" w:cs="Times New Roman"/>
          <w:sz w:val="20"/>
          <w:szCs w:val="20"/>
          <w:lang w:val="en-CA"/>
        </w:rPr>
        <w:t>03, Kolmogorov</w:t>
      </w:r>
      <w:r w:rsidRPr="00277F85">
        <w:rPr>
          <w:rFonts w:ascii="Times New Roman" w:hAnsi="Times New Roman" w:cs="Times New Roman"/>
          <w:sz w:val="20"/>
          <w:szCs w:val="20"/>
          <w:cs/>
          <w:lang w:val="en-CA" w:bidi="th-TH"/>
        </w:rPr>
        <w:t>-</w:t>
      </w:r>
      <w:r w:rsidRPr="00277F85">
        <w:rPr>
          <w:rFonts w:ascii="Times New Roman" w:hAnsi="Times New Roman" w:cs="Times New Roman"/>
          <w:sz w:val="20"/>
          <w:szCs w:val="20"/>
          <w:lang w:val="en-CA"/>
        </w:rPr>
        <w:t>Smirnov</w:t>
      </w:r>
      <w:r w:rsidR="002A267E" w:rsidRPr="00277F85">
        <w:rPr>
          <w:rFonts w:ascii="Times New Roman" w:hAnsi="Times New Roman" w:cs="Times New Roman"/>
          <w:sz w:val="20"/>
          <w:szCs w:val="20"/>
          <w:cs/>
          <w:lang w:val="en-CA" w:bidi="th-TH"/>
        </w:rPr>
        <w:t xml:space="preserve"> </w:t>
      </w:r>
      <w:r w:rsidRPr="00277F85">
        <w:rPr>
          <w:rFonts w:ascii="Times New Roman" w:hAnsi="Times New Roman" w:cs="Times New Roman"/>
          <w:sz w:val="20"/>
          <w:szCs w:val="20"/>
          <w:cs/>
          <w:lang w:val="en-CA" w:bidi="th-TH"/>
        </w:rPr>
        <w:t>=</w:t>
      </w:r>
      <w:r w:rsidR="002A267E" w:rsidRPr="00277F85">
        <w:rPr>
          <w:rFonts w:ascii="Times New Roman" w:hAnsi="Times New Roman" w:cs="Times New Roman"/>
          <w:sz w:val="20"/>
          <w:szCs w:val="20"/>
          <w:cs/>
          <w:lang w:val="en-CA" w:bidi="th-TH"/>
        </w:rPr>
        <w:t xml:space="preserve"> </w:t>
      </w:r>
      <w:r w:rsidRPr="00277F85">
        <w:rPr>
          <w:rFonts w:ascii="Times New Roman" w:hAnsi="Times New Roman" w:cs="Times New Roman"/>
          <w:sz w:val="20"/>
          <w:szCs w:val="20"/>
          <w:lang w:val="en-CA"/>
        </w:rPr>
        <w:t>0</w:t>
      </w:r>
      <w:r w:rsidRPr="00277F85">
        <w:rPr>
          <w:rFonts w:ascii="Times New Roman" w:hAnsi="Times New Roman" w:cs="Times New Roman"/>
          <w:sz w:val="20"/>
          <w:szCs w:val="20"/>
          <w:cs/>
          <w:lang w:val="en-CA" w:bidi="th-TH"/>
        </w:rPr>
        <w:t>.</w:t>
      </w:r>
      <w:r w:rsidRPr="00277F85">
        <w:rPr>
          <w:rFonts w:ascii="Times New Roman" w:hAnsi="Times New Roman" w:cs="Times New Roman"/>
          <w:sz w:val="20"/>
          <w:szCs w:val="20"/>
          <w:lang w:val="en-CA"/>
        </w:rPr>
        <w:t>09 and p</w:t>
      </w:r>
      <w:r w:rsidRPr="00277F85">
        <w:rPr>
          <w:rFonts w:ascii="Times New Roman" w:hAnsi="Times New Roman" w:cs="Times New Roman"/>
          <w:sz w:val="20"/>
          <w:szCs w:val="20"/>
          <w:cs/>
          <w:lang w:val="en-CA" w:bidi="th-TH"/>
        </w:rPr>
        <w:t>-</w:t>
      </w:r>
      <w:r w:rsidRPr="00277F85">
        <w:rPr>
          <w:rFonts w:ascii="Times New Roman" w:hAnsi="Times New Roman" w:cs="Times New Roman"/>
          <w:sz w:val="20"/>
          <w:szCs w:val="20"/>
          <w:lang w:val="en-CA"/>
        </w:rPr>
        <w:t>value</w:t>
      </w:r>
      <w:r w:rsidR="0038410F" w:rsidRPr="00277F85">
        <w:rPr>
          <w:rFonts w:ascii="Times New Roman" w:hAnsi="Times New Roman" w:cs="Times New Roman"/>
          <w:sz w:val="20"/>
          <w:szCs w:val="20"/>
          <w:cs/>
          <w:lang w:val="en-CA" w:bidi="th-TH"/>
        </w:rPr>
        <w:t xml:space="preserve"> </w:t>
      </w:r>
      <w:r w:rsidRPr="00277F85">
        <w:rPr>
          <w:rFonts w:ascii="Times New Roman" w:hAnsi="Times New Roman" w:cs="Times New Roman"/>
          <w:sz w:val="20"/>
          <w:szCs w:val="20"/>
          <w:cs/>
          <w:lang w:val="en-CA" w:bidi="th-TH"/>
        </w:rPr>
        <w:t>=</w:t>
      </w:r>
      <w:r w:rsidR="0038410F" w:rsidRPr="00277F85">
        <w:rPr>
          <w:rFonts w:ascii="Times New Roman" w:hAnsi="Times New Roman" w:cs="Times New Roman"/>
          <w:sz w:val="20"/>
          <w:szCs w:val="20"/>
          <w:cs/>
          <w:lang w:val="en-CA" w:bidi="th-TH"/>
        </w:rPr>
        <w:t xml:space="preserve"> </w:t>
      </w:r>
      <w:r w:rsidRPr="00277F85">
        <w:rPr>
          <w:rFonts w:ascii="Times New Roman" w:hAnsi="Times New Roman" w:cs="Times New Roman"/>
          <w:sz w:val="20"/>
          <w:szCs w:val="20"/>
          <w:lang w:val="en-CA"/>
        </w:rPr>
        <w:t>0</w:t>
      </w:r>
      <w:r w:rsidRPr="00277F85">
        <w:rPr>
          <w:rFonts w:ascii="Times New Roman" w:hAnsi="Times New Roman" w:cs="Times New Roman"/>
          <w:sz w:val="20"/>
          <w:szCs w:val="20"/>
          <w:cs/>
          <w:lang w:val="en-CA" w:bidi="th-TH"/>
        </w:rPr>
        <w:t>.</w:t>
      </w:r>
      <w:r w:rsidRPr="00277F85">
        <w:rPr>
          <w:rFonts w:ascii="Times New Roman" w:hAnsi="Times New Roman" w:cs="Times New Roman"/>
          <w:sz w:val="20"/>
          <w:szCs w:val="20"/>
          <w:lang w:val="en-CA"/>
        </w:rPr>
        <w:t>99 so the new lifetime model is a good alternative to these models in modeling relief times data set</w:t>
      </w:r>
      <w:bookmarkStart w:id="28" w:name="_Hlk116304754"/>
      <w:r w:rsidR="0038410F" w:rsidRPr="00277F85">
        <w:rPr>
          <w:rFonts w:ascii="Times New Roman" w:hAnsi="Times New Roman" w:cs="Times New Roman"/>
          <w:sz w:val="20"/>
          <w:szCs w:val="20"/>
          <w:cs/>
          <w:lang w:val="en-CA" w:bidi="th-TH"/>
        </w:rPr>
        <w:t>.</w:t>
      </w:r>
    </w:p>
    <w:p w14:paraId="2A26AAB2" w14:textId="528AD9F6" w:rsidR="00CD14C1" w:rsidRPr="00277F85" w:rsidRDefault="00CD14C1" w:rsidP="00A90512">
      <w:pPr>
        <w:autoSpaceDE w:val="0"/>
        <w:autoSpaceDN w:val="0"/>
        <w:adjustRightInd w:val="0"/>
        <w:spacing w:after="0"/>
        <w:ind w:firstLine="357"/>
        <w:jc w:val="both"/>
        <w:rPr>
          <w:rFonts w:ascii="Times New Roman" w:hAnsi="Times New Roman" w:cs="Times New Roman"/>
          <w:sz w:val="20"/>
          <w:szCs w:val="20"/>
          <w:lang w:val="en-CA"/>
        </w:rPr>
      </w:pPr>
      <w:r w:rsidRPr="00277F85">
        <w:rPr>
          <w:rFonts w:ascii="Times New Roman" w:hAnsi="Times New Roman" w:cs="Times New Roman"/>
          <w:sz w:val="20"/>
          <w:szCs w:val="20"/>
          <w:lang w:val="en-CA"/>
        </w:rPr>
        <w:t>The following risk analysis results can be highlighted</w:t>
      </w:r>
      <w:r w:rsidRPr="00277F85">
        <w:rPr>
          <w:rFonts w:ascii="Times New Roman" w:hAnsi="Times New Roman" w:cs="Times New Roman"/>
          <w:sz w:val="20"/>
          <w:szCs w:val="20"/>
          <w:cs/>
          <w:lang w:val="en-CA" w:bidi="th-TH"/>
        </w:rPr>
        <w:t>:</w:t>
      </w:r>
    </w:p>
    <w:p w14:paraId="3B8DD476" w14:textId="5DECCE11" w:rsidR="000549FF" w:rsidRPr="00277F85" w:rsidRDefault="00613497" w:rsidP="00613497">
      <w:pPr>
        <w:pStyle w:val="BodyText"/>
        <w:spacing w:line="276" w:lineRule="auto"/>
        <w:ind w:firstLine="357"/>
        <w:jc w:val="both"/>
        <w:rPr>
          <w:sz w:val="20"/>
          <w:szCs w:val="20"/>
        </w:rPr>
      </w:pPr>
      <w:r w:rsidRPr="00277F85">
        <w:rPr>
          <w:sz w:val="20"/>
          <w:szCs w:val="20"/>
          <w:lang w:bidi="th-TH"/>
        </w:rPr>
        <w:t>i</w:t>
      </w:r>
      <w:r w:rsidRPr="00277F85">
        <w:rPr>
          <w:sz w:val="20"/>
          <w:szCs w:val="20"/>
          <w:cs/>
          <w:lang w:bidi="th-TH"/>
        </w:rPr>
        <w:t xml:space="preserve">. </w:t>
      </w:r>
      <w:r w:rsidR="00CD14C1" w:rsidRPr="00277F85">
        <w:rPr>
          <w:sz w:val="20"/>
          <w:szCs w:val="20"/>
        </w:rPr>
        <w:t xml:space="preserve">For the </w:t>
      </w:r>
      <w:r w:rsidR="00512A4F" w:rsidRPr="00277F85">
        <w:rPr>
          <w:sz w:val="20"/>
          <w:szCs w:val="20"/>
        </w:rPr>
        <w:t>new family under the exponential</w:t>
      </w:r>
      <w:r w:rsidRPr="00277F85">
        <w:rPr>
          <w:sz w:val="20"/>
          <w:szCs w:val="20"/>
        </w:rPr>
        <w:t xml:space="preserve"> model, the quantity VAR</w:t>
      </w:r>
      <w:r w:rsidR="009A2902" w:rsidRPr="00277F85">
        <w:rPr>
          <w:position w:val="-12"/>
        </w:rPr>
        <w:object w:dxaOrig="1160" w:dyaOrig="340" w14:anchorId="45B84DBC">
          <v:shape id="_x0000_i1360" type="#_x0000_t75" style="width:58.1pt;height:16.95pt" o:ole="" o:preferrelative="f">
            <v:imagedata r:id="rId681" o:title=""/>
            <o:lock v:ext="edit" aspectratio="f"/>
          </v:shape>
          <o:OLEObject Type="Embed" ProgID="Equation.DSMT4" ShapeID="_x0000_i1360" DrawAspect="Content" ObjectID="_1812218171" r:id="rId682"/>
        </w:object>
      </w:r>
      <w:r w:rsidR="00CD14C1" w:rsidRPr="00277F85">
        <w:rPr>
          <w:sz w:val="20"/>
          <w:szCs w:val="20"/>
        </w:rPr>
        <w:t xml:space="preserve"> ranges from 0</w:t>
      </w:r>
      <w:r w:rsidR="00CD14C1" w:rsidRPr="00277F85">
        <w:rPr>
          <w:sz w:val="20"/>
          <w:szCs w:val="20"/>
          <w:cs/>
          <w:lang w:bidi="th-TH"/>
        </w:rPr>
        <w:t>.</w:t>
      </w:r>
      <w:r w:rsidR="00CD14C1" w:rsidRPr="00277F85">
        <w:rPr>
          <w:sz w:val="20"/>
          <w:szCs w:val="20"/>
        </w:rPr>
        <w:t>04951051|</w:t>
      </w:r>
      <w:r w:rsidR="00D93DF4" w:rsidRPr="00277F85">
        <w:rPr>
          <w:sz w:val="20"/>
          <w:szCs w:val="20"/>
          <w:cs/>
          <w:lang w:bidi="th-TH"/>
        </w:rPr>
        <w:t xml:space="preserve"> </w:t>
      </w:r>
      <w:r w:rsidR="009A2902" w:rsidRPr="00277F85">
        <w:rPr>
          <w:position w:val="-6"/>
        </w:rPr>
        <w:object w:dxaOrig="999" w:dyaOrig="240" w14:anchorId="4BFFF58E">
          <v:shape id="_x0000_i1361" type="#_x0000_t75" style="width:50.05pt;height:11.7pt" o:ole="" o:preferrelative="f">
            <v:imagedata r:id="rId615" o:title=""/>
            <o:lock v:ext="edit" aspectratio="f"/>
          </v:shape>
          <o:OLEObject Type="Embed" ProgID="Equation.DSMT4" ShapeID="_x0000_i1361" DrawAspect="Content" ObjectID="_1812218172" r:id="rId683"/>
        </w:object>
      </w:r>
      <w:r w:rsidR="00CD14C1" w:rsidRPr="00277F85">
        <w:rPr>
          <w:sz w:val="20"/>
          <w:szCs w:val="20"/>
        </w:rPr>
        <w:t xml:space="preserve"> to 0</w:t>
      </w:r>
      <w:r w:rsidR="00CD14C1" w:rsidRPr="00277F85">
        <w:rPr>
          <w:sz w:val="20"/>
          <w:szCs w:val="20"/>
          <w:cs/>
          <w:lang w:bidi="th-TH"/>
        </w:rPr>
        <w:t>.</w:t>
      </w:r>
      <w:r w:rsidR="00CD14C1" w:rsidRPr="00277F85">
        <w:rPr>
          <w:sz w:val="20"/>
          <w:szCs w:val="20"/>
        </w:rPr>
        <w:t>49341110|</w:t>
      </w:r>
      <w:r w:rsidR="00D93DF4" w:rsidRPr="00277F85">
        <w:rPr>
          <w:sz w:val="20"/>
          <w:szCs w:val="20"/>
          <w:cs/>
          <w:lang w:bidi="th-TH"/>
        </w:rPr>
        <w:t xml:space="preserve"> </w:t>
      </w:r>
      <w:r w:rsidR="00D93DF4" w:rsidRPr="00277F85">
        <w:rPr>
          <w:position w:val="-8"/>
        </w:rPr>
        <w:object w:dxaOrig="1080" w:dyaOrig="260" w14:anchorId="6C75F275">
          <v:shape id="_x0000_i1362" type="#_x0000_t75" style="width:54.2pt;height:13.05pt" o:ole="">
            <v:imagedata r:id="rId684" o:title=""/>
          </v:shape>
          <o:OLEObject Type="Embed" ProgID="Equation.DSMT4" ShapeID="_x0000_i1362" DrawAspect="Content" ObjectID="_1812218173" r:id="rId685"/>
        </w:object>
      </w:r>
      <w:r w:rsidR="00D93DF4" w:rsidRPr="00277F85">
        <w:rPr>
          <w:sz w:val="20"/>
          <w:szCs w:val="20"/>
        </w:rPr>
        <w:t xml:space="preserve"> TVAR</w:t>
      </w:r>
      <w:r w:rsidR="0063436E" w:rsidRPr="00277F85">
        <w:rPr>
          <w:position w:val="-12"/>
        </w:rPr>
        <w:object w:dxaOrig="1160" w:dyaOrig="340" w14:anchorId="336159D5">
          <v:shape id="_x0000_i1363" type="#_x0000_t75" style="width:58.1pt;height:16.95pt" o:ole="">
            <v:imagedata r:id="rId686" o:title=""/>
          </v:shape>
          <o:OLEObject Type="Embed" ProgID="Equation.DSMT4" ShapeID="_x0000_i1363" DrawAspect="Content" ObjectID="_1812218174" r:id="rId687"/>
        </w:object>
      </w:r>
      <w:r w:rsidR="00CD14C1" w:rsidRPr="00277F85">
        <w:rPr>
          <w:sz w:val="20"/>
          <w:szCs w:val="20"/>
        </w:rPr>
        <w:t xml:space="preserve"> ranges from 0</w:t>
      </w:r>
      <w:r w:rsidR="00CD14C1" w:rsidRPr="00277F85">
        <w:rPr>
          <w:sz w:val="20"/>
          <w:szCs w:val="20"/>
          <w:cs/>
          <w:lang w:bidi="th-TH"/>
        </w:rPr>
        <w:t>.</w:t>
      </w:r>
      <w:r w:rsidR="00CD14C1" w:rsidRPr="00277F85">
        <w:rPr>
          <w:sz w:val="20"/>
          <w:szCs w:val="20"/>
        </w:rPr>
        <w:t>1209391|</w:t>
      </w:r>
      <w:r w:rsidR="00D93DF4" w:rsidRPr="00277F85">
        <w:rPr>
          <w:sz w:val="20"/>
          <w:szCs w:val="20"/>
          <w:cs/>
          <w:lang w:bidi="th-TH"/>
        </w:rPr>
        <w:t xml:space="preserve"> </w:t>
      </w:r>
      <w:r w:rsidR="009A2902" w:rsidRPr="00277F85">
        <w:rPr>
          <w:position w:val="-6"/>
        </w:rPr>
        <w:object w:dxaOrig="999" w:dyaOrig="240" w14:anchorId="277DBDA0">
          <v:shape id="_x0000_i1364" type="#_x0000_t75" style="width:50.05pt;height:11.7pt" o:ole="" o:preferrelative="f">
            <v:imagedata r:id="rId688" o:title=""/>
            <o:lock v:ext="edit" aspectratio="f"/>
          </v:shape>
          <o:OLEObject Type="Embed" ProgID="Equation.DSMT4" ShapeID="_x0000_i1364" DrawAspect="Content" ObjectID="_1812218175" r:id="rId689"/>
        </w:object>
      </w:r>
      <w:r w:rsidR="00CD14C1" w:rsidRPr="00277F85">
        <w:rPr>
          <w:sz w:val="20"/>
          <w:szCs w:val="20"/>
        </w:rPr>
        <w:t xml:space="preserve"> to 0</w:t>
      </w:r>
      <w:r w:rsidR="00CD14C1" w:rsidRPr="00277F85">
        <w:rPr>
          <w:sz w:val="20"/>
          <w:szCs w:val="20"/>
          <w:cs/>
          <w:lang w:bidi="th-TH"/>
        </w:rPr>
        <w:t>.</w:t>
      </w:r>
      <w:r w:rsidR="00CD14C1" w:rsidRPr="00277F85">
        <w:rPr>
          <w:sz w:val="20"/>
          <w:szCs w:val="20"/>
        </w:rPr>
        <w:t>5648397|</w:t>
      </w:r>
      <w:r w:rsidR="00D93DF4" w:rsidRPr="00277F85">
        <w:rPr>
          <w:sz w:val="20"/>
          <w:szCs w:val="20"/>
          <w:cs/>
          <w:lang w:bidi="th-TH"/>
        </w:rPr>
        <w:t xml:space="preserve"> </w:t>
      </w:r>
      <w:r w:rsidR="009A2902" w:rsidRPr="00277F85">
        <w:rPr>
          <w:position w:val="-8"/>
        </w:rPr>
        <w:object w:dxaOrig="1080" w:dyaOrig="260" w14:anchorId="072FFD2B">
          <v:shape id="_x0000_i1365" type="#_x0000_t75" style="width:54.2pt;height:13.05pt;mso-position-horizontal:absolute" o:ole="" o:preferrelative="f">
            <v:imagedata r:id="rId690" o:title=""/>
            <o:lock v:ext="edit" aspectratio="f"/>
          </v:shape>
          <o:OLEObject Type="Embed" ProgID="Equation.DSMT4" ShapeID="_x0000_i1365" DrawAspect="Content" ObjectID="_1812218176" r:id="rId691"/>
        </w:object>
      </w:r>
      <w:r w:rsidR="00D93DF4" w:rsidRPr="00277F85">
        <w:rPr>
          <w:cs/>
          <w:lang w:bidi="th-TH"/>
        </w:rPr>
        <w:t xml:space="preserve"> </w:t>
      </w:r>
      <w:r w:rsidR="00D93DF4" w:rsidRPr="00277F85">
        <w:rPr>
          <w:sz w:val="20"/>
          <w:szCs w:val="20"/>
        </w:rPr>
        <w:t>TV</w:t>
      </w:r>
      <w:r w:rsidR="009A2902" w:rsidRPr="00277F85">
        <w:rPr>
          <w:position w:val="-12"/>
        </w:rPr>
        <w:object w:dxaOrig="1160" w:dyaOrig="340" w14:anchorId="56397E42">
          <v:shape id="_x0000_i1366" type="#_x0000_t75" style="width:58.1pt;height:16.95pt" o:ole="" o:preferrelative="f">
            <v:imagedata r:id="rId692" o:title=""/>
            <o:lock v:ext="edit" aspectratio="f"/>
          </v:shape>
          <o:OLEObject Type="Embed" ProgID="Equation.DSMT4" ShapeID="_x0000_i1366" DrawAspect="Content" ObjectID="_1812218177" r:id="rId693"/>
        </w:object>
      </w:r>
      <w:r w:rsidR="00CD14C1" w:rsidRPr="00277F85">
        <w:rPr>
          <w:sz w:val="20"/>
          <w:szCs w:val="20"/>
        </w:rPr>
        <w:t xml:space="preserve">  is a constant at 0</w:t>
      </w:r>
      <w:r w:rsidR="00CD14C1" w:rsidRPr="00277F85">
        <w:rPr>
          <w:sz w:val="20"/>
          <w:szCs w:val="20"/>
          <w:cs/>
          <w:lang w:bidi="th-TH"/>
        </w:rPr>
        <w:t>.</w:t>
      </w:r>
      <w:r w:rsidR="00CD14C1" w:rsidRPr="00277F85">
        <w:rPr>
          <w:sz w:val="20"/>
          <w:szCs w:val="20"/>
        </w:rPr>
        <w:t xml:space="preserve">005102041 </w:t>
      </w:r>
      <w:r w:rsidR="001C04B9" w:rsidRPr="00277F85">
        <w:rPr>
          <w:position w:val="-8"/>
        </w:rPr>
        <w:object w:dxaOrig="380" w:dyaOrig="260" w14:anchorId="559C8A8E">
          <v:shape id="_x0000_i1367" type="#_x0000_t75" style="width:19.2pt;height:13.05pt" o:ole="" o:preferrelative="f">
            <v:imagedata r:id="rId694" o:title=""/>
            <o:lock v:ext="edit" aspectratio="f"/>
          </v:shape>
          <o:OLEObject Type="Embed" ProgID="Equation.DSMT4" ShapeID="_x0000_i1367" DrawAspect="Content" ObjectID="_1812218178" r:id="rId695"/>
        </w:object>
      </w:r>
      <w:r w:rsidR="001C04B9" w:rsidRPr="00277F85">
        <w:rPr>
          <w:sz w:val="20"/>
          <w:szCs w:val="20"/>
        </w:rPr>
        <w:t xml:space="preserve"> TMV</w:t>
      </w:r>
      <w:r w:rsidR="0063436E" w:rsidRPr="00277F85">
        <w:rPr>
          <w:position w:val="-12"/>
        </w:rPr>
        <w:object w:dxaOrig="1160" w:dyaOrig="340" w14:anchorId="7C561E8D">
          <v:shape id="_x0000_i1368" type="#_x0000_t75" style="width:58.1pt;height:16.95pt" o:ole="">
            <v:imagedata r:id="rId696" o:title=""/>
          </v:shape>
          <o:OLEObject Type="Embed" ProgID="Equation.DSMT4" ShapeID="_x0000_i1368" DrawAspect="Content" ObjectID="_1812218179" r:id="rId697"/>
        </w:object>
      </w:r>
      <w:r w:rsidR="00CD14C1" w:rsidRPr="00277F85">
        <w:rPr>
          <w:sz w:val="20"/>
          <w:szCs w:val="20"/>
        </w:rPr>
        <w:t xml:space="preserve">  ranges from 0</w:t>
      </w:r>
      <w:r w:rsidR="00CD14C1" w:rsidRPr="00277F85">
        <w:rPr>
          <w:sz w:val="20"/>
          <w:szCs w:val="20"/>
          <w:cs/>
          <w:lang w:bidi="th-TH"/>
        </w:rPr>
        <w:t>.</w:t>
      </w:r>
      <w:r w:rsidR="00CD14C1" w:rsidRPr="00277F85">
        <w:rPr>
          <w:sz w:val="20"/>
          <w:szCs w:val="20"/>
        </w:rPr>
        <w:t>1259901|</w:t>
      </w:r>
      <w:r w:rsidR="001C04B9" w:rsidRPr="00277F85">
        <w:rPr>
          <w:sz w:val="20"/>
          <w:szCs w:val="20"/>
          <w:cs/>
          <w:lang w:bidi="th-TH"/>
        </w:rPr>
        <w:t xml:space="preserve"> </w:t>
      </w:r>
      <w:r w:rsidR="001C04B9" w:rsidRPr="00277F85">
        <w:rPr>
          <w:position w:val="-6"/>
        </w:rPr>
        <w:object w:dxaOrig="999" w:dyaOrig="240" w14:anchorId="308E5C3E">
          <v:shape id="_x0000_i1369" type="#_x0000_t75" style="width:50.05pt;height:11.7pt" o:ole="" o:preferrelative="f">
            <v:imagedata r:id="rId698" o:title=""/>
            <o:lock v:ext="edit" aspectratio="f"/>
          </v:shape>
          <o:OLEObject Type="Embed" ProgID="Equation.DSMT4" ShapeID="_x0000_i1369" DrawAspect="Content" ObjectID="_1812218180" r:id="rId699"/>
        </w:object>
      </w:r>
      <w:r w:rsidR="00CD14C1" w:rsidRPr="00277F85">
        <w:rPr>
          <w:sz w:val="20"/>
          <w:szCs w:val="20"/>
        </w:rPr>
        <w:t xml:space="preserve">  to 0</w:t>
      </w:r>
      <w:r w:rsidR="00CD14C1" w:rsidRPr="00277F85">
        <w:rPr>
          <w:sz w:val="20"/>
          <w:szCs w:val="20"/>
          <w:cs/>
          <w:lang w:bidi="th-TH"/>
        </w:rPr>
        <w:t>.</w:t>
      </w:r>
      <w:r w:rsidR="00CD14C1" w:rsidRPr="00277F85">
        <w:rPr>
          <w:sz w:val="20"/>
          <w:szCs w:val="20"/>
        </w:rPr>
        <w:t>5698907|</w:t>
      </w:r>
      <w:r w:rsidR="001C04B9" w:rsidRPr="00277F85">
        <w:rPr>
          <w:sz w:val="20"/>
          <w:szCs w:val="20"/>
          <w:cs/>
          <w:lang w:bidi="th-TH"/>
        </w:rPr>
        <w:t xml:space="preserve"> </w:t>
      </w:r>
      <w:r w:rsidR="001C04B9" w:rsidRPr="00277F85">
        <w:rPr>
          <w:position w:val="-6"/>
        </w:rPr>
        <w:object w:dxaOrig="999" w:dyaOrig="240" w14:anchorId="64D44A80">
          <v:shape id="_x0000_i1370" type="#_x0000_t75" style="width:50.05pt;height:11.7pt" o:ole="" o:preferrelative="f">
            <v:imagedata r:id="rId700" o:title=""/>
            <o:lock v:ext="edit" aspectratio="f"/>
          </v:shape>
          <o:OLEObject Type="Embed" ProgID="Equation.DSMT4" ShapeID="_x0000_i1370" DrawAspect="Content" ObjectID="_1812218181" r:id="rId701"/>
        </w:object>
      </w:r>
      <w:r w:rsidR="001C04B9" w:rsidRPr="00277F85">
        <w:rPr>
          <w:sz w:val="20"/>
          <w:szCs w:val="20"/>
        </w:rPr>
        <w:t xml:space="preserve">  and the EL</w:t>
      </w:r>
      <w:r w:rsidR="0063436E" w:rsidRPr="00277F85">
        <w:rPr>
          <w:position w:val="-12"/>
        </w:rPr>
        <w:object w:dxaOrig="1160" w:dyaOrig="340" w14:anchorId="15F5107D">
          <v:shape id="_x0000_i1371" type="#_x0000_t75" style="width:58.1pt;height:16.95pt" o:ole="">
            <v:imagedata r:id="rId686" o:title=""/>
          </v:shape>
          <o:OLEObject Type="Embed" ProgID="Equation.DSMT4" ShapeID="_x0000_i1371" DrawAspect="Content" ObjectID="_1812218182" r:id="rId702"/>
        </w:object>
      </w:r>
      <w:r w:rsidR="00CD14C1" w:rsidRPr="00277F85">
        <w:rPr>
          <w:sz w:val="20"/>
          <w:szCs w:val="20"/>
        </w:rPr>
        <w:t xml:space="preserve">  is a constant at 0</w:t>
      </w:r>
      <w:r w:rsidR="00CD14C1" w:rsidRPr="00277F85">
        <w:rPr>
          <w:sz w:val="20"/>
          <w:szCs w:val="20"/>
          <w:cs/>
          <w:lang w:bidi="th-TH"/>
        </w:rPr>
        <w:t>.</w:t>
      </w:r>
      <w:r w:rsidR="00CD14C1" w:rsidRPr="00277F85">
        <w:rPr>
          <w:sz w:val="20"/>
          <w:szCs w:val="20"/>
        </w:rPr>
        <w:t xml:space="preserve">07142857 </w:t>
      </w:r>
      <w:r w:rsidR="001C04B9" w:rsidRPr="00277F85">
        <w:rPr>
          <w:position w:val="-6"/>
        </w:rPr>
        <w:object w:dxaOrig="380" w:dyaOrig="240" w14:anchorId="42F738D2">
          <v:shape id="_x0000_i1372" type="#_x0000_t75" style="width:19.2pt;height:11.7pt;mso-position-vertical:absolute" o:ole="" o:preferrelative="f">
            <v:imagedata r:id="rId703" o:title=""/>
            <o:lock v:ext="edit" aspectratio="f"/>
          </v:shape>
          <o:OLEObject Type="Embed" ProgID="Equation.DSMT4" ShapeID="_x0000_i1372" DrawAspect="Content" ObjectID="_1812218183" r:id="rId704"/>
        </w:object>
      </w:r>
      <w:r w:rsidR="00CD14C1" w:rsidRPr="00277F85">
        <w:rPr>
          <w:sz w:val="20"/>
          <w:szCs w:val="20"/>
          <w:cs/>
          <w:lang w:bidi="th-TH"/>
        </w:rPr>
        <w:t xml:space="preserve">  </w:t>
      </w:r>
    </w:p>
    <w:p w14:paraId="75B3D239" w14:textId="3B445DB7" w:rsidR="000549FF" w:rsidRPr="00277F85" w:rsidRDefault="005B5E0D" w:rsidP="005B5E0D">
      <w:pPr>
        <w:pStyle w:val="BodyText"/>
        <w:spacing w:line="276" w:lineRule="auto"/>
        <w:ind w:firstLine="357"/>
        <w:jc w:val="both"/>
        <w:rPr>
          <w:sz w:val="20"/>
          <w:szCs w:val="20"/>
        </w:rPr>
      </w:pPr>
      <w:r w:rsidRPr="00277F85">
        <w:rPr>
          <w:sz w:val="20"/>
          <w:szCs w:val="20"/>
        </w:rPr>
        <w:t>ii</w:t>
      </w:r>
      <w:r w:rsidRPr="00277F85">
        <w:rPr>
          <w:sz w:val="20"/>
          <w:szCs w:val="20"/>
          <w:cs/>
          <w:lang w:bidi="th-TH"/>
        </w:rPr>
        <w:t xml:space="preserve">. </w:t>
      </w:r>
      <w:r w:rsidRPr="00277F85">
        <w:rPr>
          <w:position w:val="-12"/>
          <w:sz w:val="20"/>
          <w:szCs w:val="20"/>
        </w:rPr>
        <w:object w:dxaOrig="5780" w:dyaOrig="340" w14:anchorId="638D3F9B">
          <v:shape id="_x0000_i1373" type="#_x0000_t75" style="width:289.4pt;height:16.95pt" o:ole="" o:preferrelative="f">
            <v:imagedata r:id="rId705" o:title=""/>
            <o:lock v:ext="edit" aspectratio="f"/>
          </v:shape>
          <o:OLEObject Type="Embed" ProgID="Equation.DSMT4" ShapeID="_x0000_i1373" DrawAspect="Content" ObjectID="_1812218184" r:id="rId706"/>
        </w:object>
      </w:r>
    </w:p>
    <w:p w14:paraId="2411C518" w14:textId="44FC9ECF" w:rsidR="000549FF" w:rsidRPr="00277F85" w:rsidRDefault="005B5E0D" w:rsidP="005B5E0D">
      <w:pPr>
        <w:pStyle w:val="BodyText"/>
        <w:spacing w:line="276" w:lineRule="auto"/>
        <w:ind w:firstLine="357"/>
        <w:jc w:val="both"/>
        <w:rPr>
          <w:sz w:val="16"/>
          <w:szCs w:val="16"/>
        </w:rPr>
      </w:pPr>
      <w:r w:rsidRPr="00277F85">
        <w:rPr>
          <w:sz w:val="20"/>
          <w:szCs w:val="20"/>
        </w:rPr>
        <w:t>iii</w:t>
      </w:r>
      <w:r w:rsidRPr="00277F85">
        <w:rPr>
          <w:sz w:val="20"/>
          <w:szCs w:val="20"/>
          <w:cs/>
          <w:lang w:bidi="th-TH"/>
        </w:rPr>
        <w:t>.</w:t>
      </w:r>
      <w:r w:rsidRPr="00277F85">
        <w:rPr>
          <w:sz w:val="16"/>
          <w:szCs w:val="16"/>
          <w:cs/>
          <w:lang w:bidi="th-TH"/>
        </w:rPr>
        <w:t xml:space="preserve"> </w:t>
      </w:r>
      <w:r w:rsidRPr="00277F85">
        <w:rPr>
          <w:position w:val="-12"/>
        </w:rPr>
        <w:object w:dxaOrig="6259" w:dyaOrig="340" w14:anchorId="48999D9F">
          <v:shape id="_x0000_i1374" type="#_x0000_t75" style="width:313pt;height:16.95pt" o:ole="" o:preferrelative="f">
            <v:imagedata r:id="rId707" o:title=""/>
            <o:lock v:ext="edit" aspectratio="f"/>
          </v:shape>
          <o:OLEObject Type="Embed" ProgID="Equation.DSMT4" ShapeID="_x0000_i1374" DrawAspect="Content" ObjectID="_1812218185" r:id="rId708"/>
        </w:object>
      </w:r>
    </w:p>
    <w:p w14:paraId="742B720F" w14:textId="76404E3F" w:rsidR="000549FF" w:rsidRPr="00277F85" w:rsidRDefault="005B5E0D" w:rsidP="005B5E0D">
      <w:pPr>
        <w:pStyle w:val="BodyText"/>
        <w:spacing w:line="276" w:lineRule="auto"/>
        <w:ind w:firstLine="357"/>
        <w:jc w:val="both"/>
        <w:rPr>
          <w:sz w:val="16"/>
          <w:szCs w:val="16"/>
        </w:rPr>
      </w:pPr>
      <w:r w:rsidRPr="00277F85">
        <w:rPr>
          <w:sz w:val="20"/>
          <w:szCs w:val="20"/>
        </w:rPr>
        <w:t>iv</w:t>
      </w:r>
      <w:r w:rsidRPr="00277F85">
        <w:rPr>
          <w:sz w:val="20"/>
          <w:szCs w:val="20"/>
          <w:cs/>
          <w:lang w:bidi="th-TH"/>
        </w:rPr>
        <w:t xml:space="preserve">. </w:t>
      </w:r>
      <w:r w:rsidRPr="00277F85">
        <w:rPr>
          <w:position w:val="-12"/>
          <w:sz w:val="20"/>
          <w:szCs w:val="20"/>
        </w:rPr>
        <w:object w:dxaOrig="5179" w:dyaOrig="340" w14:anchorId="1ED38B58">
          <v:shape id="_x0000_i1375" type="#_x0000_t75" style="width:259.1pt;height:16.95pt" o:ole="" o:preferrelative="f">
            <v:imagedata r:id="rId709" o:title=""/>
            <o:lock v:ext="edit" aspectratio="f"/>
          </v:shape>
          <o:OLEObject Type="Embed" ProgID="Equation.DSMT4" ShapeID="_x0000_i1375" DrawAspect="Content" ObjectID="_1812218186" r:id="rId710"/>
        </w:object>
      </w:r>
    </w:p>
    <w:p w14:paraId="32CB3C95" w14:textId="511E2260" w:rsidR="000549FF" w:rsidRPr="00277F85" w:rsidRDefault="005B5E0D" w:rsidP="005B5E0D">
      <w:pPr>
        <w:pStyle w:val="BodyText"/>
        <w:spacing w:line="276" w:lineRule="auto"/>
        <w:ind w:firstLine="357"/>
        <w:jc w:val="both"/>
        <w:rPr>
          <w:sz w:val="16"/>
          <w:szCs w:val="16"/>
        </w:rPr>
      </w:pPr>
      <w:r w:rsidRPr="00277F85">
        <w:rPr>
          <w:sz w:val="20"/>
          <w:szCs w:val="20"/>
        </w:rPr>
        <w:t>v</w:t>
      </w:r>
      <w:r w:rsidRPr="00277F85">
        <w:rPr>
          <w:sz w:val="20"/>
          <w:szCs w:val="20"/>
          <w:cs/>
          <w:lang w:bidi="th-TH"/>
        </w:rPr>
        <w:t xml:space="preserve">. </w:t>
      </w:r>
      <w:r w:rsidR="00D42744" w:rsidRPr="00277F85">
        <w:rPr>
          <w:position w:val="-12"/>
          <w:sz w:val="20"/>
          <w:szCs w:val="20"/>
        </w:rPr>
        <w:object w:dxaOrig="6600" w:dyaOrig="340" w14:anchorId="5DA0605B">
          <v:shape id="_x0000_i1376" type="#_x0000_t75" style="width:330pt;height:16.95pt" o:ole="">
            <v:imagedata r:id="rId711" o:title=""/>
          </v:shape>
          <o:OLEObject Type="Embed" ProgID="Equation.DSMT4" ShapeID="_x0000_i1376" DrawAspect="Content" ObjectID="_1812218187" r:id="rId712"/>
        </w:object>
      </w:r>
    </w:p>
    <w:p w14:paraId="7DD70E52" w14:textId="3E22B234" w:rsidR="00CD3292" w:rsidRPr="00277F85" w:rsidRDefault="005B5E0D" w:rsidP="005B5E0D">
      <w:pPr>
        <w:pStyle w:val="BodyText"/>
        <w:spacing w:line="276" w:lineRule="auto"/>
        <w:ind w:firstLine="357"/>
        <w:jc w:val="both"/>
        <w:rPr>
          <w:sz w:val="16"/>
          <w:szCs w:val="16"/>
        </w:rPr>
      </w:pPr>
      <w:r w:rsidRPr="00277F85">
        <w:rPr>
          <w:sz w:val="20"/>
          <w:szCs w:val="20"/>
        </w:rPr>
        <w:t>vi</w:t>
      </w:r>
      <w:r w:rsidRPr="00277F85">
        <w:rPr>
          <w:sz w:val="20"/>
          <w:szCs w:val="20"/>
          <w:cs/>
          <w:lang w:bidi="th-TH"/>
        </w:rPr>
        <w:t>.</w:t>
      </w:r>
      <w:r w:rsidR="00D42744" w:rsidRPr="00277F85">
        <w:rPr>
          <w:sz w:val="20"/>
          <w:szCs w:val="20"/>
          <w:cs/>
          <w:lang w:bidi="th-TH"/>
        </w:rPr>
        <w:t xml:space="preserve"> </w:t>
      </w:r>
      <w:r w:rsidR="00D42744" w:rsidRPr="00277F85">
        <w:rPr>
          <w:position w:val="-12"/>
          <w:sz w:val="20"/>
          <w:szCs w:val="20"/>
        </w:rPr>
        <w:object w:dxaOrig="5060" w:dyaOrig="340" w14:anchorId="55ACAC28">
          <v:shape id="_x0000_i1377" type="#_x0000_t75" style="width:253.25pt;height:16.95pt" o:ole="" o:preferrelative="f">
            <v:imagedata r:id="rId713" o:title=""/>
            <o:lock v:ext="edit" aspectratio="f"/>
          </v:shape>
          <o:OLEObject Type="Embed" ProgID="Equation.DSMT4" ShapeID="_x0000_i1377" DrawAspect="Content" ObjectID="_1812218188" r:id="rId714"/>
        </w:object>
      </w:r>
    </w:p>
    <w:p w14:paraId="098A74BE" w14:textId="5672C9AC" w:rsidR="00512A4F" w:rsidRPr="00277F85" w:rsidRDefault="00CD14C1" w:rsidP="00A90512">
      <w:pPr>
        <w:pStyle w:val="BodyText"/>
        <w:spacing w:line="276" w:lineRule="auto"/>
        <w:ind w:firstLine="357"/>
        <w:jc w:val="both"/>
        <w:rPr>
          <w:sz w:val="20"/>
          <w:szCs w:val="20"/>
          <w:lang w:bidi="th-TH"/>
        </w:rPr>
      </w:pPr>
      <w:r w:rsidRPr="00277F85">
        <w:rPr>
          <w:sz w:val="20"/>
          <w:szCs w:val="20"/>
        </w:rPr>
        <w:t xml:space="preserve">The following results are worthy of note and reflection for comparing the </w:t>
      </w:r>
      <w:r w:rsidR="00512A4F" w:rsidRPr="00277F85">
        <w:rPr>
          <w:sz w:val="20"/>
          <w:szCs w:val="20"/>
        </w:rPr>
        <w:t>new family under the exponential</w:t>
      </w:r>
      <w:r w:rsidRPr="00277F85">
        <w:rPr>
          <w:sz w:val="20"/>
          <w:szCs w:val="20"/>
        </w:rPr>
        <w:t xml:space="preserve"> and Ex </w:t>
      </w:r>
      <w:r w:rsidR="00512A4F" w:rsidRPr="00277F85">
        <w:rPr>
          <w:sz w:val="20"/>
          <w:szCs w:val="20"/>
        </w:rPr>
        <w:t xml:space="preserve">exponential </w:t>
      </w:r>
      <w:r w:rsidRPr="00277F85">
        <w:rPr>
          <w:sz w:val="20"/>
          <w:szCs w:val="20"/>
        </w:rPr>
        <w:t>models</w:t>
      </w:r>
      <w:r w:rsidR="005B5E0D" w:rsidRPr="00277F85">
        <w:rPr>
          <w:sz w:val="20"/>
          <w:szCs w:val="20"/>
          <w:cs/>
          <w:lang w:bidi="th-TH"/>
        </w:rPr>
        <w:t>:</w:t>
      </w:r>
    </w:p>
    <w:p w14:paraId="5A761D2E" w14:textId="791998F3" w:rsidR="00C2594A" w:rsidRPr="00277F85" w:rsidRDefault="00F94B18" w:rsidP="00F94B18">
      <w:pPr>
        <w:pStyle w:val="BodyText"/>
        <w:spacing w:line="276" w:lineRule="auto"/>
        <w:ind w:firstLine="357"/>
        <w:jc w:val="both"/>
        <w:rPr>
          <w:sz w:val="20"/>
          <w:szCs w:val="20"/>
        </w:rPr>
      </w:pPr>
      <w:r w:rsidRPr="00277F85">
        <w:rPr>
          <w:sz w:val="20"/>
          <w:szCs w:val="20"/>
          <w:lang w:bidi="th-TH"/>
        </w:rPr>
        <w:t>i</w:t>
      </w:r>
      <w:r w:rsidRPr="00277F85">
        <w:rPr>
          <w:sz w:val="20"/>
          <w:szCs w:val="20"/>
          <w:cs/>
          <w:lang w:bidi="th-TH"/>
        </w:rPr>
        <w:t xml:space="preserve">. </w:t>
      </w:r>
      <w:r w:rsidRPr="00277F85">
        <w:rPr>
          <w:position w:val="-12"/>
          <w:sz w:val="20"/>
          <w:szCs w:val="20"/>
        </w:rPr>
        <w:object w:dxaOrig="6680" w:dyaOrig="340" w14:anchorId="39F62F22">
          <v:shape id="_x0000_i1378" type="#_x0000_t75" style="width:333.85pt;height:16.95pt" o:ole="" o:preferrelative="f">
            <v:imagedata r:id="rId715" o:title=""/>
            <o:lock v:ext="edit" aspectratio="f"/>
          </v:shape>
          <o:OLEObject Type="Embed" ProgID="Equation.DSMT4" ShapeID="_x0000_i1378" DrawAspect="Content" ObjectID="_1812218189" r:id="rId716"/>
        </w:object>
      </w:r>
    </w:p>
    <w:p w14:paraId="18A6E360" w14:textId="1FF5CDF6" w:rsidR="00C2594A" w:rsidRPr="00277F85" w:rsidRDefault="00F94B18" w:rsidP="00F94B18">
      <w:pPr>
        <w:pStyle w:val="BodyText"/>
        <w:spacing w:line="276" w:lineRule="auto"/>
        <w:ind w:firstLine="357"/>
        <w:jc w:val="both"/>
        <w:rPr>
          <w:sz w:val="20"/>
          <w:szCs w:val="20"/>
        </w:rPr>
      </w:pPr>
      <w:r w:rsidRPr="00277F85">
        <w:rPr>
          <w:sz w:val="20"/>
          <w:szCs w:val="20"/>
        </w:rPr>
        <w:t>ii</w:t>
      </w:r>
      <w:r w:rsidRPr="00277F85">
        <w:rPr>
          <w:sz w:val="20"/>
          <w:szCs w:val="20"/>
          <w:cs/>
          <w:lang w:bidi="th-TH"/>
        </w:rPr>
        <w:t xml:space="preserve">. </w:t>
      </w:r>
      <w:r w:rsidRPr="00277F85">
        <w:rPr>
          <w:position w:val="-12"/>
          <w:sz w:val="20"/>
          <w:szCs w:val="20"/>
        </w:rPr>
        <w:object w:dxaOrig="5660" w:dyaOrig="340" w14:anchorId="7AD1329D">
          <v:shape id="_x0000_i1379" type="#_x0000_t75" style="width:282.7pt;height:16.95pt;mso-position-vertical:absolute" o:ole="" o:preferrelative="f">
            <v:imagedata r:id="rId717" o:title=""/>
            <o:lock v:ext="edit" aspectratio="f"/>
          </v:shape>
          <o:OLEObject Type="Embed" ProgID="Equation.DSMT4" ShapeID="_x0000_i1379" DrawAspect="Content" ObjectID="_1812218190" r:id="rId718"/>
        </w:object>
      </w:r>
    </w:p>
    <w:p w14:paraId="767DEBF7" w14:textId="77777777" w:rsidR="00F94B18" w:rsidRPr="00277F85" w:rsidRDefault="00F94B18" w:rsidP="00F94B18">
      <w:pPr>
        <w:pStyle w:val="BodyText"/>
        <w:spacing w:line="276" w:lineRule="auto"/>
        <w:ind w:firstLine="357"/>
        <w:jc w:val="both"/>
        <w:rPr>
          <w:sz w:val="16"/>
          <w:szCs w:val="16"/>
        </w:rPr>
      </w:pPr>
      <w:r w:rsidRPr="00277F85">
        <w:rPr>
          <w:sz w:val="20"/>
          <w:szCs w:val="20"/>
        </w:rPr>
        <w:t>iii</w:t>
      </w:r>
      <w:r w:rsidRPr="00277F85">
        <w:rPr>
          <w:sz w:val="20"/>
          <w:szCs w:val="20"/>
          <w:cs/>
          <w:lang w:bidi="th-TH"/>
        </w:rPr>
        <w:t xml:space="preserve">. </w:t>
      </w:r>
      <w:r w:rsidRPr="00277F85">
        <w:rPr>
          <w:position w:val="-12"/>
          <w:sz w:val="20"/>
          <w:szCs w:val="20"/>
        </w:rPr>
        <w:object w:dxaOrig="7060" w:dyaOrig="340" w14:anchorId="175DCDA3">
          <v:shape id="_x0000_i1380" type="#_x0000_t75" style="width:353.05pt;height:16.95pt" o:ole="" o:preferrelative="f">
            <v:imagedata r:id="rId719" o:title=""/>
            <o:lock v:ext="edit" aspectratio="f"/>
          </v:shape>
          <o:OLEObject Type="Embed" ProgID="Equation.DSMT4" ShapeID="_x0000_i1380" DrawAspect="Content" ObjectID="_1812218191" r:id="rId720"/>
        </w:object>
      </w:r>
    </w:p>
    <w:p w14:paraId="160B4711" w14:textId="1474EDB6" w:rsidR="00C2594A" w:rsidRPr="00277F85" w:rsidRDefault="00F94B18" w:rsidP="00F94B18">
      <w:pPr>
        <w:pStyle w:val="BodyText"/>
        <w:spacing w:line="276" w:lineRule="auto"/>
        <w:ind w:firstLine="357"/>
        <w:jc w:val="both"/>
        <w:rPr>
          <w:sz w:val="20"/>
          <w:szCs w:val="20"/>
        </w:rPr>
      </w:pPr>
      <w:r w:rsidRPr="00277F85">
        <w:rPr>
          <w:sz w:val="20"/>
          <w:szCs w:val="20"/>
        </w:rPr>
        <w:t>v</w:t>
      </w:r>
      <w:r w:rsidRPr="00277F85">
        <w:rPr>
          <w:sz w:val="20"/>
          <w:szCs w:val="20"/>
          <w:cs/>
          <w:lang w:bidi="th-TH"/>
        </w:rPr>
        <w:t xml:space="preserve">. </w:t>
      </w:r>
      <w:r w:rsidRPr="00277F85">
        <w:rPr>
          <w:position w:val="-12"/>
          <w:sz w:val="20"/>
          <w:szCs w:val="20"/>
        </w:rPr>
        <w:object w:dxaOrig="7200" w:dyaOrig="340" w14:anchorId="369C136A">
          <v:shape id="_x0000_i1381" type="#_x0000_t75" style="width:5in;height:16.95pt" o:ole="" o:preferrelative="f">
            <v:imagedata r:id="rId721" o:title=""/>
            <o:lock v:ext="edit" aspectratio="f"/>
          </v:shape>
          <o:OLEObject Type="Embed" ProgID="Equation.DSMT4" ShapeID="_x0000_i1381" DrawAspect="Content" ObjectID="_1812218192" r:id="rId722"/>
        </w:object>
      </w:r>
    </w:p>
    <w:p w14:paraId="1472138F" w14:textId="187CC064" w:rsidR="00C2594A" w:rsidRPr="00277F85" w:rsidRDefault="00120054" w:rsidP="00120054">
      <w:pPr>
        <w:pStyle w:val="BodyText"/>
        <w:spacing w:line="276" w:lineRule="auto"/>
        <w:ind w:firstLine="357"/>
        <w:jc w:val="both"/>
        <w:rPr>
          <w:sz w:val="16"/>
          <w:szCs w:val="16"/>
        </w:rPr>
      </w:pPr>
      <w:r w:rsidRPr="00277F85">
        <w:rPr>
          <w:sz w:val="20"/>
          <w:szCs w:val="20"/>
        </w:rPr>
        <w:t>vi</w:t>
      </w:r>
      <w:r w:rsidRPr="00277F85">
        <w:rPr>
          <w:sz w:val="20"/>
          <w:szCs w:val="20"/>
          <w:cs/>
          <w:lang w:bidi="th-TH"/>
        </w:rPr>
        <w:t xml:space="preserve">. </w:t>
      </w:r>
      <w:r w:rsidRPr="00277F85">
        <w:rPr>
          <w:position w:val="-12"/>
          <w:sz w:val="20"/>
          <w:szCs w:val="20"/>
        </w:rPr>
        <w:object w:dxaOrig="6420" w:dyaOrig="340" w14:anchorId="52B67A0D">
          <v:shape id="_x0000_i1382" type="#_x0000_t75" style="width:321.1pt;height:16.95pt" o:ole="" o:preferrelative="f">
            <v:imagedata r:id="rId723" o:title=""/>
            <o:lock v:ext="edit" aspectratio="f"/>
          </v:shape>
          <o:OLEObject Type="Embed" ProgID="Equation.DSMT4" ShapeID="_x0000_i1382" DrawAspect="Content" ObjectID="_1812218193" r:id="rId724"/>
        </w:object>
      </w:r>
    </w:p>
    <w:p w14:paraId="1A7B4570" w14:textId="488CBEAE" w:rsidR="007D3492" w:rsidRPr="00277F85" w:rsidRDefault="00E35291" w:rsidP="00A90512">
      <w:pPr>
        <w:pStyle w:val="BodyText"/>
        <w:spacing w:line="276" w:lineRule="auto"/>
        <w:ind w:firstLine="357"/>
        <w:jc w:val="both"/>
        <w:rPr>
          <w:sz w:val="20"/>
          <w:szCs w:val="20"/>
        </w:rPr>
      </w:pPr>
      <w:r w:rsidRPr="00277F85">
        <w:rPr>
          <w:sz w:val="20"/>
          <w:szCs w:val="20"/>
          <w:lang w:val="en-CA"/>
        </w:rPr>
        <w:t>The Nikulin</w:t>
      </w:r>
      <w:r w:rsidRPr="00277F85">
        <w:rPr>
          <w:sz w:val="20"/>
          <w:szCs w:val="20"/>
          <w:cs/>
          <w:lang w:val="en-CA" w:bidi="th-TH"/>
        </w:rPr>
        <w:t>-</w:t>
      </w:r>
      <w:r w:rsidRPr="00277F85">
        <w:rPr>
          <w:sz w:val="20"/>
          <w:szCs w:val="20"/>
          <w:lang w:val="en-CA"/>
        </w:rPr>
        <w:t>Rao</w:t>
      </w:r>
      <w:r w:rsidRPr="00277F85">
        <w:rPr>
          <w:sz w:val="20"/>
          <w:szCs w:val="20"/>
          <w:cs/>
          <w:lang w:val="en-CA" w:bidi="th-TH"/>
        </w:rPr>
        <w:t>-</w:t>
      </w:r>
      <w:r w:rsidRPr="00277F85">
        <w:rPr>
          <w:sz w:val="20"/>
          <w:szCs w:val="20"/>
          <w:lang w:val="en-CA"/>
        </w:rPr>
        <w:t xml:space="preserve">Robson </w:t>
      </w:r>
      <w:r w:rsidRPr="00277F85">
        <w:rPr>
          <w:sz w:val="20"/>
          <w:szCs w:val="20"/>
          <w:cs/>
          <w:lang w:val="en-CA" w:bidi="th-TH"/>
        </w:rPr>
        <w:t>(</w:t>
      </w:r>
      <w:r w:rsidRPr="00277F85">
        <w:rPr>
          <w:sz w:val="20"/>
          <w:szCs w:val="20"/>
          <w:lang w:val="en-CA"/>
        </w:rPr>
        <w:t>NRR</w:t>
      </w:r>
      <w:r w:rsidRPr="00277F85">
        <w:rPr>
          <w:sz w:val="20"/>
          <w:szCs w:val="20"/>
          <w:cs/>
          <w:lang w:val="en-CA" w:bidi="th-TH"/>
        </w:rPr>
        <w:t>)</w:t>
      </w:r>
      <w:r w:rsidRPr="00277F85">
        <w:rPr>
          <w:sz w:val="20"/>
          <w:szCs w:val="20"/>
          <w:lang w:val="en-CA"/>
        </w:rPr>
        <w:t>, modified NRR, Bagdonaviius</w:t>
      </w:r>
      <w:r w:rsidRPr="00277F85">
        <w:rPr>
          <w:sz w:val="20"/>
          <w:szCs w:val="20"/>
          <w:cs/>
          <w:lang w:val="en-CA" w:bidi="th-TH"/>
        </w:rPr>
        <w:t>-</w:t>
      </w:r>
      <w:r w:rsidRPr="00277F85">
        <w:rPr>
          <w:sz w:val="20"/>
          <w:szCs w:val="20"/>
          <w:lang w:val="en-CA"/>
        </w:rPr>
        <w:t xml:space="preserve">Nikulin </w:t>
      </w:r>
      <w:r w:rsidRPr="00277F85">
        <w:rPr>
          <w:sz w:val="20"/>
          <w:szCs w:val="20"/>
          <w:cs/>
          <w:lang w:val="en-CA" w:bidi="th-TH"/>
        </w:rPr>
        <w:t>(</w:t>
      </w:r>
      <w:r w:rsidRPr="00277F85">
        <w:rPr>
          <w:sz w:val="20"/>
          <w:szCs w:val="20"/>
          <w:lang w:val="en-CA"/>
        </w:rPr>
        <w:t>BN</w:t>
      </w:r>
      <w:r w:rsidRPr="00277F85">
        <w:rPr>
          <w:sz w:val="20"/>
          <w:szCs w:val="20"/>
          <w:cs/>
          <w:lang w:val="en-CA" w:bidi="th-TH"/>
        </w:rPr>
        <w:t>)</w:t>
      </w:r>
      <w:r w:rsidRPr="00277F85">
        <w:rPr>
          <w:sz w:val="20"/>
          <w:szCs w:val="20"/>
          <w:lang w:val="en-CA"/>
        </w:rPr>
        <w:t>, and modified BN goodness</w:t>
      </w:r>
      <w:r w:rsidRPr="00277F85">
        <w:rPr>
          <w:sz w:val="20"/>
          <w:szCs w:val="20"/>
          <w:cs/>
          <w:lang w:val="en-CA" w:bidi="th-TH"/>
        </w:rPr>
        <w:t>-</w:t>
      </w:r>
      <w:r w:rsidRPr="00277F85">
        <w:rPr>
          <w:sz w:val="20"/>
          <w:szCs w:val="20"/>
          <w:lang w:val="en-CA"/>
        </w:rPr>
        <w:t>of</w:t>
      </w:r>
      <w:r w:rsidRPr="00277F85">
        <w:rPr>
          <w:sz w:val="20"/>
          <w:szCs w:val="20"/>
          <w:cs/>
          <w:lang w:val="en-CA" w:bidi="th-TH"/>
        </w:rPr>
        <w:t>-</w:t>
      </w:r>
      <w:r w:rsidRPr="00277F85">
        <w:rPr>
          <w:sz w:val="20"/>
          <w:szCs w:val="20"/>
          <w:lang w:val="en-CA"/>
        </w:rPr>
        <w:t>fit tests to the new proposed under some selected special cases as performed by Goual et al</w:t>
      </w:r>
      <w:r w:rsidRPr="00277F85">
        <w:rPr>
          <w:sz w:val="20"/>
          <w:szCs w:val="20"/>
          <w:cs/>
          <w:lang w:val="en-CA" w:bidi="th-TH"/>
        </w:rPr>
        <w:t>. (</w:t>
      </w:r>
      <w:r w:rsidRPr="00277F85">
        <w:rPr>
          <w:sz w:val="20"/>
          <w:szCs w:val="20"/>
          <w:lang w:val="en-CA"/>
        </w:rPr>
        <w:t>2019, 2020</w:t>
      </w:r>
      <w:r w:rsidRPr="00277F85">
        <w:rPr>
          <w:sz w:val="20"/>
          <w:szCs w:val="20"/>
          <w:cs/>
          <w:lang w:val="en-CA" w:bidi="th-TH"/>
        </w:rPr>
        <w:t>)</w:t>
      </w:r>
      <w:r w:rsidRPr="00277F85">
        <w:rPr>
          <w:sz w:val="20"/>
          <w:szCs w:val="20"/>
          <w:lang w:val="en-CA"/>
        </w:rPr>
        <w:t>, Ibrahim et al</w:t>
      </w:r>
      <w:r w:rsidRPr="00277F85">
        <w:rPr>
          <w:sz w:val="20"/>
          <w:szCs w:val="20"/>
          <w:cs/>
          <w:lang w:val="en-CA" w:bidi="th-TH"/>
        </w:rPr>
        <w:t>. (</w:t>
      </w:r>
      <w:r w:rsidRPr="00277F85">
        <w:rPr>
          <w:sz w:val="20"/>
          <w:szCs w:val="20"/>
          <w:lang w:val="en-CA"/>
        </w:rPr>
        <w:t>2019</w:t>
      </w:r>
      <w:r w:rsidRPr="00277F85">
        <w:rPr>
          <w:sz w:val="20"/>
          <w:szCs w:val="20"/>
          <w:cs/>
          <w:lang w:val="en-CA" w:bidi="th-TH"/>
        </w:rPr>
        <w:t>)</w:t>
      </w:r>
      <w:r w:rsidRPr="00277F85">
        <w:rPr>
          <w:sz w:val="20"/>
          <w:szCs w:val="20"/>
          <w:lang w:val="en-CA"/>
        </w:rPr>
        <w:t>, Mansour et al</w:t>
      </w:r>
      <w:r w:rsidRPr="00277F85">
        <w:rPr>
          <w:sz w:val="20"/>
          <w:szCs w:val="20"/>
          <w:cs/>
          <w:lang w:val="en-CA" w:bidi="th-TH"/>
        </w:rPr>
        <w:t>. (</w:t>
      </w:r>
      <w:r w:rsidRPr="00277F85">
        <w:rPr>
          <w:sz w:val="20"/>
          <w:szCs w:val="20"/>
          <w:lang w:val="en-CA"/>
        </w:rPr>
        <w:t>2020a</w:t>
      </w:r>
      <w:r w:rsidR="007C36FF" w:rsidRPr="00277F85">
        <w:rPr>
          <w:sz w:val="20"/>
          <w:szCs w:val="20"/>
          <w:lang w:val="en-CA"/>
        </w:rPr>
        <w:t xml:space="preserve">, </w:t>
      </w:r>
      <w:r w:rsidR="004F433D" w:rsidRPr="00277F85">
        <w:rPr>
          <w:sz w:val="20"/>
          <w:szCs w:val="20"/>
          <w:lang w:val="en-CA"/>
        </w:rPr>
        <w:t>2020</w:t>
      </w:r>
      <w:r w:rsidR="007C36FF" w:rsidRPr="00277F85">
        <w:rPr>
          <w:sz w:val="20"/>
          <w:szCs w:val="20"/>
          <w:lang w:val="en-CA"/>
        </w:rPr>
        <w:t xml:space="preserve">b, </w:t>
      </w:r>
      <w:r w:rsidR="004F433D" w:rsidRPr="00277F85">
        <w:rPr>
          <w:sz w:val="20"/>
          <w:szCs w:val="20"/>
          <w:lang w:val="en-CA"/>
        </w:rPr>
        <w:t>2020</w:t>
      </w:r>
      <w:r w:rsidR="00912958" w:rsidRPr="00277F85">
        <w:rPr>
          <w:sz w:val="20"/>
          <w:szCs w:val="20"/>
          <w:lang w:val="en-CA"/>
        </w:rPr>
        <w:t>c</w:t>
      </w:r>
      <w:r w:rsidRPr="00277F85">
        <w:rPr>
          <w:sz w:val="20"/>
          <w:szCs w:val="20"/>
          <w:cs/>
          <w:lang w:val="en-CA" w:bidi="th-TH"/>
        </w:rPr>
        <w:t>)</w:t>
      </w:r>
      <w:r w:rsidRPr="00277F85">
        <w:rPr>
          <w:sz w:val="20"/>
          <w:szCs w:val="20"/>
          <w:lang w:val="en-CA"/>
        </w:rPr>
        <w:t xml:space="preserve">, Goual and Yousof </w:t>
      </w:r>
      <w:r w:rsidRPr="00277F85">
        <w:rPr>
          <w:sz w:val="20"/>
          <w:szCs w:val="20"/>
          <w:cs/>
          <w:lang w:val="en-CA" w:bidi="th-TH"/>
        </w:rPr>
        <w:t>(</w:t>
      </w:r>
      <w:r w:rsidR="00BE7043" w:rsidRPr="00277F85">
        <w:rPr>
          <w:sz w:val="20"/>
          <w:szCs w:val="20"/>
          <w:lang w:val="en-CA"/>
        </w:rPr>
        <w:t>2019</w:t>
      </w:r>
      <w:r w:rsidRPr="00277F85">
        <w:rPr>
          <w:sz w:val="20"/>
          <w:szCs w:val="20"/>
          <w:cs/>
          <w:lang w:val="en-CA" w:bidi="th-TH"/>
        </w:rPr>
        <w:t xml:space="preserve">) </w:t>
      </w:r>
      <w:r w:rsidRPr="00277F85">
        <w:rPr>
          <w:sz w:val="20"/>
          <w:szCs w:val="20"/>
          <w:lang w:val="en-CA"/>
        </w:rPr>
        <w:t>and Yadav et al</w:t>
      </w:r>
      <w:r w:rsidRPr="00277F85">
        <w:rPr>
          <w:sz w:val="20"/>
          <w:szCs w:val="20"/>
          <w:cs/>
          <w:lang w:val="en-CA" w:bidi="th-TH"/>
        </w:rPr>
        <w:t>. (</w:t>
      </w:r>
      <w:r w:rsidRPr="00277F85">
        <w:rPr>
          <w:sz w:val="20"/>
          <w:szCs w:val="20"/>
          <w:lang w:val="en-CA"/>
        </w:rPr>
        <w:t>2020</w:t>
      </w:r>
      <w:r w:rsidRPr="00277F85">
        <w:rPr>
          <w:sz w:val="20"/>
          <w:szCs w:val="20"/>
          <w:cs/>
          <w:lang w:val="en-CA" w:bidi="th-TH"/>
        </w:rPr>
        <w:t xml:space="preserve">) </w:t>
      </w:r>
      <w:r w:rsidRPr="00277F85">
        <w:rPr>
          <w:sz w:val="20"/>
          <w:szCs w:val="20"/>
          <w:lang w:val="en-CA"/>
        </w:rPr>
        <w:t>are just a few new useful goodness</w:t>
      </w:r>
      <w:r w:rsidRPr="00277F85">
        <w:rPr>
          <w:sz w:val="20"/>
          <w:szCs w:val="20"/>
          <w:cs/>
          <w:lang w:val="en-CA" w:bidi="th-TH"/>
        </w:rPr>
        <w:t>-</w:t>
      </w:r>
      <w:r w:rsidRPr="00277F85">
        <w:rPr>
          <w:sz w:val="20"/>
          <w:szCs w:val="20"/>
          <w:lang w:val="en-CA"/>
        </w:rPr>
        <w:t>of</w:t>
      </w:r>
      <w:r w:rsidRPr="00277F85">
        <w:rPr>
          <w:sz w:val="20"/>
          <w:szCs w:val="20"/>
          <w:cs/>
          <w:lang w:val="en-CA" w:bidi="th-TH"/>
        </w:rPr>
        <w:t>-</w:t>
      </w:r>
      <w:r w:rsidRPr="00277F85">
        <w:rPr>
          <w:sz w:val="20"/>
          <w:szCs w:val="20"/>
          <w:lang w:val="en-CA"/>
        </w:rPr>
        <w:t>fit tests we can take into consideration for future potential work for validation in case of right censored real data</w:t>
      </w:r>
      <w:r w:rsidRPr="00277F85">
        <w:rPr>
          <w:sz w:val="20"/>
          <w:szCs w:val="20"/>
          <w:cs/>
          <w:lang w:val="en-CA" w:bidi="th-TH"/>
        </w:rPr>
        <w:t>.</w:t>
      </w:r>
      <w:r w:rsidR="00754F16" w:rsidRPr="00277F85">
        <w:rPr>
          <w:sz w:val="20"/>
          <w:szCs w:val="20"/>
          <w:cs/>
          <w:lang w:val="en-CA" w:bidi="th-TH"/>
        </w:rPr>
        <w:t xml:space="preserve"> </w:t>
      </w:r>
      <w:r w:rsidR="00504B97" w:rsidRPr="00277F85">
        <w:rPr>
          <w:sz w:val="20"/>
          <w:szCs w:val="20"/>
          <w:lang w:val="en-CA"/>
        </w:rPr>
        <w:t xml:space="preserve">As a future potential work, one can consider the </w:t>
      </w:r>
      <w:r w:rsidR="00504B97" w:rsidRPr="00277F85">
        <w:rPr>
          <w:sz w:val="20"/>
          <w:szCs w:val="20"/>
        </w:rPr>
        <w:t>Bayesian and classical inference for generalized stress</w:t>
      </w:r>
      <w:r w:rsidR="00504B97" w:rsidRPr="00277F85">
        <w:rPr>
          <w:sz w:val="20"/>
          <w:szCs w:val="20"/>
          <w:cs/>
          <w:lang w:bidi="th-TH"/>
        </w:rPr>
        <w:t>-</w:t>
      </w:r>
      <w:r w:rsidR="00504B97" w:rsidRPr="00277F85">
        <w:rPr>
          <w:sz w:val="20"/>
          <w:szCs w:val="20"/>
        </w:rPr>
        <w:t>strength reliability under new family, the generalized stress</w:t>
      </w:r>
      <w:r w:rsidR="00504B97" w:rsidRPr="00277F85">
        <w:rPr>
          <w:sz w:val="20"/>
          <w:szCs w:val="20"/>
          <w:cs/>
          <w:lang w:bidi="th-TH"/>
        </w:rPr>
        <w:t>-</w:t>
      </w:r>
      <w:r w:rsidR="00504B97" w:rsidRPr="00277F85">
        <w:rPr>
          <w:sz w:val="20"/>
          <w:szCs w:val="20"/>
        </w:rPr>
        <w:t>strength reliability and the multicomponent stress</w:t>
      </w:r>
      <w:r w:rsidR="00504B97" w:rsidRPr="00277F85">
        <w:rPr>
          <w:sz w:val="20"/>
          <w:szCs w:val="20"/>
          <w:cs/>
          <w:lang w:bidi="th-TH"/>
        </w:rPr>
        <w:t>-</w:t>
      </w:r>
      <w:r w:rsidR="00504B97" w:rsidRPr="00277F85">
        <w:rPr>
          <w:sz w:val="20"/>
          <w:szCs w:val="20"/>
        </w:rPr>
        <w:t>strength models are recently studied by Saber</w:t>
      </w:r>
      <w:r w:rsidR="00504B97" w:rsidRPr="00277F85">
        <w:rPr>
          <w:sz w:val="20"/>
          <w:szCs w:val="20"/>
          <w:rtl/>
          <w:cs/>
          <w:lang w:bidi="th-TH"/>
        </w:rPr>
        <w:t xml:space="preserve"> </w:t>
      </w:r>
      <w:r w:rsidR="00504B97" w:rsidRPr="00277F85">
        <w:rPr>
          <w:sz w:val="20"/>
          <w:szCs w:val="20"/>
        </w:rPr>
        <w:t xml:space="preserve">and Yousof </w:t>
      </w:r>
      <w:r w:rsidR="00504B97" w:rsidRPr="00277F85">
        <w:rPr>
          <w:sz w:val="20"/>
          <w:szCs w:val="20"/>
          <w:cs/>
          <w:lang w:bidi="th-TH"/>
        </w:rPr>
        <w:t>(</w:t>
      </w:r>
      <w:r w:rsidR="00504B97" w:rsidRPr="00277F85">
        <w:rPr>
          <w:sz w:val="20"/>
          <w:szCs w:val="20"/>
        </w:rPr>
        <w:t>202</w:t>
      </w:r>
      <w:r w:rsidR="0063644D" w:rsidRPr="00277F85">
        <w:rPr>
          <w:sz w:val="20"/>
          <w:szCs w:val="20"/>
        </w:rPr>
        <w:t>3</w:t>
      </w:r>
      <w:r w:rsidR="00504B97" w:rsidRPr="00277F85">
        <w:rPr>
          <w:sz w:val="20"/>
          <w:szCs w:val="20"/>
          <w:cs/>
          <w:lang w:bidi="th-TH"/>
        </w:rPr>
        <w:t>)</w:t>
      </w:r>
      <w:r w:rsidR="00504B97" w:rsidRPr="00277F85">
        <w:rPr>
          <w:sz w:val="20"/>
          <w:szCs w:val="20"/>
          <w:rtl/>
          <w:cs/>
          <w:lang w:bidi="th-TH"/>
        </w:rPr>
        <w:t xml:space="preserve"> </w:t>
      </w:r>
      <w:r w:rsidR="00504B97" w:rsidRPr="00277F85">
        <w:rPr>
          <w:sz w:val="20"/>
          <w:szCs w:val="20"/>
        </w:rPr>
        <w:t>and Saber</w:t>
      </w:r>
      <w:r w:rsidR="00504B97" w:rsidRPr="00277F85">
        <w:rPr>
          <w:sz w:val="20"/>
          <w:szCs w:val="20"/>
          <w:rtl/>
          <w:cs/>
          <w:lang w:bidi="th-TH"/>
        </w:rPr>
        <w:t xml:space="preserve"> </w:t>
      </w:r>
      <w:r w:rsidR="00504B97" w:rsidRPr="00277F85">
        <w:rPr>
          <w:sz w:val="20"/>
          <w:szCs w:val="20"/>
        </w:rPr>
        <w:t>et al</w:t>
      </w:r>
      <w:r w:rsidR="00504B97" w:rsidRPr="00277F85">
        <w:rPr>
          <w:sz w:val="20"/>
          <w:szCs w:val="20"/>
          <w:cs/>
          <w:lang w:bidi="th-TH"/>
        </w:rPr>
        <w:t>. (</w:t>
      </w:r>
      <w:r w:rsidR="007C7134" w:rsidRPr="00277F85">
        <w:rPr>
          <w:sz w:val="20"/>
          <w:szCs w:val="20"/>
          <w:lang w:bidi="th-TH"/>
        </w:rPr>
        <w:t xml:space="preserve">2021, </w:t>
      </w:r>
      <w:r w:rsidR="003F6E48" w:rsidRPr="00277F85">
        <w:rPr>
          <w:sz w:val="20"/>
          <w:szCs w:val="20"/>
          <w:lang w:bidi="th-TH"/>
        </w:rPr>
        <w:t xml:space="preserve">2022, </w:t>
      </w:r>
      <w:r w:rsidR="00504B97" w:rsidRPr="00277F85">
        <w:rPr>
          <w:sz w:val="20"/>
          <w:szCs w:val="20"/>
        </w:rPr>
        <w:t>202</w:t>
      </w:r>
      <w:r w:rsidR="007C7134" w:rsidRPr="00277F85">
        <w:rPr>
          <w:sz w:val="20"/>
          <w:szCs w:val="20"/>
        </w:rPr>
        <w:t>3</w:t>
      </w:r>
      <w:r w:rsidR="00504B97" w:rsidRPr="00277F85">
        <w:rPr>
          <w:sz w:val="20"/>
          <w:szCs w:val="20"/>
          <w:cs/>
          <w:lang w:bidi="th-TH"/>
        </w:rPr>
        <w:t>).</w:t>
      </w:r>
      <w:r w:rsidR="00504B97" w:rsidRPr="00277F85">
        <w:rPr>
          <w:sz w:val="20"/>
          <w:szCs w:val="20"/>
          <w:rtl/>
          <w:cs/>
          <w:lang w:bidi="th-TH"/>
        </w:rPr>
        <w:t xml:space="preserve"> </w:t>
      </w:r>
      <w:r w:rsidR="009A05CD" w:rsidRPr="00277F85">
        <w:rPr>
          <w:sz w:val="20"/>
          <w:szCs w:val="20"/>
        </w:rPr>
        <w:t>More insurance applications under the family can be consider as recently performed by Mohamed et al</w:t>
      </w:r>
      <w:r w:rsidR="009A05CD" w:rsidRPr="00277F85">
        <w:rPr>
          <w:sz w:val="20"/>
          <w:szCs w:val="20"/>
          <w:cs/>
          <w:lang w:bidi="th-TH"/>
        </w:rPr>
        <w:t>. (</w:t>
      </w:r>
      <w:r w:rsidR="004841FF" w:rsidRPr="00277F85">
        <w:rPr>
          <w:sz w:val="20"/>
          <w:szCs w:val="20"/>
          <w:lang w:bidi="th-TH"/>
        </w:rPr>
        <w:t>2023</w:t>
      </w:r>
      <w:r w:rsidR="009A05CD" w:rsidRPr="00277F85">
        <w:rPr>
          <w:sz w:val="20"/>
          <w:szCs w:val="20"/>
        </w:rPr>
        <w:t>,</w:t>
      </w:r>
      <w:r w:rsidR="004841FF" w:rsidRPr="00277F85">
        <w:rPr>
          <w:sz w:val="20"/>
          <w:szCs w:val="20"/>
          <w:cs/>
          <w:lang w:bidi="th-TH"/>
        </w:rPr>
        <w:t xml:space="preserve"> </w:t>
      </w:r>
      <w:r w:rsidR="004841FF" w:rsidRPr="00277F85">
        <w:rPr>
          <w:sz w:val="20"/>
          <w:szCs w:val="20"/>
          <w:lang w:bidi="th-TH"/>
        </w:rPr>
        <w:t>2024</w:t>
      </w:r>
      <w:r w:rsidR="009A05CD" w:rsidRPr="00277F85">
        <w:rPr>
          <w:sz w:val="20"/>
          <w:szCs w:val="20"/>
        </w:rPr>
        <w:t>,</w:t>
      </w:r>
      <w:r w:rsidR="004841FF" w:rsidRPr="00277F85">
        <w:rPr>
          <w:sz w:val="20"/>
          <w:szCs w:val="20"/>
        </w:rPr>
        <w:t xml:space="preserve"> 2025</w:t>
      </w:r>
      <w:r w:rsidR="009A05CD" w:rsidRPr="00277F85">
        <w:rPr>
          <w:sz w:val="20"/>
          <w:szCs w:val="20"/>
          <w:cs/>
          <w:lang w:bidi="th-TH"/>
        </w:rPr>
        <w:t>).</w:t>
      </w:r>
      <w:bookmarkEnd w:id="28"/>
      <w:r w:rsidR="00C04D56" w:rsidRPr="00277F85">
        <w:rPr>
          <w:sz w:val="20"/>
          <w:szCs w:val="20"/>
        </w:rPr>
        <w:t xml:space="preserve"> One can use the family in acceptance sampling plans and quality control applications </w:t>
      </w:r>
      <w:r w:rsidR="00C04D56" w:rsidRPr="00277F85">
        <w:rPr>
          <w:sz w:val="20"/>
          <w:szCs w:val="20"/>
          <w:cs/>
          <w:lang w:bidi="th-TH"/>
        </w:rPr>
        <w:t>(</w:t>
      </w:r>
      <w:r w:rsidR="00C04D56" w:rsidRPr="00277F85">
        <w:rPr>
          <w:sz w:val="20"/>
          <w:szCs w:val="20"/>
        </w:rPr>
        <w:t>Ahmed et al</w:t>
      </w:r>
      <w:r w:rsidR="00C04D56" w:rsidRPr="00277F85">
        <w:rPr>
          <w:sz w:val="20"/>
          <w:szCs w:val="20"/>
          <w:cs/>
          <w:lang w:bidi="th-TH"/>
        </w:rPr>
        <w:t xml:space="preserve">. </w:t>
      </w:r>
      <w:r w:rsidR="00C04D56" w:rsidRPr="00277F85">
        <w:rPr>
          <w:sz w:val="20"/>
          <w:szCs w:val="20"/>
        </w:rPr>
        <w:t>202</w:t>
      </w:r>
      <w:r w:rsidR="00A1268B" w:rsidRPr="00277F85">
        <w:rPr>
          <w:sz w:val="20"/>
          <w:szCs w:val="20"/>
        </w:rPr>
        <w:t>4</w:t>
      </w:r>
      <w:r w:rsidR="007554E3" w:rsidRPr="00277F85">
        <w:rPr>
          <w:sz w:val="20"/>
          <w:szCs w:val="20"/>
        </w:rPr>
        <w:t>,</w:t>
      </w:r>
      <w:r w:rsidR="00C04D56" w:rsidRPr="00277F85">
        <w:rPr>
          <w:sz w:val="20"/>
          <w:szCs w:val="20"/>
        </w:rPr>
        <w:t xml:space="preserve"> Ahmed and Yousof </w:t>
      </w:r>
      <w:r w:rsidR="00AA4724" w:rsidRPr="00277F85">
        <w:rPr>
          <w:sz w:val="20"/>
          <w:szCs w:val="20"/>
        </w:rPr>
        <w:t>2023</w:t>
      </w:r>
      <w:r w:rsidR="00C04D56" w:rsidRPr="00277F85">
        <w:rPr>
          <w:sz w:val="20"/>
          <w:szCs w:val="20"/>
          <w:cs/>
          <w:lang w:bidi="th-TH"/>
        </w:rPr>
        <w:t>).</w:t>
      </w:r>
      <w:r w:rsidR="00260D76" w:rsidRPr="00277F85">
        <w:rPr>
          <w:sz w:val="20"/>
          <w:szCs w:val="20"/>
        </w:rPr>
        <w:t xml:space="preserve"> More advanced risk analysis can be perforemed foloowing Alizadeh et al</w:t>
      </w:r>
      <w:r w:rsidR="00260D76" w:rsidRPr="00277F85">
        <w:rPr>
          <w:sz w:val="20"/>
          <w:szCs w:val="20"/>
          <w:cs/>
          <w:lang w:bidi="th-TH"/>
        </w:rPr>
        <w:t xml:space="preserve">. </w:t>
      </w:r>
      <w:r w:rsidR="00260D76" w:rsidRPr="00277F85">
        <w:rPr>
          <w:sz w:val="20"/>
          <w:szCs w:val="20"/>
          <w:cs/>
          <w:lang w:val="da-DK" w:bidi="th-TH"/>
        </w:rPr>
        <w:t>(</w:t>
      </w:r>
      <w:r w:rsidR="00260D76" w:rsidRPr="00277F85">
        <w:rPr>
          <w:sz w:val="20"/>
          <w:szCs w:val="20"/>
          <w:lang w:val="da-DK"/>
        </w:rPr>
        <w:t>2024</w:t>
      </w:r>
      <w:r w:rsidR="00260D76" w:rsidRPr="00277F85">
        <w:rPr>
          <w:sz w:val="20"/>
          <w:szCs w:val="20"/>
          <w:cs/>
          <w:lang w:val="da-DK" w:bidi="th-TH"/>
        </w:rPr>
        <w:t>)</w:t>
      </w:r>
      <w:r w:rsidR="00260D76" w:rsidRPr="00277F85">
        <w:rPr>
          <w:sz w:val="20"/>
          <w:szCs w:val="20"/>
          <w:lang w:val="da-DK"/>
        </w:rPr>
        <w:t>, Yousof et al</w:t>
      </w:r>
      <w:r w:rsidR="00260D76" w:rsidRPr="00277F85">
        <w:rPr>
          <w:sz w:val="20"/>
          <w:szCs w:val="20"/>
          <w:cs/>
          <w:lang w:val="da-DK" w:bidi="th-TH"/>
        </w:rPr>
        <w:t>. (</w:t>
      </w:r>
      <w:r w:rsidR="00260D76" w:rsidRPr="00277F85">
        <w:rPr>
          <w:sz w:val="20"/>
          <w:szCs w:val="20"/>
          <w:lang w:val="da-DK"/>
        </w:rPr>
        <w:t>2024</w:t>
      </w:r>
      <w:r w:rsidR="00260D76" w:rsidRPr="00277F85">
        <w:rPr>
          <w:sz w:val="20"/>
          <w:szCs w:val="20"/>
          <w:cs/>
          <w:lang w:val="da-DK" w:bidi="th-TH"/>
        </w:rPr>
        <w:t>)</w:t>
      </w:r>
      <w:r w:rsidR="00260D76" w:rsidRPr="00277F85">
        <w:rPr>
          <w:sz w:val="20"/>
          <w:szCs w:val="20"/>
          <w:lang w:val="da-DK"/>
        </w:rPr>
        <w:t>, Shehata et al</w:t>
      </w:r>
      <w:r w:rsidR="00260D76" w:rsidRPr="00277F85">
        <w:rPr>
          <w:sz w:val="20"/>
          <w:szCs w:val="20"/>
          <w:cs/>
          <w:lang w:val="da-DK" w:bidi="th-TH"/>
        </w:rPr>
        <w:t>. (</w:t>
      </w:r>
      <w:r w:rsidR="00260D76" w:rsidRPr="00277F85">
        <w:rPr>
          <w:sz w:val="20"/>
          <w:szCs w:val="20"/>
          <w:lang w:val="da-DK"/>
        </w:rPr>
        <w:t>2024</w:t>
      </w:r>
      <w:r w:rsidR="00260D76" w:rsidRPr="00277F85">
        <w:rPr>
          <w:sz w:val="20"/>
          <w:szCs w:val="20"/>
          <w:cs/>
          <w:lang w:val="da-DK" w:bidi="th-TH"/>
        </w:rPr>
        <w:t>)</w:t>
      </w:r>
      <w:r w:rsidR="00260D76" w:rsidRPr="00277F85">
        <w:rPr>
          <w:sz w:val="20"/>
          <w:szCs w:val="20"/>
          <w:lang w:val="da-DK"/>
        </w:rPr>
        <w:t>, Aljadani et al</w:t>
      </w:r>
      <w:r w:rsidR="00260D76" w:rsidRPr="00277F85">
        <w:rPr>
          <w:sz w:val="20"/>
          <w:szCs w:val="20"/>
          <w:cs/>
          <w:lang w:val="da-DK" w:bidi="th-TH"/>
        </w:rPr>
        <w:t>. (</w:t>
      </w:r>
      <w:r w:rsidR="00260D76" w:rsidRPr="00277F85">
        <w:rPr>
          <w:sz w:val="20"/>
          <w:szCs w:val="20"/>
          <w:lang w:val="da-DK"/>
        </w:rPr>
        <w:t>2024</w:t>
      </w:r>
      <w:r w:rsidR="00260D76" w:rsidRPr="00277F85">
        <w:rPr>
          <w:sz w:val="20"/>
          <w:szCs w:val="20"/>
          <w:cs/>
          <w:lang w:val="da-DK" w:bidi="th-TH"/>
        </w:rPr>
        <w:t>)</w:t>
      </w:r>
      <w:r w:rsidR="00260D76" w:rsidRPr="00277F85">
        <w:rPr>
          <w:sz w:val="20"/>
          <w:szCs w:val="20"/>
          <w:lang w:val="da-DK"/>
        </w:rPr>
        <w:t>, Khan et al</w:t>
      </w:r>
      <w:r w:rsidR="00260D76" w:rsidRPr="00277F85">
        <w:rPr>
          <w:sz w:val="20"/>
          <w:szCs w:val="20"/>
          <w:cs/>
          <w:lang w:val="da-DK" w:bidi="th-TH"/>
        </w:rPr>
        <w:t xml:space="preserve">. </w:t>
      </w:r>
      <w:r w:rsidR="00260D76" w:rsidRPr="00277F85">
        <w:rPr>
          <w:sz w:val="20"/>
          <w:szCs w:val="20"/>
          <w:cs/>
          <w:lang w:bidi="th-TH"/>
        </w:rPr>
        <w:t>(</w:t>
      </w:r>
      <w:r w:rsidR="00260D76" w:rsidRPr="00277F85">
        <w:rPr>
          <w:sz w:val="20"/>
          <w:szCs w:val="20"/>
        </w:rPr>
        <w:t>2024</w:t>
      </w:r>
      <w:r w:rsidR="00260D76" w:rsidRPr="00277F85">
        <w:rPr>
          <w:sz w:val="20"/>
          <w:szCs w:val="20"/>
          <w:cs/>
          <w:lang w:bidi="th-TH"/>
        </w:rPr>
        <w:t>)</w:t>
      </w:r>
      <w:r w:rsidR="00260D76" w:rsidRPr="00277F85">
        <w:rPr>
          <w:sz w:val="20"/>
          <w:szCs w:val="20"/>
        </w:rPr>
        <w:t>, and Das et al</w:t>
      </w:r>
      <w:r w:rsidR="00260D76" w:rsidRPr="00277F85">
        <w:rPr>
          <w:sz w:val="20"/>
          <w:szCs w:val="20"/>
          <w:cs/>
          <w:lang w:bidi="th-TH"/>
        </w:rPr>
        <w:t>. (</w:t>
      </w:r>
      <w:r w:rsidR="00260D76" w:rsidRPr="00277F85">
        <w:rPr>
          <w:sz w:val="20"/>
          <w:szCs w:val="20"/>
        </w:rPr>
        <w:t>202</w:t>
      </w:r>
      <w:r w:rsidR="005023EF" w:rsidRPr="00277F85">
        <w:rPr>
          <w:sz w:val="20"/>
          <w:szCs w:val="20"/>
          <w:lang w:bidi="th-TH"/>
        </w:rPr>
        <w:t>5</w:t>
      </w:r>
      <w:r w:rsidR="00260D76" w:rsidRPr="00277F85">
        <w:rPr>
          <w:sz w:val="20"/>
          <w:szCs w:val="20"/>
          <w:cs/>
          <w:lang w:bidi="th-TH"/>
        </w:rPr>
        <w:t>).</w:t>
      </w:r>
    </w:p>
    <w:p w14:paraId="66FB9D81" w14:textId="77777777" w:rsidR="000F3E8D" w:rsidRPr="00277F85" w:rsidRDefault="000F3E8D" w:rsidP="00A90512">
      <w:pPr>
        <w:pStyle w:val="BodyText"/>
        <w:spacing w:line="276" w:lineRule="auto"/>
        <w:jc w:val="both"/>
        <w:rPr>
          <w:sz w:val="20"/>
          <w:szCs w:val="20"/>
        </w:rPr>
      </w:pPr>
    </w:p>
    <w:p w14:paraId="22D6B999" w14:textId="60B1A7B2" w:rsidR="007D3492" w:rsidRPr="00277F85" w:rsidRDefault="00E35291" w:rsidP="00A90512">
      <w:pPr>
        <w:pStyle w:val="BodyText"/>
        <w:spacing w:line="276" w:lineRule="auto"/>
        <w:jc w:val="both"/>
        <w:rPr>
          <w:sz w:val="20"/>
          <w:szCs w:val="20"/>
          <w:lang w:val="en-CA"/>
        </w:rPr>
      </w:pPr>
      <w:r w:rsidRPr="00277F85">
        <w:rPr>
          <w:b/>
          <w:bCs/>
          <w:sz w:val="20"/>
          <w:szCs w:val="20"/>
        </w:rPr>
        <w:t>References</w:t>
      </w:r>
    </w:p>
    <w:p w14:paraId="62046672" w14:textId="08128D00" w:rsidR="00C8448A" w:rsidRPr="00277F85" w:rsidRDefault="00C8448A" w:rsidP="00FA18DD">
      <w:pPr>
        <w:spacing w:after="0"/>
        <w:ind w:left="357" w:hanging="357"/>
        <w:jc w:val="both"/>
        <w:rPr>
          <w:rFonts w:ascii="Times New Roman" w:eastAsia="Times New Roman" w:hAnsi="Times New Roman" w:cs="Times New Roman"/>
          <w:sz w:val="20"/>
          <w:szCs w:val="20"/>
          <w:lang w:bidi="th-TH"/>
        </w:rPr>
      </w:pPr>
      <w:bookmarkStart w:id="29" w:name="_Hlk199685935"/>
      <w:r w:rsidRPr="00277F85">
        <w:rPr>
          <w:rFonts w:ascii="Times New Roman" w:eastAsia="Times New Roman" w:hAnsi="Times New Roman" w:cs="Times New Roman"/>
          <w:sz w:val="20"/>
          <w:szCs w:val="20"/>
          <w:lang w:bidi="th-TH"/>
        </w:rPr>
        <w:t>Abouelmagd THM, Hamed MS, Hamedani GG, Ali MM, Goual H, Korkmaz MC, Yousof HM</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The zero truncated Poisson Burr X family of distributions with properties, characterizations, applications, and validation test</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J Nonlinear Sci App</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 xml:space="preserve"> 2019a;</w:t>
      </w:r>
      <w:r w:rsidR="003540B3"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12</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5</w:t>
      </w:r>
      <w:r w:rsidRPr="00277F85">
        <w:rPr>
          <w:rFonts w:ascii="Times New Roman" w:eastAsia="Times New Roman" w:hAnsi="Times New Roman" w:cs="Times New Roman"/>
          <w:sz w:val="20"/>
          <w:szCs w:val="20"/>
          <w:cs/>
          <w:lang w:bidi="th-TH"/>
        </w:rPr>
        <w:t>):</w:t>
      </w:r>
      <w:r w:rsidR="003540B3"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314</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336</w:t>
      </w:r>
      <w:r w:rsidRPr="00277F85">
        <w:rPr>
          <w:rFonts w:ascii="Times New Roman" w:eastAsia="Times New Roman" w:hAnsi="Times New Roman" w:cs="Times New Roman"/>
          <w:sz w:val="20"/>
          <w:szCs w:val="20"/>
          <w:cs/>
          <w:lang w:bidi="th-TH"/>
        </w:rPr>
        <w:t>.</w:t>
      </w:r>
    </w:p>
    <w:p w14:paraId="336D3655" w14:textId="08CF0D11" w:rsidR="00C8448A" w:rsidRPr="00277F85" w:rsidRDefault="00C8448A" w:rsidP="00FA18DD">
      <w:pPr>
        <w:spacing w:after="0"/>
        <w:ind w:left="357" w:hanging="357"/>
        <w:jc w:val="both"/>
        <w:rPr>
          <w:rFonts w:ascii="Times New Roman" w:eastAsia="Times New Roman" w:hAnsi="Times New Roman" w:cs="Times New Roman"/>
          <w:sz w:val="20"/>
          <w:szCs w:val="20"/>
          <w:lang w:bidi="th-TH"/>
        </w:rPr>
      </w:pPr>
      <w:r w:rsidRPr="00277F85">
        <w:rPr>
          <w:rFonts w:ascii="Times New Roman" w:eastAsia="Times New Roman" w:hAnsi="Times New Roman" w:cs="Times New Roman"/>
          <w:sz w:val="20"/>
          <w:szCs w:val="20"/>
          <w:lang w:bidi="th-TH"/>
        </w:rPr>
        <w:t>Abouelmagd THM, Hamed MS, Handique L, Goual H, Ali MM, Yousof HM, Korkmaz MC</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A new class of distributions based on the zero truncated Poisson distribution with properties and applications</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J Nonlinear Sci App</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2019b;</w:t>
      </w:r>
      <w:r w:rsidR="003540B3"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12</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3</w:t>
      </w:r>
      <w:r w:rsidRPr="00277F85">
        <w:rPr>
          <w:rFonts w:ascii="Times New Roman" w:eastAsia="Times New Roman" w:hAnsi="Times New Roman" w:cs="Times New Roman"/>
          <w:sz w:val="20"/>
          <w:szCs w:val="20"/>
          <w:cs/>
          <w:lang w:bidi="th-TH"/>
        </w:rPr>
        <w:t>):</w:t>
      </w:r>
      <w:r w:rsidR="003540B3"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152</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164</w:t>
      </w:r>
      <w:r w:rsidRPr="00277F85">
        <w:rPr>
          <w:rFonts w:ascii="Times New Roman" w:eastAsia="Times New Roman" w:hAnsi="Times New Roman" w:cs="Times New Roman"/>
          <w:sz w:val="20"/>
          <w:szCs w:val="20"/>
          <w:cs/>
          <w:lang w:bidi="th-TH"/>
        </w:rPr>
        <w:t>.</w:t>
      </w:r>
    </w:p>
    <w:p w14:paraId="481AD61D" w14:textId="77777777" w:rsidR="00C8448A" w:rsidRPr="00277F85" w:rsidRDefault="00C8448A" w:rsidP="00FA18DD">
      <w:pPr>
        <w:spacing w:after="0"/>
        <w:ind w:left="357" w:hanging="357"/>
        <w:jc w:val="both"/>
        <w:rPr>
          <w:rFonts w:ascii="Times New Roman" w:eastAsia="Times New Roman" w:hAnsi="Times New Roman" w:cs="Times New Roman"/>
          <w:sz w:val="20"/>
          <w:szCs w:val="20"/>
          <w:lang w:bidi="th-TH"/>
        </w:rPr>
      </w:pPr>
      <w:r w:rsidRPr="00277F85">
        <w:rPr>
          <w:rFonts w:ascii="Times New Roman" w:eastAsia="Times New Roman" w:hAnsi="Times New Roman" w:cs="Times New Roman"/>
          <w:sz w:val="20"/>
          <w:szCs w:val="20"/>
          <w:lang w:bidi="th-TH"/>
        </w:rPr>
        <w:t>Acerbi C, Tasche D</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On the coherence of expected shortfall</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J Bank Financ</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2002;26</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7</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1487</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1503</w:t>
      </w:r>
      <w:r w:rsidRPr="00277F85">
        <w:rPr>
          <w:rFonts w:ascii="Times New Roman" w:eastAsia="Times New Roman" w:hAnsi="Times New Roman" w:cs="Times New Roman"/>
          <w:sz w:val="20"/>
          <w:szCs w:val="20"/>
          <w:cs/>
          <w:lang w:bidi="th-TH"/>
        </w:rPr>
        <w:t>.</w:t>
      </w:r>
    </w:p>
    <w:p w14:paraId="3198979C" w14:textId="766444FB" w:rsidR="00C8448A" w:rsidRPr="00277F85" w:rsidRDefault="00C8448A" w:rsidP="00FA18DD">
      <w:pPr>
        <w:spacing w:after="0"/>
        <w:ind w:left="357" w:hanging="357"/>
        <w:jc w:val="both"/>
        <w:rPr>
          <w:rFonts w:ascii="Times New Roman" w:eastAsia="Times New Roman" w:hAnsi="Times New Roman" w:cs="Times New Roman"/>
          <w:sz w:val="20"/>
          <w:szCs w:val="20"/>
          <w:lang w:bidi="th-TH"/>
        </w:rPr>
      </w:pPr>
      <w:r w:rsidRPr="00277F85">
        <w:rPr>
          <w:rFonts w:ascii="Times New Roman" w:eastAsia="Times New Roman" w:hAnsi="Times New Roman" w:cs="Times New Roman"/>
          <w:sz w:val="20"/>
          <w:szCs w:val="20"/>
          <w:lang w:bidi="th-TH"/>
        </w:rPr>
        <w:t>Ahmed B, Yousof HM</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A new group acceptance sampling plans based on percentiles for the Weibull Fréchet Model</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Stat Optim Inf Comput</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2023;</w:t>
      </w:r>
      <w:r w:rsidR="003540B3"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11</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2</w:t>
      </w:r>
      <w:r w:rsidRPr="00277F85">
        <w:rPr>
          <w:rFonts w:ascii="Times New Roman" w:eastAsia="Times New Roman" w:hAnsi="Times New Roman" w:cs="Times New Roman"/>
          <w:sz w:val="20"/>
          <w:szCs w:val="20"/>
          <w:cs/>
          <w:lang w:bidi="th-TH"/>
        </w:rPr>
        <w:t>):</w:t>
      </w:r>
      <w:r w:rsidR="003540B3"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409</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421</w:t>
      </w:r>
      <w:r w:rsidRPr="00277F85">
        <w:rPr>
          <w:rFonts w:ascii="Times New Roman" w:eastAsia="Times New Roman" w:hAnsi="Times New Roman" w:cs="Times New Roman"/>
          <w:sz w:val="20"/>
          <w:szCs w:val="20"/>
          <w:cs/>
          <w:lang w:bidi="th-TH"/>
        </w:rPr>
        <w:t>.</w:t>
      </w:r>
    </w:p>
    <w:p w14:paraId="38DDD037" w14:textId="77777777" w:rsidR="00675A4C" w:rsidRPr="00277F85" w:rsidRDefault="00C8448A" w:rsidP="00FA18DD">
      <w:pPr>
        <w:spacing w:after="0"/>
        <w:ind w:left="357" w:hanging="357"/>
        <w:jc w:val="both"/>
        <w:rPr>
          <w:rFonts w:ascii="Times New Roman" w:eastAsia="Times New Roman" w:hAnsi="Times New Roman" w:cs="Times New Roman"/>
          <w:sz w:val="20"/>
          <w:szCs w:val="20"/>
          <w:lang w:bidi="th-TH"/>
        </w:rPr>
      </w:pPr>
      <w:r w:rsidRPr="00277F85">
        <w:rPr>
          <w:rFonts w:ascii="Times New Roman" w:eastAsia="Times New Roman" w:hAnsi="Times New Roman" w:cs="Times New Roman"/>
          <w:sz w:val="20"/>
          <w:szCs w:val="20"/>
          <w:lang w:bidi="th-TH"/>
        </w:rPr>
        <w:t>Ahmed B, Ali MM, Yousof HM</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A novel G family for single acceptance sampling plan with application in quality and risk decisions</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Ann Data Sci</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2024;</w:t>
      </w:r>
      <w:r w:rsidR="00AE1EEC"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11</w:t>
      </w:r>
      <w:r w:rsidRPr="00277F85">
        <w:rPr>
          <w:rFonts w:ascii="Times New Roman" w:eastAsia="Times New Roman" w:hAnsi="Times New Roman" w:cs="Times New Roman"/>
          <w:sz w:val="20"/>
          <w:szCs w:val="20"/>
          <w:cs/>
          <w:lang w:bidi="th-TH"/>
        </w:rPr>
        <w:t>:</w:t>
      </w:r>
      <w:r w:rsidR="00AE1EEC"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181</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199</w:t>
      </w:r>
      <w:r w:rsidRPr="00277F85">
        <w:rPr>
          <w:rFonts w:ascii="Times New Roman" w:eastAsia="Times New Roman" w:hAnsi="Times New Roman" w:cs="Times New Roman"/>
          <w:sz w:val="20"/>
          <w:szCs w:val="20"/>
          <w:cs/>
          <w:lang w:bidi="th-TH"/>
        </w:rPr>
        <w:t>.</w:t>
      </w:r>
    </w:p>
    <w:p w14:paraId="136E04AF" w14:textId="13ED3297" w:rsidR="00675A4C" w:rsidRPr="00277F85" w:rsidRDefault="00C8448A" w:rsidP="00FA18DD">
      <w:pPr>
        <w:spacing w:after="0"/>
        <w:ind w:left="357" w:hanging="357"/>
        <w:jc w:val="both"/>
        <w:rPr>
          <w:rFonts w:ascii="Times New Roman" w:eastAsia="Times New Roman" w:hAnsi="Times New Roman" w:cs="Times New Roman"/>
          <w:sz w:val="20"/>
          <w:szCs w:val="20"/>
          <w:lang w:bidi="th-TH"/>
        </w:rPr>
      </w:pPr>
      <w:r w:rsidRPr="00277F85">
        <w:rPr>
          <w:rFonts w:ascii="Times New Roman" w:eastAsia="Times New Roman" w:hAnsi="Times New Roman" w:cs="Times New Roman"/>
          <w:sz w:val="20"/>
          <w:szCs w:val="20"/>
          <w:lang w:bidi="th-TH"/>
        </w:rPr>
        <w:lastRenderedPageBreak/>
        <w:t>Al</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babtain AA, Elbatal I, Yousof HM</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A new flexible three</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parameter model</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 xml:space="preserve">properties, Clayton copula, and modeling real </w:t>
      </w:r>
      <w:r w:rsidR="00675A4C" w:rsidRPr="00277F85">
        <w:rPr>
          <w:rFonts w:ascii="Times New Roman" w:eastAsia="Times New Roman" w:hAnsi="Times New Roman" w:cs="Times New Roman"/>
          <w:sz w:val="20"/>
          <w:szCs w:val="20"/>
          <w:lang w:bidi="th-TH"/>
        </w:rPr>
        <w:t>data</w:t>
      </w:r>
      <w:r w:rsidR="00675A4C" w:rsidRPr="00277F85">
        <w:rPr>
          <w:rFonts w:ascii="Times New Roman" w:eastAsia="Times New Roman" w:hAnsi="Times New Roman" w:cs="Times New Roman"/>
          <w:sz w:val="20"/>
          <w:szCs w:val="20"/>
          <w:cs/>
          <w:lang w:bidi="th-TH"/>
        </w:rPr>
        <w:t xml:space="preserve">. </w:t>
      </w:r>
      <w:r w:rsidR="00675A4C" w:rsidRPr="00277F85">
        <w:rPr>
          <w:rFonts w:ascii="Times New Roman" w:eastAsia="Times New Roman" w:hAnsi="Times New Roman" w:cs="Times New Roman"/>
          <w:sz w:val="20"/>
          <w:szCs w:val="20"/>
          <w:lang w:bidi="th-TH"/>
        </w:rPr>
        <w:t>Symmetry</w:t>
      </w:r>
      <w:r w:rsidR="00675A4C" w:rsidRPr="00277F85">
        <w:rPr>
          <w:rFonts w:ascii="Times New Roman" w:eastAsia="Times New Roman" w:hAnsi="Times New Roman" w:cs="Times New Roman"/>
          <w:sz w:val="20"/>
          <w:szCs w:val="20"/>
          <w:cs/>
          <w:lang w:bidi="th-TH"/>
        </w:rPr>
        <w:t xml:space="preserve">. </w:t>
      </w:r>
      <w:r w:rsidR="00675A4C" w:rsidRPr="00277F85">
        <w:rPr>
          <w:rFonts w:ascii="Times New Roman" w:eastAsia="Times New Roman" w:hAnsi="Times New Roman" w:cs="Times New Roman"/>
          <w:sz w:val="20"/>
          <w:szCs w:val="20"/>
          <w:lang w:bidi="th-TH"/>
        </w:rPr>
        <w:t>2020;</w:t>
      </w:r>
      <w:r w:rsidR="00B96B34" w:rsidRPr="00277F85">
        <w:rPr>
          <w:rFonts w:ascii="Times New Roman" w:eastAsia="Times New Roman" w:hAnsi="Times New Roman" w:cs="Times New Roman"/>
          <w:sz w:val="20"/>
          <w:szCs w:val="20"/>
          <w:cs/>
          <w:lang w:bidi="th-TH"/>
        </w:rPr>
        <w:t xml:space="preserve"> </w:t>
      </w:r>
      <w:r w:rsidR="00675A4C" w:rsidRPr="00277F85">
        <w:rPr>
          <w:rFonts w:ascii="Times New Roman" w:eastAsia="Times New Roman" w:hAnsi="Times New Roman" w:cs="Times New Roman"/>
          <w:sz w:val="20"/>
          <w:szCs w:val="20"/>
          <w:lang w:bidi="th-TH"/>
        </w:rPr>
        <w:t>12</w:t>
      </w:r>
      <w:r w:rsidR="00675A4C" w:rsidRPr="00277F85">
        <w:rPr>
          <w:rFonts w:ascii="Times New Roman" w:eastAsia="Times New Roman" w:hAnsi="Times New Roman" w:cs="Times New Roman"/>
          <w:sz w:val="20"/>
          <w:szCs w:val="20"/>
          <w:cs/>
          <w:lang w:bidi="th-TH"/>
        </w:rPr>
        <w:t>(</w:t>
      </w:r>
      <w:r w:rsidR="00675A4C" w:rsidRPr="00277F85">
        <w:rPr>
          <w:rFonts w:ascii="Times New Roman" w:eastAsia="Times New Roman" w:hAnsi="Times New Roman" w:cs="Times New Roman"/>
          <w:sz w:val="20"/>
          <w:szCs w:val="20"/>
          <w:lang w:bidi="th-TH"/>
        </w:rPr>
        <w:t>3</w:t>
      </w:r>
      <w:r w:rsidR="00675A4C" w:rsidRPr="00277F85">
        <w:rPr>
          <w:rFonts w:ascii="Times New Roman" w:eastAsia="Times New Roman" w:hAnsi="Times New Roman" w:cs="Times New Roman"/>
          <w:sz w:val="20"/>
          <w:szCs w:val="20"/>
          <w:cs/>
          <w:lang w:bidi="th-TH"/>
        </w:rPr>
        <w:t>):</w:t>
      </w:r>
      <w:r w:rsidR="00B96B34" w:rsidRPr="00277F85">
        <w:rPr>
          <w:rFonts w:ascii="Times New Roman" w:eastAsia="Times New Roman" w:hAnsi="Times New Roman" w:cs="Times New Roman"/>
          <w:sz w:val="20"/>
          <w:szCs w:val="20"/>
          <w:cs/>
          <w:lang w:bidi="th-TH"/>
        </w:rPr>
        <w:t xml:space="preserve"> </w:t>
      </w:r>
      <w:r w:rsidR="0009781E" w:rsidRPr="00277F85">
        <w:rPr>
          <w:rFonts w:ascii="Times New Roman" w:eastAsia="Times New Roman" w:hAnsi="Times New Roman" w:cs="Times New Roman"/>
          <w:sz w:val="20"/>
          <w:szCs w:val="20"/>
          <w:lang w:bidi="th-TH"/>
        </w:rPr>
        <w:t>440; http</w:t>
      </w:r>
      <w:r w:rsidR="0009781E" w:rsidRPr="00277F85">
        <w:rPr>
          <w:rFonts w:ascii="Times New Roman" w:eastAsia="Times New Roman" w:hAnsi="Times New Roman" w:cs="Times New Roman"/>
          <w:sz w:val="20"/>
          <w:szCs w:val="20"/>
          <w:cs/>
          <w:lang w:bidi="th-TH"/>
        </w:rPr>
        <w:t>://</w:t>
      </w:r>
      <w:r w:rsidR="0009781E" w:rsidRPr="00277F85">
        <w:rPr>
          <w:rFonts w:ascii="Times New Roman" w:eastAsia="Times New Roman" w:hAnsi="Times New Roman" w:cs="Times New Roman"/>
          <w:sz w:val="20"/>
          <w:szCs w:val="20"/>
          <w:lang w:bidi="th-TH"/>
        </w:rPr>
        <w:t>doi</w:t>
      </w:r>
      <w:r w:rsidR="0009781E" w:rsidRPr="00277F85">
        <w:rPr>
          <w:rFonts w:ascii="Times New Roman" w:eastAsia="Times New Roman" w:hAnsi="Times New Roman" w:cs="Times New Roman"/>
          <w:sz w:val="20"/>
          <w:szCs w:val="20"/>
          <w:cs/>
          <w:lang w:bidi="th-TH"/>
        </w:rPr>
        <w:t>.</w:t>
      </w:r>
      <w:r w:rsidR="0009781E" w:rsidRPr="00277F85">
        <w:rPr>
          <w:rFonts w:ascii="Times New Roman" w:eastAsia="Times New Roman" w:hAnsi="Times New Roman" w:cs="Times New Roman"/>
          <w:sz w:val="20"/>
          <w:szCs w:val="20"/>
          <w:lang w:bidi="th-TH"/>
        </w:rPr>
        <w:t>org10</w:t>
      </w:r>
      <w:r w:rsidR="0009781E" w:rsidRPr="00277F85">
        <w:rPr>
          <w:rFonts w:ascii="Times New Roman" w:eastAsia="Times New Roman" w:hAnsi="Times New Roman" w:cs="Times New Roman"/>
          <w:sz w:val="20"/>
          <w:szCs w:val="20"/>
          <w:cs/>
          <w:lang w:bidi="th-TH"/>
        </w:rPr>
        <w:t>.</w:t>
      </w:r>
      <w:r w:rsidR="0009781E" w:rsidRPr="00277F85">
        <w:rPr>
          <w:rFonts w:ascii="Times New Roman" w:eastAsia="Times New Roman" w:hAnsi="Times New Roman" w:cs="Times New Roman"/>
          <w:sz w:val="20"/>
          <w:szCs w:val="20"/>
          <w:lang w:bidi="th-TH"/>
        </w:rPr>
        <w:t>3390</w:t>
      </w:r>
      <w:r w:rsidR="0009781E" w:rsidRPr="00277F85">
        <w:rPr>
          <w:rFonts w:ascii="Times New Roman" w:eastAsia="Times New Roman" w:hAnsi="Times New Roman" w:cs="Times New Roman"/>
          <w:sz w:val="20"/>
          <w:szCs w:val="20"/>
          <w:cs/>
          <w:lang w:bidi="th-TH"/>
        </w:rPr>
        <w:t>/</w:t>
      </w:r>
      <w:r w:rsidR="002124AD" w:rsidRPr="00277F85">
        <w:rPr>
          <w:rFonts w:ascii="Times New Roman" w:eastAsia="Times New Roman" w:hAnsi="Times New Roman" w:cs="Times New Roman"/>
          <w:sz w:val="20"/>
          <w:szCs w:val="20"/>
          <w:lang w:bidi="th-TH"/>
        </w:rPr>
        <w:br/>
      </w:r>
      <w:r w:rsidR="0009781E" w:rsidRPr="00277F85">
        <w:rPr>
          <w:rFonts w:ascii="Times New Roman" w:eastAsia="Times New Roman" w:hAnsi="Times New Roman" w:cs="Times New Roman"/>
          <w:sz w:val="20"/>
          <w:szCs w:val="20"/>
          <w:lang w:bidi="th-TH"/>
        </w:rPr>
        <w:t>sym12030440</w:t>
      </w:r>
    </w:p>
    <w:p w14:paraId="43B935DC" w14:textId="4B95827A" w:rsidR="00675A4C" w:rsidRPr="00277F85" w:rsidRDefault="00C8448A" w:rsidP="00FA18DD">
      <w:pPr>
        <w:spacing w:after="0"/>
        <w:ind w:left="357" w:hanging="357"/>
        <w:jc w:val="both"/>
        <w:rPr>
          <w:rFonts w:ascii="Times New Roman" w:eastAsia="Times New Roman" w:hAnsi="Times New Roman" w:cs="Times New Roman"/>
          <w:sz w:val="20"/>
          <w:szCs w:val="20"/>
          <w:lang w:bidi="th-TH"/>
        </w:rPr>
      </w:pPr>
      <w:r w:rsidRPr="00277F85">
        <w:rPr>
          <w:rFonts w:ascii="Times New Roman" w:eastAsia="Times New Roman" w:hAnsi="Times New Roman" w:cs="Times New Roman"/>
          <w:sz w:val="20"/>
          <w:szCs w:val="20"/>
          <w:lang w:bidi="th-TH"/>
        </w:rPr>
        <w:t>Ali MM, Mikhail NN, Haq MS</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A class of bivariate distributions including the bivariate logistic</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J Mu</w:t>
      </w:r>
      <w:r w:rsidR="00675A4C" w:rsidRPr="00277F85">
        <w:rPr>
          <w:rFonts w:ascii="Times New Roman" w:eastAsia="Times New Roman" w:hAnsi="Times New Roman" w:cs="Times New Roman"/>
          <w:sz w:val="20"/>
          <w:szCs w:val="20"/>
          <w:lang w:bidi="th-TH"/>
        </w:rPr>
        <w:t>ltivar Anal</w:t>
      </w:r>
      <w:r w:rsidR="00675A4C" w:rsidRPr="00277F85">
        <w:rPr>
          <w:rFonts w:ascii="Times New Roman" w:eastAsia="Times New Roman" w:hAnsi="Times New Roman" w:cs="Times New Roman"/>
          <w:sz w:val="20"/>
          <w:szCs w:val="20"/>
          <w:cs/>
          <w:lang w:bidi="th-TH"/>
        </w:rPr>
        <w:t xml:space="preserve">. </w:t>
      </w:r>
      <w:r w:rsidR="00675A4C" w:rsidRPr="00277F85">
        <w:rPr>
          <w:rFonts w:ascii="Times New Roman" w:eastAsia="Times New Roman" w:hAnsi="Times New Roman" w:cs="Times New Roman"/>
          <w:sz w:val="20"/>
          <w:szCs w:val="20"/>
          <w:lang w:bidi="th-TH"/>
        </w:rPr>
        <w:t>1978;</w:t>
      </w:r>
      <w:r w:rsidR="006C66D1" w:rsidRPr="00277F85">
        <w:rPr>
          <w:rFonts w:ascii="Times New Roman" w:eastAsia="Times New Roman" w:hAnsi="Times New Roman" w:cs="Times New Roman"/>
          <w:sz w:val="20"/>
          <w:szCs w:val="20"/>
          <w:cs/>
          <w:lang w:bidi="th-TH"/>
        </w:rPr>
        <w:t xml:space="preserve"> </w:t>
      </w:r>
      <w:r w:rsidR="00675A4C" w:rsidRPr="00277F85">
        <w:rPr>
          <w:rFonts w:ascii="Times New Roman" w:eastAsia="Times New Roman" w:hAnsi="Times New Roman" w:cs="Times New Roman"/>
          <w:sz w:val="20"/>
          <w:szCs w:val="20"/>
          <w:lang w:bidi="th-TH"/>
        </w:rPr>
        <w:t>8</w:t>
      </w:r>
      <w:r w:rsidR="00675A4C" w:rsidRPr="00277F85">
        <w:rPr>
          <w:rFonts w:ascii="Times New Roman" w:eastAsia="Times New Roman" w:hAnsi="Times New Roman" w:cs="Times New Roman"/>
          <w:sz w:val="20"/>
          <w:szCs w:val="20"/>
          <w:cs/>
          <w:lang w:bidi="th-TH"/>
        </w:rPr>
        <w:t>(</w:t>
      </w:r>
      <w:r w:rsidR="00675A4C" w:rsidRPr="00277F85">
        <w:rPr>
          <w:rFonts w:ascii="Times New Roman" w:eastAsia="Times New Roman" w:hAnsi="Times New Roman" w:cs="Times New Roman"/>
          <w:sz w:val="20"/>
          <w:szCs w:val="20"/>
          <w:lang w:bidi="th-TH"/>
        </w:rPr>
        <w:t>3</w:t>
      </w:r>
      <w:r w:rsidR="00675A4C" w:rsidRPr="00277F85">
        <w:rPr>
          <w:rFonts w:ascii="Times New Roman" w:eastAsia="Times New Roman" w:hAnsi="Times New Roman" w:cs="Times New Roman"/>
          <w:sz w:val="20"/>
          <w:szCs w:val="20"/>
          <w:cs/>
          <w:lang w:bidi="th-TH"/>
        </w:rPr>
        <w:t>):</w:t>
      </w:r>
      <w:r w:rsidR="00BC1DF9" w:rsidRPr="00277F85">
        <w:rPr>
          <w:rFonts w:ascii="Times New Roman" w:eastAsia="Times New Roman" w:hAnsi="Times New Roman" w:cs="Times New Roman"/>
          <w:sz w:val="20"/>
          <w:szCs w:val="20"/>
          <w:cs/>
          <w:lang w:bidi="th-TH"/>
        </w:rPr>
        <w:t xml:space="preserve"> </w:t>
      </w:r>
      <w:r w:rsidR="00675A4C" w:rsidRPr="00277F85">
        <w:rPr>
          <w:rFonts w:ascii="Times New Roman" w:eastAsia="Times New Roman" w:hAnsi="Times New Roman" w:cs="Times New Roman"/>
          <w:sz w:val="20"/>
          <w:szCs w:val="20"/>
          <w:lang w:bidi="th-TH"/>
        </w:rPr>
        <w:t>405</w:t>
      </w:r>
      <w:r w:rsidR="00675A4C" w:rsidRPr="00277F85">
        <w:rPr>
          <w:rFonts w:ascii="Times New Roman" w:eastAsia="Times New Roman" w:hAnsi="Times New Roman" w:cs="Times New Roman"/>
          <w:sz w:val="20"/>
          <w:szCs w:val="20"/>
          <w:cs/>
          <w:lang w:bidi="th-TH"/>
        </w:rPr>
        <w:t>-</w:t>
      </w:r>
      <w:r w:rsidR="00675A4C" w:rsidRPr="00277F85">
        <w:rPr>
          <w:rFonts w:ascii="Times New Roman" w:eastAsia="Times New Roman" w:hAnsi="Times New Roman" w:cs="Times New Roman"/>
          <w:sz w:val="20"/>
          <w:szCs w:val="20"/>
          <w:lang w:bidi="th-TH"/>
        </w:rPr>
        <w:t>412</w:t>
      </w:r>
      <w:r w:rsidR="00675A4C" w:rsidRPr="00277F85">
        <w:rPr>
          <w:rFonts w:ascii="Times New Roman" w:eastAsia="Times New Roman" w:hAnsi="Times New Roman" w:cs="Times New Roman"/>
          <w:sz w:val="20"/>
          <w:szCs w:val="20"/>
          <w:cs/>
          <w:lang w:bidi="th-TH"/>
        </w:rPr>
        <w:t>.</w:t>
      </w:r>
    </w:p>
    <w:p w14:paraId="78B674D1" w14:textId="3AFE8EF8" w:rsidR="00675A4C" w:rsidRPr="00277F85" w:rsidRDefault="00C8448A" w:rsidP="00FA18DD">
      <w:pPr>
        <w:spacing w:after="0"/>
        <w:ind w:left="357" w:hanging="357"/>
        <w:jc w:val="both"/>
        <w:rPr>
          <w:rFonts w:ascii="Times New Roman" w:eastAsia="Times New Roman" w:hAnsi="Times New Roman" w:cs="Times New Roman"/>
          <w:sz w:val="20"/>
          <w:szCs w:val="20"/>
          <w:lang w:bidi="th-TH"/>
        </w:rPr>
      </w:pPr>
      <w:r w:rsidRPr="00277F85">
        <w:rPr>
          <w:rFonts w:ascii="Times New Roman" w:eastAsia="Times New Roman" w:hAnsi="Times New Roman" w:cs="Times New Roman"/>
          <w:sz w:val="20"/>
          <w:szCs w:val="20"/>
          <w:lang w:bidi="th-TH"/>
        </w:rPr>
        <w:t>Alizadeh M, Afshari M, Contreras</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Reyes JE, Mazarei D, Yousof HM</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The extended Gompertz model</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applications, mean of order P assessment, and statistical threshold risk analysis based on extreme stresses data</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IEEE Tran</w:t>
      </w:r>
      <w:r w:rsidR="00675A4C" w:rsidRPr="00277F85">
        <w:rPr>
          <w:rFonts w:ascii="Times New Roman" w:eastAsia="Times New Roman" w:hAnsi="Times New Roman" w:cs="Times New Roman"/>
          <w:sz w:val="20"/>
          <w:szCs w:val="20"/>
          <w:lang w:bidi="th-TH"/>
        </w:rPr>
        <w:t>s Reliab</w:t>
      </w:r>
      <w:r w:rsidR="00675A4C" w:rsidRPr="00277F85">
        <w:rPr>
          <w:rFonts w:ascii="Times New Roman" w:eastAsia="Times New Roman" w:hAnsi="Times New Roman" w:cs="Times New Roman"/>
          <w:sz w:val="20"/>
          <w:szCs w:val="20"/>
          <w:cs/>
          <w:lang w:bidi="th-TH"/>
        </w:rPr>
        <w:t xml:space="preserve">. </w:t>
      </w:r>
      <w:r w:rsidR="00675A4C" w:rsidRPr="00277F85">
        <w:rPr>
          <w:rFonts w:ascii="Times New Roman" w:eastAsia="Times New Roman" w:hAnsi="Times New Roman" w:cs="Times New Roman"/>
          <w:sz w:val="20"/>
          <w:szCs w:val="20"/>
          <w:lang w:bidi="th-TH"/>
        </w:rPr>
        <w:t>2024;</w:t>
      </w:r>
      <w:r w:rsidR="001B7B59" w:rsidRPr="00277F85">
        <w:rPr>
          <w:rFonts w:ascii="Times New Roman" w:eastAsia="Times New Roman" w:hAnsi="Times New Roman" w:cs="Times New Roman"/>
          <w:sz w:val="20"/>
          <w:szCs w:val="20"/>
          <w:cs/>
          <w:lang w:bidi="th-TH"/>
        </w:rPr>
        <w:t xml:space="preserve"> </w:t>
      </w:r>
      <w:r w:rsidR="00675A4C" w:rsidRPr="00277F85">
        <w:rPr>
          <w:rFonts w:ascii="Times New Roman" w:eastAsia="Times New Roman" w:hAnsi="Times New Roman" w:cs="Times New Roman"/>
          <w:sz w:val="20"/>
          <w:szCs w:val="20"/>
          <w:lang w:bidi="th-TH"/>
        </w:rPr>
        <w:t>1</w:t>
      </w:r>
      <w:r w:rsidR="00675A4C" w:rsidRPr="00277F85">
        <w:rPr>
          <w:rFonts w:ascii="Times New Roman" w:eastAsia="Times New Roman" w:hAnsi="Times New Roman" w:cs="Times New Roman"/>
          <w:sz w:val="20"/>
          <w:szCs w:val="20"/>
          <w:cs/>
          <w:lang w:bidi="th-TH"/>
        </w:rPr>
        <w:t>-</w:t>
      </w:r>
      <w:r w:rsidR="00675A4C" w:rsidRPr="00277F85">
        <w:rPr>
          <w:rFonts w:ascii="Times New Roman" w:eastAsia="Times New Roman" w:hAnsi="Times New Roman" w:cs="Times New Roman"/>
          <w:sz w:val="20"/>
          <w:szCs w:val="20"/>
          <w:lang w:bidi="th-TH"/>
        </w:rPr>
        <w:t>13</w:t>
      </w:r>
      <w:r w:rsidR="00675A4C" w:rsidRPr="00277F85">
        <w:rPr>
          <w:rFonts w:ascii="Times New Roman" w:eastAsia="Times New Roman" w:hAnsi="Times New Roman" w:cs="Times New Roman"/>
          <w:sz w:val="20"/>
          <w:szCs w:val="20"/>
          <w:cs/>
          <w:lang w:bidi="th-TH"/>
        </w:rPr>
        <w:t>.</w:t>
      </w:r>
    </w:p>
    <w:p w14:paraId="74CF154E" w14:textId="29DDB985" w:rsidR="00675A4C" w:rsidRPr="00277F85" w:rsidRDefault="00C8448A" w:rsidP="00FA18DD">
      <w:pPr>
        <w:spacing w:after="0"/>
        <w:ind w:left="357" w:hanging="357"/>
        <w:jc w:val="both"/>
        <w:rPr>
          <w:rFonts w:ascii="Times New Roman" w:eastAsia="Times New Roman" w:hAnsi="Times New Roman" w:cs="Times New Roman"/>
          <w:sz w:val="20"/>
          <w:szCs w:val="20"/>
          <w:lang w:bidi="th-TH"/>
        </w:rPr>
      </w:pPr>
      <w:r w:rsidRPr="00277F85">
        <w:rPr>
          <w:rFonts w:ascii="Times New Roman" w:eastAsia="Times New Roman" w:hAnsi="Times New Roman" w:cs="Times New Roman"/>
          <w:sz w:val="20"/>
          <w:szCs w:val="20"/>
          <w:lang w:bidi="th-TH"/>
        </w:rPr>
        <w:t>Aljadani A, Mansour MM, Yousof HM</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A novel model for finance and reliability applications</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theory, practices and financial peaks over a random threshold value</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at</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risk analysis</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Pak J Sta</w:t>
      </w:r>
      <w:r w:rsidR="00675A4C" w:rsidRPr="00277F85">
        <w:rPr>
          <w:rFonts w:ascii="Times New Roman" w:eastAsia="Times New Roman" w:hAnsi="Times New Roman" w:cs="Times New Roman"/>
          <w:sz w:val="20"/>
          <w:szCs w:val="20"/>
          <w:lang w:bidi="th-TH"/>
        </w:rPr>
        <w:t>t Oper Res</w:t>
      </w:r>
      <w:r w:rsidR="00675A4C" w:rsidRPr="00277F85">
        <w:rPr>
          <w:rFonts w:ascii="Times New Roman" w:eastAsia="Times New Roman" w:hAnsi="Times New Roman" w:cs="Times New Roman"/>
          <w:sz w:val="20"/>
          <w:szCs w:val="20"/>
          <w:cs/>
          <w:lang w:bidi="th-TH"/>
        </w:rPr>
        <w:t xml:space="preserve">. </w:t>
      </w:r>
      <w:r w:rsidR="00675A4C" w:rsidRPr="00277F85">
        <w:rPr>
          <w:rFonts w:ascii="Times New Roman" w:eastAsia="Times New Roman" w:hAnsi="Times New Roman" w:cs="Times New Roman"/>
          <w:sz w:val="20"/>
          <w:szCs w:val="20"/>
          <w:lang w:bidi="th-TH"/>
        </w:rPr>
        <w:t>2024;</w:t>
      </w:r>
      <w:r w:rsidR="001B7B59" w:rsidRPr="00277F85">
        <w:rPr>
          <w:rFonts w:ascii="Times New Roman" w:eastAsia="Times New Roman" w:hAnsi="Times New Roman" w:cs="Times New Roman"/>
          <w:sz w:val="20"/>
          <w:szCs w:val="20"/>
          <w:cs/>
          <w:lang w:bidi="th-TH"/>
        </w:rPr>
        <w:t xml:space="preserve"> </w:t>
      </w:r>
      <w:r w:rsidR="00675A4C" w:rsidRPr="00277F85">
        <w:rPr>
          <w:rFonts w:ascii="Times New Roman" w:eastAsia="Times New Roman" w:hAnsi="Times New Roman" w:cs="Times New Roman"/>
          <w:sz w:val="20"/>
          <w:szCs w:val="20"/>
          <w:lang w:bidi="th-TH"/>
        </w:rPr>
        <w:t>20</w:t>
      </w:r>
      <w:r w:rsidR="00675A4C" w:rsidRPr="00277F85">
        <w:rPr>
          <w:rFonts w:ascii="Times New Roman" w:eastAsia="Times New Roman" w:hAnsi="Times New Roman" w:cs="Times New Roman"/>
          <w:sz w:val="20"/>
          <w:szCs w:val="20"/>
          <w:cs/>
          <w:lang w:bidi="th-TH"/>
        </w:rPr>
        <w:t>(</w:t>
      </w:r>
      <w:r w:rsidR="00675A4C" w:rsidRPr="00277F85">
        <w:rPr>
          <w:rFonts w:ascii="Times New Roman" w:eastAsia="Times New Roman" w:hAnsi="Times New Roman" w:cs="Times New Roman"/>
          <w:sz w:val="20"/>
          <w:szCs w:val="20"/>
          <w:lang w:bidi="th-TH"/>
        </w:rPr>
        <w:t>3</w:t>
      </w:r>
      <w:r w:rsidR="00675A4C" w:rsidRPr="00277F85">
        <w:rPr>
          <w:rFonts w:ascii="Times New Roman" w:eastAsia="Times New Roman" w:hAnsi="Times New Roman" w:cs="Times New Roman"/>
          <w:sz w:val="20"/>
          <w:szCs w:val="20"/>
          <w:cs/>
          <w:lang w:bidi="th-TH"/>
        </w:rPr>
        <w:t>):</w:t>
      </w:r>
      <w:r w:rsidR="001B7B59" w:rsidRPr="00277F85">
        <w:rPr>
          <w:rFonts w:ascii="Times New Roman" w:eastAsia="Times New Roman" w:hAnsi="Times New Roman" w:cs="Times New Roman"/>
          <w:sz w:val="20"/>
          <w:szCs w:val="20"/>
          <w:cs/>
          <w:lang w:bidi="th-TH"/>
        </w:rPr>
        <w:t xml:space="preserve"> </w:t>
      </w:r>
      <w:r w:rsidR="00675A4C" w:rsidRPr="00277F85">
        <w:rPr>
          <w:rFonts w:ascii="Times New Roman" w:eastAsia="Times New Roman" w:hAnsi="Times New Roman" w:cs="Times New Roman"/>
          <w:sz w:val="20"/>
          <w:szCs w:val="20"/>
          <w:lang w:bidi="th-TH"/>
        </w:rPr>
        <w:t>489</w:t>
      </w:r>
      <w:r w:rsidR="00675A4C" w:rsidRPr="00277F85">
        <w:rPr>
          <w:rFonts w:ascii="Times New Roman" w:eastAsia="Times New Roman" w:hAnsi="Times New Roman" w:cs="Times New Roman"/>
          <w:sz w:val="20"/>
          <w:szCs w:val="20"/>
          <w:cs/>
          <w:lang w:bidi="th-TH"/>
        </w:rPr>
        <w:t>-</w:t>
      </w:r>
      <w:r w:rsidR="00675A4C" w:rsidRPr="00277F85">
        <w:rPr>
          <w:rFonts w:ascii="Times New Roman" w:eastAsia="Times New Roman" w:hAnsi="Times New Roman" w:cs="Times New Roman"/>
          <w:sz w:val="20"/>
          <w:szCs w:val="20"/>
          <w:lang w:bidi="th-TH"/>
        </w:rPr>
        <w:t>515</w:t>
      </w:r>
      <w:r w:rsidR="00675A4C" w:rsidRPr="00277F85">
        <w:rPr>
          <w:rFonts w:ascii="Times New Roman" w:eastAsia="Times New Roman" w:hAnsi="Times New Roman" w:cs="Times New Roman"/>
          <w:sz w:val="20"/>
          <w:szCs w:val="20"/>
          <w:cs/>
          <w:lang w:bidi="th-TH"/>
        </w:rPr>
        <w:t>.</w:t>
      </w:r>
    </w:p>
    <w:p w14:paraId="30045C28" w14:textId="1CB57092" w:rsidR="00675A4C" w:rsidRPr="00277F85" w:rsidRDefault="00C8448A" w:rsidP="00FA18DD">
      <w:pPr>
        <w:spacing w:after="0"/>
        <w:ind w:left="357" w:hanging="357"/>
        <w:jc w:val="both"/>
        <w:rPr>
          <w:rFonts w:ascii="Times New Roman" w:eastAsia="Times New Roman" w:hAnsi="Times New Roman" w:cs="Times New Roman"/>
          <w:sz w:val="20"/>
          <w:szCs w:val="20"/>
          <w:lang w:bidi="th-TH"/>
        </w:rPr>
      </w:pPr>
      <w:r w:rsidRPr="00277F85">
        <w:rPr>
          <w:rFonts w:ascii="Times New Roman" w:eastAsia="Times New Roman" w:hAnsi="Times New Roman" w:cs="Times New Roman"/>
          <w:sz w:val="20"/>
          <w:szCs w:val="20"/>
          <w:lang w:bidi="th-TH"/>
        </w:rPr>
        <w:t>Almamy JA, Ibrahim M, Eliwa MS, Al</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mualim S, Yousof HM</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The two</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parameter odd Lindley Weibull lifetime model with properties and applications</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Int J St</w:t>
      </w:r>
      <w:r w:rsidR="004E21E3" w:rsidRPr="00277F85">
        <w:rPr>
          <w:rFonts w:ascii="Times New Roman" w:eastAsia="Times New Roman" w:hAnsi="Times New Roman" w:cs="Times New Roman"/>
          <w:sz w:val="20"/>
          <w:szCs w:val="20"/>
          <w:lang w:bidi="th-TH"/>
        </w:rPr>
        <w:t>at Prob</w:t>
      </w:r>
      <w:r w:rsidR="00675A4C" w:rsidRPr="00277F85">
        <w:rPr>
          <w:rFonts w:ascii="Times New Roman" w:eastAsia="Times New Roman" w:hAnsi="Times New Roman" w:cs="Times New Roman"/>
          <w:sz w:val="20"/>
          <w:szCs w:val="20"/>
          <w:cs/>
          <w:lang w:bidi="th-TH"/>
        </w:rPr>
        <w:t xml:space="preserve">. </w:t>
      </w:r>
      <w:r w:rsidR="00675A4C" w:rsidRPr="00277F85">
        <w:rPr>
          <w:rFonts w:ascii="Times New Roman" w:eastAsia="Times New Roman" w:hAnsi="Times New Roman" w:cs="Times New Roman"/>
          <w:sz w:val="20"/>
          <w:szCs w:val="20"/>
          <w:lang w:bidi="th-TH"/>
        </w:rPr>
        <w:t>2018;</w:t>
      </w:r>
      <w:r w:rsidR="006C66D1" w:rsidRPr="00277F85">
        <w:rPr>
          <w:rFonts w:ascii="Times New Roman" w:eastAsia="Times New Roman" w:hAnsi="Times New Roman" w:cs="Times New Roman"/>
          <w:sz w:val="20"/>
          <w:szCs w:val="20"/>
          <w:cs/>
          <w:lang w:bidi="th-TH"/>
        </w:rPr>
        <w:t xml:space="preserve"> </w:t>
      </w:r>
      <w:r w:rsidR="00675A4C" w:rsidRPr="00277F85">
        <w:rPr>
          <w:rFonts w:ascii="Times New Roman" w:eastAsia="Times New Roman" w:hAnsi="Times New Roman" w:cs="Times New Roman"/>
          <w:sz w:val="20"/>
          <w:szCs w:val="20"/>
          <w:lang w:bidi="th-TH"/>
        </w:rPr>
        <w:t>7</w:t>
      </w:r>
      <w:r w:rsidR="00675A4C" w:rsidRPr="00277F85">
        <w:rPr>
          <w:rFonts w:ascii="Times New Roman" w:eastAsia="Times New Roman" w:hAnsi="Times New Roman" w:cs="Times New Roman"/>
          <w:sz w:val="20"/>
          <w:szCs w:val="20"/>
          <w:cs/>
          <w:lang w:bidi="th-TH"/>
        </w:rPr>
        <w:t>(</w:t>
      </w:r>
      <w:r w:rsidR="00675A4C" w:rsidRPr="00277F85">
        <w:rPr>
          <w:rFonts w:ascii="Times New Roman" w:eastAsia="Times New Roman" w:hAnsi="Times New Roman" w:cs="Times New Roman"/>
          <w:sz w:val="20"/>
          <w:szCs w:val="20"/>
          <w:lang w:bidi="th-TH"/>
        </w:rPr>
        <w:t>4</w:t>
      </w:r>
      <w:r w:rsidR="00675A4C" w:rsidRPr="00277F85">
        <w:rPr>
          <w:rFonts w:ascii="Times New Roman" w:eastAsia="Times New Roman" w:hAnsi="Times New Roman" w:cs="Times New Roman"/>
          <w:sz w:val="20"/>
          <w:szCs w:val="20"/>
          <w:cs/>
          <w:lang w:bidi="th-TH"/>
        </w:rPr>
        <w:t>):</w:t>
      </w:r>
      <w:r w:rsidR="006C66D1" w:rsidRPr="00277F85">
        <w:rPr>
          <w:rFonts w:ascii="Times New Roman" w:eastAsia="Times New Roman" w:hAnsi="Times New Roman" w:cs="Times New Roman"/>
          <w:sz w:val="20"/>
          <w:szCs w:val="20"/>
          <w:cs/>
          <w:lang w:bidi="th-TH"/>
        </w:rPr>
        <w:t xml:space="preserve"> </w:t>
      </w:r>
      <w:r w:rsidR="00675A4C" w:rsidRPr="00277F85">
        <w:rPr>
          <w:rFonts w:ascii="Times New Roman" w:eastAsia="Times New Roman" w:hAnsi="Times New Roman" w:cs="Times New Roman"/>
          <w:sz w:val="20"/>
          <w:szCs w:val="20"/>
          <w:lang w:bidi="th-TH"/>
        </w:rPr>
        <w:t>1927</w:t>
      </w:r>
      <w:r w:rsidR="00675A4C" w:rsidRPr="00277F85">
        <w:rPr>
          <w:rFonts w:ascii="Times New Roman" w:eastAsia="Times New Roman" w:hAnsi="Times New Roman" w:cs="Times New Roman"/>
          <w:sz w:val="20"/>
          <w:szCs w:val="20"/>
          <w:cs/>
          <w:lang w:bidi="th-TH"/>
        </w:rPr>
        <w:t>-</w:t>
      </w:r>
      <w:r w:rsidR="00675A4C" w:rsidRPr="00277F85">
        <w:rPr>
          <w:rFonts w:ascii="Times New Roman" w:eastAsia="Times New Roman" w:hAnsi="Times New Roman" w:cs="Times New Roman"/>
          <w:sz w:val="20"/>
          <w:szCs w:val="20"/>
          <w:lang w:bidi="th-TH"/>
        </w:rPr>
        <w:t>7040</w:t>
      </w:r>
      <w:r w:rsidR="00675A4C" w:rsidRPr="00277F85">
        <w:rPr>
          <w:rFonts w:ascii="Times New Roman" w:eastAsia="Times New Roman" w:hAnsi="Times New Roman" w:cs="Times New Roman"/>
          <w:sz w:val="20"/>
          <w:szCs w:val="20"/>
          <w:cs/>
          <w:lang w:bidi="th-TH"/>
        </w:rPr>
        <w:t>.</w:t>
      </w:r>
    </w:p>
    <w:p w14:paraId="3590CA97" w14:textId="2FC7513E" w:rsidR="00675A4C" w:rsidRPr="00277F85" w:rsidRDefault="00C8448A" w:rsidP="00FA18DD">
      <w:pPr>
        <w:spacing w:after="0"/>
        <w:ind w:left="357" w:hanging="357"/>
        <w:jc w:val="both"/>
        <w:rPr>
          <w:rFonts w:ascii="Times New Roman" w:eastAsia="Times New Roman" w:hAnsi="Times New Roman" w:cs="Times New Roman"/>
          <w:sz w:val="20"/>
          <w:szCs w:val="20"/>
          <w:lang w:bidi="th-TH"/>
        </w:rPr>
      </w:pPr>
      <w:r w:rsidRPr="00277F85">
        <w:rPr>
          <w:rFonts w:ascii="Times New Roman" w:eastAsia="Times New Roman" w:hAnsi="Times New Roman" w:cs="Times New Roman"/>
          <w:sz w:val="20"/>
          <w:szCs w:val="20"/>
          <w:lang w:bidi="th-TH"/>
        </w:rPr>
        <w:t>Artzner P</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Application of coherent risk measures to capital requirements in insurance</w:t>
      </w:r>
      <w:r w:rsidRPr="00277F85">
        <w:rPr>
          <w:rFonts w:ascii="Times New Roman" w:eastAsia="Times New Roman" w:hAnsi="Times New Roman" w:cs="Times New Roman"/>
          <w:sz w:val="20"/>
          <w:szCs w:val="20"/>
          <w:cs/>
          <w:lang w:bidi="th-TH"/>
        </w:rPr>
        <w:t xml:space="preserve">. </w:t>
      </w:r>
      <w:r w:rsidR="00675A4C" w:rsidRPr="00277F85">
        <w:rPr>
          <w:rFonts w:ascii="Times New Roman" w:eastAsia="Times New Roman" w:hAnsi="Times New Roman" w:cs="Times New Roman"/>
          <w:sz w:val="20"/>
          <w:szCs w:val="20"/>
          <w:lang w:bidi="th-TH"/>
        </w:rPr>
        <w:t>N Am Actuar J</w:t>
      </w:r>
      <w:r w:rsidR="00675A4C" w:rsidRPr="00277F85">
        <w:rPr>
          <w:rFonts w:ascii="Times New Roman" w:eastAsia="Times New Roman" w:hAnsi="Times New Roman" w:cs="Times New Roman"/>
          <w:sz w:val="20"/>
          <w:szCs w:val="20"/>
          <w:cs/>
          <w:lang w:bidi="th-TH"/>
        </w:rPr>
        <w:t xml:space="preserve">. </w:t>
      </w:r>
      <w:r w:rsidR="00675A4C" w:rsidRPr="00277F85">
        <w:rPr>
          <w:rFonts w:ascii="Times New Roman" w:eastAsia="Times New Roman" w:hAnsi="Times New Roman" w:cs="Times New Roman"/>
          <w:sz w:val="20"/>
          <w:szCs w:val="20"/>
          <w:lang w:bidi="th-TH"/>
        </w:rPr>
        <w:t>1999;</w:t>
      </w:r>
      <w:r w:rsidR="006C66D1" w:rsidRPr="00277F85">
        <w:rPr>
          <w:rFonts w:ascii="Times New Roman" w:eastAsia="Times New Roman" w:hAnsi="Times New Roman" w:cs="Times New Roman"/>
          <w:sz w:val="20"/>
          <w:szCs w:val="20"/>
          <w:cs/>
          <w:lang w:bidi="th-TH"/>
        </w:rPr>
        <w:t xml:space="preserve"> </w:t>
      </w:r>
      <w:r w:rsidR="00675A4C" w:rsidRPr="00277F85">
        <w:rPr>
          <w:rFonts w:ascii="Times New Roman" w:eastAsia="Times New Roman" w:hAnsi="Times New Roman" w:cs="Times New Roman"/>
          <w:sz w:val="20"/>
          <w:szCs w:val="20"/>
          <w:lang w:bidi="th-TH"/>
        </w:rPr>
        <w:t>3</w:t>
      </w:r>
      <w:r w:rsidR="00675A4C" w:rsidRPr="00277F85">
        <w:rPr>
          <w:rFonts w:ascii="Times New Roman" w:eastAsia="Times New Roman" w:hAnsi="Times New Roman" w:cs="Times New Roman"/>
          <w:sz w:val="20"/>
          <w:szCs w:val="20"/>
          <w:cs/>
          <w:lang w:bidi="th-TH"/>
        </w:rPr>
        <w:t>(</w:t>
      </w:r>
      <w:r w:rsidR="00675A4C" w:rsidRPr="00277F85">
        <w:rPr>
          <w:rFonts w:ascii="Times New Roman" w:eastAsia="Times New Roman" w:hAnsi="Times New Roman" w:cs="Times New Roman"/>
          <w:sz w:val="20"/>
          <w:szCs w:val="20"/>
          <w:lang w:bidi="th-TH"/>
        </w:rPr>
        <w:t>2</w:t>
      </w:r>
      <w:r w:rsidR="00675A4C" w:rsidRPr="00277F85">
        <w:rPr>
          <w:rFonts w:ascii="Times New Roman" w:eastAsia="Times New Roman" w:hAnsi="Times New Roman" w:cs="Times New Roman"/>
          <w:sz w:val="20"/>
          <w:szCs w:val="20"/>
          <w:cs/>
          <w:lang w:bidi="th-TH"/>
        </w:rPr>
        <w:t>):</w:t>
      </w:r>
      <w:r w:rsidR="006C66D1" w:rsidRPr="00277F85">
        <w:rPr>
          <w:rFonts w:ascii="Times New Roman" w:eastAsia="Times New Roman" w:hAnsi="Times New Roman" w:cs="Times New Roman"/>
          <w:sz w:val="20"/>
          <w:szCs w:val="20"/>
          <w:cs/>
          <w:lang w:bidi="th-TH"/>
        </w:rPr>
        <w:t xml:space="preserve"> </w:t>
      </w:r>
      <w:r w:rsidR="00675A4C" w:rsidRPr="00277F85">
        <w:rPr>
          <w:rFonts w:ascii="Times New Roman" w:eastAsia="Times New Roman" w:hAnsi="Times New Roman" w:cs="Times New Roman"/>
          <w:sz w:val="20"/>
          <w:szCs w:val="20"/>
          <w:lang w:bidi="th-TH"/>
        </w:rPr>
        <w:t>11</w:t>
      </w:r>
      <w:r w:rsidR="00675A4C" w:rsidRPr="00277F85">
        <w:rPr>
          <w:rFonts w:ascii="Times New Roman" w:eastAsia="Times New Roman" w:hAnsi="Times New Roman" w:cs="Times New Roman"/>
          <w:sz w:val="20"/>
          <w:szCs w:val="20"/>
          <w:cs/>
          <w:lang w:bidi="th-TH"/>
        </w:rPr>
        <w:t>-</w:t>
      </w:r>
      <w:r w:rsidR="00675A4C" w:rsidRPr="00277F85">
        <w:rPr>
          <w:rFonts w:ascii="Times New Roman" w:eastAsia="Times New Roman" w:hAnsi="Times New Roman" w:cs="Times New Roman"/>
          <w:sz w:val="20"/>
          <w:szCs w:val="20"/>
          <w:lang w:bidi="th-TH"/>
        </w:rPr>
        <w:t>25</w:t>
      </w:r>
      <w:r w:rsidR="00675A4C" w:rsidRPr="00277F85">
        <w:rPr>
          <w:rFonts w:ascii="Times New Roman" w:eastAsia="Times New Roman" w:hAnsi="Times New Roman" w:cs="Times New Roman"/>
          <w:sz w:val="20"/>
          <w:szCs w:val="20"/>
          <w:cs/>
          <w:lang w:bidi="th-TH"/>
        </w:rPr>
        <w:t>.</w:t>
      </w:r>
    </w:p>
    <w:p w14:paraId="40060E6A" w14:textId="27E9024B" w:rsidR="00675A4C" w:rsidRPr="00277F85" w:rsidRDefault="00C8448A" w:rsidP="00FA18DD">
      <w:pPr>
        <w:spacing w:after="0"/>
        <w:ind w:left="357" w:hanging="357"/>
        <w:jc w:val="both"/>
        <w:rPr>
          <w:rFonts w:ascii="Times New Roman" w:eastAsia="Times New Roman" w:hAnsi="Times New Roman" w:cs="Times New Roman"/>
          <w:sz w:val="20"/>
          <w:szCs w:val="20"/>
          <w:lang w:bidi="th-TH"/>
        </w:rPr>
      </w:pPr>
      <w:r w:rsidRPr="00277F85">
        <w:rPr>
          <w:rFonts w:ascii="Times New Roman" w:eastAsia="Times New Roman" w:hAnsi="Times New Roman" w:cs="Times New Roman"/>
          <w:sz w:val="20"/>
          <w:szCs w:val="20"/>
          <w:lang w:bidi="th-TH"/>
        </w:rPr>
        <w:t>Aryal GR, Yousof HM</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 xml:space="preserve">The exponentiated </w:t>
      </w:r>
      <w:proofErr w:type="gramStart"/>
      <w:r w:rsidRPr="00277F85">
        <w:rPr>
          <w:rFonts w:ascii="Times New Roman" w:eastAsia="Times New Roman" w:hAnsi="Times New Roman" w:cs="Times New Roman"/>
          <w:sz w:val="20"/>
          <w:szCs w:val="20"/>
          <w:lang w:bidi="th-TH"/>
        </w:rPr>
        <w:t>generalized</w:t>
      </w:r>
      <w:proofErr w:type="gramEnd"/>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G Poisson family of distributions</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Stochastics and</w:t>
      </w:r>
      <w:r w:rsidR="00675A4C" w:rsidRPr="00277F85">
        <w:rPr>
          <w:rFonts w:ascii="Times New Roman" w:eastAsia="Times New Roman" w:hAnsi="Times New Roman" w:cs="Times New Roman"/>
          <w:sz w:val="20"/>
          <w:szCs w:val="20"/>
          <w:lang w:bidi="th-TH"/>
        </w:rPr>
        <w:t xml:space="preserve"> Qual Control</w:t>
      </w:r>
      <w:r w:rsidR="00675A4C" w:rsidRPr="00277F85">
        <w:rPr>
          <w:rFonts w:ascii="Times New Roman" w:eastAsia="Times New Roman" w:hAnsi="Times New Roman" w:cs="Times New Roman"/>
          <w:sz w:val="20"/>
          <w:szCs w:val="20"/>
          <w:cs/>
          <w:lang w:bidi="th-TH"/>
        </w:rPr>
        <w:t xml:space="preserve">. </w:t>
      </w:r>
      <w:r w:rsidR="00675A4C" w:rsidRPr="00277F85">
        <w:rPr>
          <w:rFonts w:ascii="Times New Roman" w:eastAsia="Times New Roman" w:hAnsi="Times New Roman" w:cs="Times New Roman"/>
          <w:sz w:val="20"/>
          <w:szCs w:val="20"/>
          <w:lang w:bidi="th-TH"/>
        </w:rPr>
        <w:t>2017;</w:t>
      </w:r>
      <w:r w:rsidR="006C66D1" w:rsidRPr="00277F85">
        <w:rPr>
          <w:rFonts w:ascii="Times New Roman" w:eastAsia="Times New Roman" w:hAnsi="Times New Roman" w:cs="Times New Roman"/>
          <w:sz w:val="20"/>
          <w:szCs w:val="20"/>
          <w:cs/>
          <w:lang w:bidi="th-TH"/>
        </w:rPr>
        <w:t xml:space="preserve"> </w:t>
      </w:r>
      <w:r w:rsidR="00675A4C" w:rsidRPr="00277F85">
        <w:rPr>
          <w:rFonts w:ascii="Times New Roman" w:eastAsia="Times New Roman" w:hAnsi="Times New Roman" w:cs="Times New Roman"/>
          <w:sz w:val="20"/>
          <w:szCs w:val="20"/>
          <w:lang w:bidi="th-TH"/>
        </w:rPr>
        <w:t>32</w:t>
      </w:r>
      <w:r w:rsidR="00675A4C" w:rsidRPr="00277F85">
        <w:rPr>
          <w:rFonts w:ascii="Times New Roman" w:eastAsia="Times New Roman" w:hAnsi="Times New Roman" w:cs="Times New Roman"/>
          <w:sz w:val="20"/>
          <w:szCs w:val="20"/>
          <w:cs/>
          <w:lang w:bidi="th-TH"/>
        </w:rPr>
        <w:t>(</w:t>
      </w:r>
      <w:r w:rsidR="00675A4C" w:rsidRPr="00277F85">
        <w:rPr>
          <w:rFonts w:ascii="Times New Roman" w:eastAsia="Times New Roman" w:hAnsi="Times New Roman" w:cs="Times New Roman"/>
          <w:sz w:val="20"/>
          <w:szCs w:val="20"/>
          <w:lang w:bidi="th-TH"/>
        </w:rPr>
        <w:t>1</w:t>
      </w:r>
      <w:r w:rsidR="00675A4C" w:rsidRPr="00277F85">
        <w:rPr>
          <w:rFonts w:ascii="Times New Roman" w:eastAsia="Times New Roman" w:hAnsi="Times New Roman" w:cs="Times New Roman"/>
          <w:sz w:val="20"/>
          <w:szCs w:val="20"/>
          <w:cs/>
          <w:lang w:bidi="th-TH"/>
        </w:rPr>
        <w:t xml:space="preserve">): </w:t>
      </w:r>
      <w:r w:rsidR="00675A4C" w:rsidRPr="00277F85">
        <w:rPr>
          <w:rFonts w:ascii="Times New Roman" w:eastAsia="Times New Roman" w:hAnsi="Times New Roman" w:cs="Times New Roman"/>
          <w:sz w:val="20"/>
          <w:szCs w:val="20"/>
          <w:lang w:bidi="th-TH"/>
        </w:rPr>
        <w:t>1</w:t>
      </w:r>
      <w:r w:rsidR="00675A4C" w:rsidRPr="00277F85">
        <w:rPr>
          <w:rFonts w:ascii="Times New Roman" w:eastAsia="Times New Roman" w:hAnsi="Times New Roman" w:cs="Times New Roman"/>
          <w:sz w:val="20"/>
          <w:szCs w:val="20"/>
          <w:cs/>
          <w:lang w:bidi="th-TH"/>
        </w:rPr>
        <w:t>-</w:t>
      </w:r>
      <w:r w:rsidR="00675A4C" w:rsidRPr="00277F85">
        <w:rPr>
          <w:rFonts w:ascii="Times New Roman" w:eastAsia="Times New Roman" w:hAnsi="Times New Roman" w:cs="Times New Roman"/>
          <w:sz w:val="20"/>
          <w:szCs w:val="20"/>
          <w:lang w:bidi="th-TH"/>
        </w:rPr>
        <w:t>17</w:t>
      </w:r>
      <w:r w:rsidR="00675A4C" w:rsidRPr="00277F85">
        <w:rPr>
          <w:rFonts w:ascii="Times New Roman" w:eastAsia="Times New Roman" w:hAnsi="Times New Roman" w:cs="Times New Roman"/>
          <w:sz w:val="20"/>
          <w:szCs w:val="20"/>
          <w:cs/>
          <w:lang w:bidi="th-TH"/>
        </w:rPr>
        <w:t>.</w:t>
      </w:r>
    </w:p>
    <w:p w14:paraId="5D676C61" w14:textId="2FE9A45F" w:rsidR="00675A4C" w:rsidRPr="00277F85" w:rsidRDefault="00C8448A" w:rsidP="00FA18DD">
      <w:pPr>
        <w:spacing w:after="0"/>
        <w:ind w:left="357" w:hanging="357"/>
        <w:jc w:val="both"/>
        <w:rPr>
          <w:rFonts w:ascii="Times New Roman" w:eastAsia="Times New Roman" w:hAnsi="Times New Roman" w:cs="Times New Roman"/>
          <w:sz w:val="20"/>
          <w:szCs w:val="20"/>
          <w:lang w:bidi="th-TH"/>
        </w:rPr>
      </w:pPr>
      <w:r w:rsidRPr="00277F85">
        <w:rPr>
          <w:rFonts w:ascii="Times New Roman" w:eastAsia="Times New Roman" w:hAnsi="Times New Roman" w:cs="Times New Roman"/>
          <w:sz w:val="20"/>
          <w:szCs w:val="20"/>
          <w:lang w:bidi="th-TH"/>
        </w:rPr>
        <w:t>Cancho VG, Louzada</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Neto F, Barriga GD</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The Poisson</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exponential lifetime distribution</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Comput Stat</w:t>
      </w:r>
      <w:r w:rsidR="00675A4C" w:rsidRPr="00277F85">
        <w:rPr>
          <w:rFonts w:ascii="Times New Roman" w:eastAsia="Times New Roman" w:hAnsi="Times New Roman" w:cs="Times New Roman"/>
          <w:sz w:val="20"/>
          <w:szCs w:val="20"/>
          <w:lang w:bidi="th-TH"/>
        </w:rPr>
        <w:t xml:space="preserve"> Data Anal</w:t>
      </w:r>
      <w:r w:rsidR="00675A4C" w:rsidRPr="00277F85">
        <w:rPr>
          <w:rFonts w:ascii="Times New Roman" w:eastAsia="Times New Roman" w:hAnsi="Times New Roman" w:cs="Times New Roman"/>
          <w:sz w:val="20"/>
          <w:szCs w:val="20"/>
          <w:cs/>
          <w:lang w:bidi="th-TH"/>
        </w:rPr>
        <w:t xml:space="preserve">. </w:t>
      </w:r>
      <w:r w:rsidR="00675A4C" w:rsidRPr="00277F85">
        <w:rPr>
          <w:rFonts w:ascii="Times New Roman" w:eastAsia="Times New Roman" w:hAnsi="Times New Roman" w:cs="Times New Roman"/>
          <w:sz w:val="20"/>
          <w:szCs w:val="20"/>
          <w:lang w:bidi="th-TH"/>
        </w:rPr>
        <w:t>2011;</w:t>
      </w:r>
      <w:r w:rsidR="006C66D1" w:rsidRPr="00277F85">
        <w:rPr>
          <w:rFonts w:ascii="Times New Roman" w:eastAsia="Times New Roman" w:hAnsi="Times New Roman" w:cs="Times New Roman"/>
          <w:sz w:val="20"/>
          <w:szCs w:val="20"/>
          <w:cs/>
          <w:lang w:bidi="th-TH"/>
        </w:rPr>
        <w:t xml:space="preserve"> </w:t>
      </w:r>
      <w:r w:rsidR="00675A4C" w:rsidRPr="00277F85">
        <w:rPr>
          <w:rFonts w:ascii="Times New Roman" w:eastAsia="Times New Roman" w:hAnsi="Times New Roman" w:cs="Times New Roman"/>
          <w:sz w:val="20"/>
          <w:szCs w:val="20"/>
          <w:lang w:bidi="th-TH"/>
        </w:rPr>
        <w:t>55</w:t>
      </w:r>
      <w:r w:rsidR="00675A4C" w:rsidRPr="00277F85">
        <w:rPr>
          <w:rFonts w:ascii="Times New Roman" w:eastAsia="Times New Roman" w:hAnsi="Times New Roman" w:cs="Times New Roman"/>
          <w:sz w:val="20"/>
          <w:szCs w:val="20"/>
          <w:cs/>
          <w:lang w:bidi="th-TH"/>
        </w:rPr>
        <w:t>(</w:t>
      </w:r>
      <w:r w:rsidR="00675A4C" w:rsidRPr="00277F85">
        <w:rPr>
          <w:rFonts w:ascii="Times New Roman" w:eastAsia="Times New Roman" w:hAnsi="Times New Roman" w:cs="Times New Roman"/>
          <w:sz w:val="20"/>
          <w:szCs w:val="20"/>
          <w:lang w:bidi="th-TH"/>
        </w:rPr>
        <w:t>1</w:t>
      </w:r>
      <w:r w:rsidR="00675A4C" w:rsidRPr="00277F85">
        <w:rPr>
          <w:rFonts w:ascii="Times New Roman" w:eastAsia="Times New Roman" w:hAnsi="Times New Roman" w:cs="Times New Roman"/>
          <w:sz w:val="20"/>
          <w:szCs w:val="20"/>
          <w:cs/>
          <w:lang w:bidi="th-TH"/>
        </w:rPr>
        <w:t xml:space="preserve">): </w:t>
      </w:r>
      <w:r w:rsidR="00675A4C" w:rsidRPr="00277F85">
        <w:rPr>
          <w:rFonts w:ascii="Times New Roman" w:eastAsia="Times New Roman" w:hAnsi="Times New Roman" w:cs="Times New Roman"/>
          <w:sz w:val="20"/>
          <w:szCs w:val="20"/>
          <w:lang w:bidi="th-TH"/>
        </w:rPr>
        <w:t>677</w:t>
      </w:r>
      <w:r w:rsidR="00675A4C" w:rsidRPr="00277F85">
        <w:rPr>
          <w:rFonts w:ascii="Times New Roman" w:eastAsia="Times New Roman" w:hAnsi="Times New Roman" w:cs="Times New Roman"/>
          <w:sz w:val="20"/>
          <w:szCs w:val="20"/>
          <w:cs/>
          <w:lang w:bidi="th-TH"/>
        </w:rPr>
        <w:t>-</w:t>
      </w:r>
      <w:r w:rsidR="00675A4C" w:rsidRPr="00277F85">
        <w:rPr>
          <w:rFonts w:ascii="Times New Roman" w:eastAsia="Times New Roman" w:hAnsi="Times New Roman" w:cs="Times New Roman"/>
          <w:sz w:val="20"/>
          <w:szCs w:val="20"/>
          <w:lang w:bidi="th-TH"/>
        </w:rPr>
        <w:t>686</w:t>
      </w:r>
      <w:r w:rsidR="00675A4C" w:rsidRPr="00277F85">
        <w:rPr>
          <w:rFonts w:ascii="Times New Roman" w:eastAsia="Times New Roman" w:hAnsi="Times New Roman" w:cs="Times New Roman"/>
          <w:sz w:val="20"/>
          <w:szCs w:val="20"/>
          <w:cs/>
          <w:lang w:bidi="th-TH"/>
        </w:rPr>
        <w:t>.</w:t>
      </w:r>
    </w:p>
    <w:p w14:paraId="77ADF380" w14:textId="7A28BA0C" w:rsidR="00675A4C" w:rsidRPr="00277F85" w:rsidRDefault="00C8448A" w:rsidP="00FA18DD">
      <w:pPr>
        <w:spacing w:after="0"/>
        <w:ind w:left="357" w:hanging="357"/>
        <w:jc w:val="both"/>
        <w:rPr>
          <w:rFonts w:ascii="Times New Roman" w:eastAsia="Times New Roman" w:hAnsi="Times New Roman" w:cs="Times New Roman"/>
          <w:sz w:val="20"/>
          <w:szCs w:val="20"/>
          <w:lang w:bidi="th-TH"/>
        </w:rPr>
      </w:pPr>
      <w:r w:rsidRPr="00277F85">
        <w:rPr>
          <w:rFonts w:ascii="Times New Roman" w:eastAsia="Times New Roman" w:hAnsi="Times New Roman" w:cs="Times New Roman"/>
          <w:sz w:val="20"/>
          <w:szCs w:val="20"/>
          <w:lang w:bidi="th-TH"/>
        </w:rPr>
        <w:t>Chakraborty S, Handique L</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The generalized Marshall</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Olkin</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Kumaraswamy</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G family of distributions</w:t>
      </w:r>
      <w:r w:rsidRPr="00277F85">
        <w:rPr>
          <w:rFonts w:ascii="Times New Roman" w:eastAsia="Times New Roman" w:hAnsi="Times New Roman" w:cs="Times New Roman"/>
          <w:sz w:val="20"/>
          <w:szCs w:val="20"/>
          <w:cs/>
          <w:lang w:bidi="th-TH"/>
        </w:rPr>
        <w:t xml:space="preserve">. </w:t>
      </w:r>
      <w:r w:rsidR="00675A4C" w:rsidRPr="00277F85">
        <w:rPr>
          <w:rFonts w:ascii="Times New Roman" w:eastAsia="Times New Roman" w:hAnsi="Times New Roman" w:cs="Times New Roman"/>
          <w:sz w:val="20"/>
          <w:szCs w:val="20"/>
          <w:lang w:bidi="th-TH"/>
        </w:rPr>
        <w:t>J Data Sci</w:t>
      </w:r>
      <w:r w:rsidR="00675A4C" w:rsidRPr="00277F85">
        <w:rPr>
          <w:rFonts w:ascii="Times New Roman" w:eastAsia="Times New Roman" w:hAnsi="Times New Roman" w:cs="Times New Roman"/>
          <w:sz w:val="20"/>
          <w:szCs w:val="20"/>
          <w:cs/>
          <w:lang w:bidi="th-TH"/>
        </w:rPr>
        <w:t xml:space="preserve">. </w:t>
      </w:r>
      <w:r w:rsidR="00675A4C" w:rsidRPr="00277F85">
        <w:rPr>
          <w:rFonts w:ascii="Times New Roman" w:eastAsia="Times New Roman" w:hAnsi="Times New Roman" w:cs="Times New Roman"/>
          <w:sz w:val="20"/>
          <w:szCs w:val="20"/>
          <w:lang w:bidi="th-TH"/>
        </w:rPr>
        <w:t>2017; 15</w:t>
      </w:r>
      <w:r w:rsidR="00675A4C" w:rsidRPr="00277F85">
        <w:rPr>
          <w:rFonts w:ascii="Times New Roman" w:eastAsia="Times New Roman" w:hAnsi="Times New Roman" w:cs="Times New Roman"/>
          <w:sz w:val="20"/>
          <w:szCs w:val="20"/>
          <w:cs/>
          <w:lang w:bidi="th-TH"/>
        </w:rPr>
        <w:t>(</w:t>
      </w:r>
      <w:r w:rsidR="00675A4C" w:rsidRPr="00277F85">
        <w:rPr>
          <w:rFonts w:ascii="Times New Roman" w:eastAsia="Times New Roman" w:hAnsi="Times New Roman" w:cs="Times New Roman"/>
          <w:sz w:val="20"/>
          <w:szCs w:val="20"/>
          <w:lang w:bidi="th-TH"/>
        </w:rPr>
        <w:t>3</w:t>
      </w:r>
      <w:r w:rsidR="00675A4C" w:rsidRPr="00277F85">
        <w:rPr>
          <w:rFonts w:ascii="Times New Roman" w:eastAsia="Times New Roman" w:hAnsi="Times New Roman" w:cs="Times New Roman"/>
          <w:sz w:val="20"/>
          <w:szCs w:val="20"/>
          <w:cs/>
          <w:lang w:bidi="th-TH"/>
        </w:rPr>
        <w:t xml:space="preserve">): </w:t>
      </w:r>
      <w:r w:rsidR="00675A4C" w:rsidRPr="00277F85">
        <w:rPr>
          <w:rFonts w:ascii="Times New Roman" w:eastAsia="Times New Roman" w:hAnsi="Times New Roman" w:cs="Times New Roman"/>
          <w:sz w:val="20"/>
          <w:szCs w:val="20"/>
          <w:lang w:bidi="th-TH"/>
        </w:rPr>
        <w:t>391</w:t>
      </w:r>
      <w:r w:rsidR="00675A4C" w:rsidRPr="00277F85">
        <w:rPr>
          <w:rFonts w:ascii="Times New Roman" w:eastAsia="Times New Roman" w:hAnsi="Times New Roman" w:cs="Times New Roman"/>
          <w:sz w:val="20"/>
          <w:szCs w:val="20"/>
          <w:cs/>
          <w:lang w:bidi="th-TH"/>
        </w:rPr>
        <w:t>-</w:t>
      </w:r>
      <w:r w:rsidR="00675A4C" w:rsidRPr="00277F85">
        <w:rPr>
          <w:rFonts w:ascii="Times New Roman" w:eastAsia="Times New Roman" w:hAnsi="Times New Roman" w:cs="Times New Roman"/>
          <w:sz w:val="20"/>
          <w:szCs w:val="20"/>
          <w:lang w:bidi="th-TH"/>
        </w:rPr>
        <w:t>422</w:t>
      </w:r>
      <w:r w:rsidR="00675A4C" w:rsidRPr="00277F85">
        <w:rPr>
          <w:rFonts w:ascii="Times New Roman" w:eastAsia="Times New Roman" w:hAnsi="Times New Roman" w:cs="Times New Roman"/>
          <w:sz w:val="20"/>
          <w:szCs w:val="20"/>
          <w:cs/>
          <w:lang w:bidi="th-TH"/>
        </w:rPr>
        <w:t>.</w:t>
      </w:r>
    </w:p>
    <w:p w14:paraId="6A576063" w14:textId="77777777" w:rsidR="00675A4C" w:rsidRPr="00277F85" w:rsidRDefault="00C8448A" w:rsidP="00FA18DD">
      <w:pPr>
        <w:spacing w:after="0"/>
        <w:ind w:left="357" w:hanging="357"/>
        <w:jc w:val="both"/>
        <w:rPr>
          <w:rFonts w:ascii="Times New Roman" w:eastAsia="Times New Roman" w:hAnsi="Times New Roman" w:cs="Times New Roman"/>
          <w:sz w:val="20"/>
          <w:szCs w:val="20"/>
          <w:lang w:bidi="th-TH"/>
        </w:rPr>
      </w:pPr>
      <w:r w:rsidRPr="00277F85">
        <w:rPr>
          <w:rFonts w:ascii="Times New Roman" w:eastAsia="Times New Roman" w:hAnsi="Times New Roman" w:cs="Times New Roman"/>
          <w:sz w:val="20"/>
          <w:szCs w:val="20"/>
          <w:lang w:bidi="th-TH"/>
        </w:rPr>
        <w:t>Cordeiro GM, Ortega EMM, Nadarajah S</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The Kumaraswamy Weibull distribution with application to failure data</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J Franklin Inst</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2010;</w:t>
      </w:r>
      <w:r w:rsidR="00675A4C"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347</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8</w:t>
      </w:r>
      <w:r w:rsidRPr="00277F85">
        <w:rPr>
          <w:rFonts w:ascii="Times New Roman" w:eastAsia="Times New Roman" w:hAnsi="Times New Roman" w:cs="Times New Roman"/>
          <w:sz w:val="20"/>
          <w:szCs w:val="20"/>
          <w:cs/>
          <w:lang w:bidi="th-TH"/>
        </w:rPr>
        <w:t>):</w:t>
      </w:r>
      <w:r w:rsidR="00675A4C" w:rsidRPr="00277F85">
        <w:rPr>
          <w:rFonts w:ascii="Times New Roman" w:eastAsia="Times New Roman" w:hAnsi="Times New Roman" w:cs="Times New Roman"/>
          <w:sz w:val="20"/>
          <w:szCs w:val="20"/>
          <w:lang w:bidi="th-TH"/>
        </w:rPr>
        <w:t xml:space="preserve"> 1399</w:t>
      </w:r>
      <w:r w:rsidR="00675A4C" w:rsidRPr="00277F85">
        <w:rPr>
          <w:rFonts w:ascii="Times New Roman" w:eastAsia="Times New Roman" w:hAnsi="Times New Roman" w:cs="Times New Roman"/>
          <w:sz w:val="20"/>
          <w:szCs w:val="20"/>
          <w:cs/>
          <w:lang w:bidi="th-TH"/>
        </w:rPr>
        <w:t>-</w:t>
      </w:r>
      <w:r w:rsidR="00675A4C" w:rsidRPr="00277F85">
        <w:rPr>
          <w:rFonts w:ascii="Times New Roman" w:eastAsia="Times New Roman" w:hAnsi="Times New Roman" w:cs="Times New Roman"/>
          <w:sz w:val="20"/>
          <w:szCs w:val="20"/>
          <w:lang w:bidi="th-TH"/>
        </w:rPr>
        <w:t>1429</w:t>
      </w:r>
      <w:r w:rsidR="00675A4C" w:rsidRPr="00277F85">
        <w:rPr>
          <w:rFonts w:ascii="Times New Roman" w:eastAsia="Times New Roman" w:hAnsi="Times New Roman" w:cs="Times New Roman"/>
          <w:sz w:val="20"/>
          <w:szCs w:val="20"/>
          <w:cs/>
          <w:lang w:bidi="th-TH"/>
        </w:rPr>
        <w:t>.</w:t>
      </w:r>
    </w:p>
    <w:p w14:paraId="15C6AB6C" w14:textId="77777777" w:rsidR="00675A4C" w:rsidRPr="00277F85" w:rsidRDefault="00C8448A" w:rsidP="00FA18DD">
      <w:pPr>
        <w:spacing w:after="0"/>
        <w:ind w:left="357" w:hanging="357"/>
        <w:jc w:val="both"/>
        <w:rPr>
          <w:rFonts w:ascii="Times New Roman" w:eastAsia="Times New Roman" w:hAnsi="Times New Roman" w:cs="Times New Roman"/>
          <w:sz w:val="20"/>
          <w:szCs w:val="20"/>
          <w:lang w:bidi="th-TH"/>
        </w:rPr>
      </w:pPr>
      <w:r w:rsidRPr="00277F85">
        <w:rPr>
          <w:rFonts w:ascii="Times New Roman" w:eastAsia="Times New Roman" w:hAnsi="Times New Roman" w:cs="Times New Roman"/>
          <w:sz w:val="20"/>
          <w:szCs w:val="20"/>
          <w:lang w:bidi="th-TH"/>
        </w:rPr>
        <w:t>Cordeiro GM, Yousof HM, Ramires TG, Ortega EM</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The Burr XII system of densities</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properties, regression model and applications</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J Stat Comput Simul</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2018;</w:t>
      </w:r>
      <w:r w:rsidR="00675A4C"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88</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3</w:t>
      </w:r>
      <w:r w:rsidRPr="00277F85">
        <w:rPr>
          <w:rFonts w:ascii="Times New Roman" w:eastAsia="Times New Roman" w:hAnsi="Times New Roman" w:cs="Times New Roman"/>
          <w:sz w:val="20"/>
          <w:szCs w:val="20"/>
          <w:cs/>
          <w:lang w:bidi="th-TH"/>
        </w:rPr>
        <w:t>):</w:t>
      </w:r>
      <w:r w:rsidR="00675A4C" w:rsidRPr="00277F85">
        <w:rPr>
          <w:rFonts w:ascii="Times New Roman" w:eastAsia="Times New Roman" w:hAnsi="Times New Roman" w:cs="Times New Roman"/>
          <w:sz w:val="20"/>
          <w:szCs w:val="20"/>
          <w:lang w:bidi="th-TH"/>
        </w:rPr>
        <w:t xml:space="preserve"> 432</w:t>
      </w:r>
      <w:r w:rsidR="00675A4C" w:rsidRPr="00277F85">
        <w:rPr>
          <w:rFonts w:ascii="Times New Roman" w:eastAsia="Times New Roman" w:hAnsi="Times New Roman" w:cs="Times New Roman"/>
          <w:sz w:val="20"/>
          <w:szCs w:val="20"/>
          <w:cs/>
          <w:lang w:bidi="th-TH"/>
        </w:rPr>
        <w:t>-</w:t>
      </w:r>
      <w:r w:rsidR="00675A4C" w:rsidRPr="00277F85">
        <w:rPr>
          <w:rFonts w:ascii="Times New Roman" w:eastAsia="Times New Roman" w:hAnsi="Times New Roman" w:cs="Times New Roman"/>
          <w:sz w:val="20"/>
          <w:szCs w:val="20"/>
          <w:lang w:bidi="th-TH"/>
        </w:rPr>
        <w:t>456</w:t>
      </w:r>
      <w:r w:rsidR="00675A4C" w:rsidRPr="00277F85">
        <w:rPr>
          <w:rFonts w:ascii="Times New Roman" w:eastAsia="Times New Roman" w:hAnsi="Times New Roman" w:cs="Times New Roman"/>
          <w:sz w:val="20"/>
          <w:szCs w:val="20"/>
          <w:cs/>
          <w:lang w:bidi="th-TH"/>
        </w:rPr>
        <w:t>.</w:t>
      </w:r>
    </w:p>
    <w:p w14:paraId="18A82DC2" w14:textId="77777777" w:rsidR="00675A4C" w:rsidRPr="00277F85" w:rsidRDefault="00C8448A" w:rsidP="00FA18DD">
      <w:pPr>
        <w:spacing w:after="0"/>
        <w:ind w:left="357" w:hanging="357"/>
        <w:jc w:val="both"/>
        <w:rPr>
          <w:rFonts w:ascii="Times New Roman" w:eastAsia="Times New Roman" w:hAnsi="Times New Roman" w:cs="Times New Roman"/>
          <w:sz w:val="20"/>
          <w:szCs w:val="20"/>
          <w:lang w:bidi="th-TH"/>
        </w:rPr>
      </w:pPr>
      <w:r w:rsidRPr="00277F85">
        <w:rPr>
          <w:rFonts w:ascii="Times New Roman" w:eastAsia="Times New Roman" w:hAnsi="Times New Roman" w:cs="Times New Roman"/>
          <w:sz w:val="20"/>
          <w:szCs w:val="20"/>
          <w:lang w:bidi="th-TH"/>
        </w:rPr>
        <w:t>Dara ST, Ahmad M</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Recent advances in moment distributions and their hazard rate</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PhD dissertation</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National College of Business Administration and Eco</w:t>
      </w:r>
      <w:r w:rsidR="00675A4C" w:rsidRPr="00277F85">
        <w:rPr>
          <w:rFonts w:ascii="Times New Roman" w:eastAsia="Times New Roman" w:hAnsi="Times New Roman" w:cs="Times New Roman"/>
          <w:sz w:val="20"/>
          <w:szCs w:val="20"/>
          <w:lang w:bidi="th-TH"/>
        </w:rPr>
        <w:t>nomics, Lahore, Pakistan; 2012</w:t>
      </w:r>
      <w:r w:rsidR="00675A4C" w:rsidRPr="00277F85">
        <w:rPr>
          <w:rFonts w:ascii="Times New Roman" w:eastAsia="Times New Roman" w:hAnsi="Times New Roman" w:cs="Times New Roman"/>
          <w:sz w:val="20"/>
          <w:szCs w:val="20"/>
          <w:cs/>
          <w:lang w:bidi="th-TH"/>
        </w:rPr>
        <w:t>.</w:t>
      </w:r>
    </w:p>
    <w:p w14:paraId="55B972F7" w14:textId="5F96647B" w:rsidR="00675A4C" w:rsidRPr="00277F85" w:rsidRDefault="00C8448A" w:rsidP="00FA18DD">
      <w:pPr>
        <w:spacing w:after="0"/>
        <w:ind w:left="357" w:hanging="357"/>
        <w:jc w:val="both"/>
        <w:rPr>
          <w:rFonts w:ascii="Times New Roman" w:eastAsia="Times New Roman" w:hAnsi="Times New Roman" w:cs="Times New Roman"/>
          <w:sz w:val="20"/>
          <w:szCs w:val="20"/>
          <w:lang w:bidi="th-TH"/>
        </w:rPr>
      </w:pPr>
      <w:r w:rsidRPr="00277F85">
        <w:rPr>
          <w:rFonts w:ascii="Times New Roman" w:eastAsia="Times New Roman" w:hAnsi="Times New Roman" w:cs="Times New Roman"/>
          <w:sz w:val="20"/>
          <w:szCs w:val="20"/>
          <w:lang w:bidi="th-TH"/>
        </w:rPr>
        <w:t>Das J, Hazarika PJ, Alizadeh M, Contreras</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Reyes JE, Mohammad HH, Yousof HM</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Economic peaks and value</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at</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risk analysis</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a novel approach using the Laplace distribution for house prices</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Math Comput Appl</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2025;</w:t>
      </w:r>
      <w:r w:rsidR="00675A4C"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30</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1</w:t>
      </w:r>
      <w:r w:rsidRPr="00277F85">
        <w:rPr>
          <w:rFonts w:ascii="Times New Roman" w:eastAsia="Times New Roman" w:hAnsi="Times New Roman" w:cs="Times New Roman"/>
          <w:sz w:val="20"/>
          <w:szCs w:val="20"/>
          <w:cs/>
          <w:lang w:bidi="th-TH"/>
        </w:rPr>
        <w:t>):</w:t>
      </w:r>
      <w:r w:rsidR="00675A4C" w:rsidRPr="00277F85">
        <w:rPr>
          <w:rFonts w:ascii="Times New Roman" w:eastAsia="Times New Roman" w:hAnsi="Times New Roman" w:cs="Times New Roman"/>
          <w:sz w:val="20"/>
          <w:szCs w:val="20"/>
          <w:cs/>
          <w:lang w:bidi="th-TH"/>
        </w:rPr>
        <w:t xml:space="preserve"> </w:t>
      </w:r>
      <w:r w:rsidR="001B7B59" w:rsidRPr="00277F85">
        <w:rPr>
          <w:rFonts w:ascii="Times New Roman" w:eastAsia="Times New Roman" w:hAnsi="Times New Roman" w:cs="Times New Roman"/>
          <w:sz w:val="20"/>
          <w:szCs w:val="20"/>
          <w:lang w:bidi="th-TH"/>
        </w:rPr>
        <w:t>4; https</w:t>
      </w:r>
      <w:r w:rsidR="001B7B59" w:rsidRPr="00277F85">
        <w:rPr>
          <w:rFonts w:ascii="Times New Roman" w:eastAsia="Times New Roman" w:hAnsi="Times New Roman" w:cs="Times New Roman"/>
          <w:sz w:val="20"/>
          <w:szCs w:val="20"/>
          <w:cs/>
          <w:lang w:bidi="th-TH"/>
        </w:rPr>
        <w:t>://</w:t>
      </w:r>
      <w:r w:rsidR="001B7B59" w:rsidRPr="00277F85">
        <w:rPr>
          <w:rFonts w:ascii="Times New Roman" w:eastAsia="Times New Roman" w:hAnsi="Times New Roman" w:cs="Times New Roman"/>
          <w:sz w:val="20"/>
          <w:szCs w:val="20"/>
          <w:lang w:bidi="th-TH"/>
        </w:rPr>
        <w:t>doi</w:t>
      </w:r>
      <w:r w:rsidR="001B7B59" w:rsidRPr="00277F85">
        <w:rPr>
          <w:rFonts w:ascii="Times New Roman" w:eastAsia="Times New Roman" w:hAnsi="Times New Roman" w:cs="Times New Roman"/>
          <w:sz w:val="20"/>
          <w:szCs w:val="20"/>
          <w:cs/>
          <w:lang w:bidi="th-TH"/>
        </w:rPr>
        <w:t>.</w:t>
      </w:r>
      <w:r w:rsidR="001B7B59" w:rsidRPr="00277F85">
        <w:rPr>
          <w:rFonts w:ascii="Times New Roman" w:eastAsia="Times New Roman" w:hAnsi="Times New Roman" w:cs="Times New Roman"/>
          <w:sz w:val="20"/>
          <w:szCs w:val="20"/>
          <w:lang w:bidi="th-TH"/>
        </w:rPr>
        <w:t>org</w:t>
      </w:r>
      <w:r w:rsidR="001B7B59" w:rsidRPr="00277F85">
        <w:rPr>
          <w:rFonts w:ascii="Times New Roman" w:eastAsia="Times New Roman" w:hAnsi="Times New Roman" w:cs="Times New Roman"/>
          <w:sz w:val="20"/>
          <w:szCs w:val="20"/>
          <w:cs/>
          <w:lang w:bidi="th-TH"/>
        </w:rPr>
        <w:t>/</w:t>
      </w:r>
      <w:r w:rsidR="001B7B59" w:rsidRPr="00277F85">
        <w:rPr>
          <w:rFonts w:ascii="Times New Roman" w:eastAsia="Times New Roman" w:hAnsi="Times New Roman" w:cs="Times New Roman"/>
          <w:sz w:val="20"/>
          <w:szCs w:val="20"/>
          <w:lang w:bidi="th-TH"/>
        </w:rPr>
        <w:t>10</w:t>
      </w:r>
      <w:r w:rsidR="001B7B59" w:rsidRPr="00277F85">
        <w:rPr>
          <w:rFonts w:ascii="Times New Roman" w:eastAsia="Times New Roman" w:hAnsi="Times New Roman" w:cs="Times New Roman"/>
          <w:sz w:val="20"/>
          <w:szCs w:val="20"/>
          <w:cs/>
          <w:lang w:bidi="th-TH"/>
        </w:rPr>
        <w:t>.</w:t>
      </w:r>
      <w:r w:rsidR="001B7B59" w:rsidRPr="00277F85">
        <w:rPr>
          <w:rFonts w:ascii="Times New Roman" w:eastAsia="Times New Roman" w:hAnsi="Times New Roman" w:cs="Times New Roman"/>
          <w:sz w:val="20"/>
          <w:szCs w:val="20"/>
          <w:lang w:bidi="th-TH"/>
        </w:rPr>
        <w:t>3390</w:t>
      </w:r>
      <w:r w:rsidR="001B7B59" w:rsidRPr="00277F85">
        <w:rPr>
          <w:rFonts w:ascii="Times New Roman" w:eastAsia="Times New Roman" w:hAnsi="Times New Roman" w:cs="Times New Roman"/>
          <w:sz w:val="20"/>
          <w:szCs w:val="20"/>
          <w:cs/>
          <w:lang w:bidi="th-TH"/>
        </w:rPr>
        <w:t>/</w:t>
      </w:r>
      <w:r w:rsidR="001B7B59" w:rsidRPr="00277F85">
        <w:rPr>
          <w:rFonts w:ascii="Times New Roman" w:eastAsia="Times New Roman" w:hAnsi="Times New Roman" w:cs="Times New Roman"/>
          <w:sz w:val="20"/>
          <w:szCs w:val="20"/>
          <w:lang w:bidi="th-TH"/>
        </w:rPr>
        <w:t>mca30010004</w:t>
      </w:r>
    </w:p>
    <w:p w14:paraId="4F79D66D" w14:textId="3BFD2B02" w:rsidR="00675A4C" w:rsidRPr="00277F85" w:rsidRDefault="00C8448A" w:rsidP="00FA18DD">
      <w:pPr>
        <w:spacing w:after="0"/>
        <w:ind w:left="357" w:hanging="357"/>
        <w:jc w:val="both"/>
        <w:rPr>
          <w:rFonts w:ascii="Times New Roman" w:eastAsia="Times New Roman" w:hAnsi="Times New Roman" w:cs="Times New Roman"/>
          <w:sz w:val="20"/>
          <w:szCs w:val="20"/>
          <w:lang w:bidi="th-TH"/>
        </w:rPr>
      </w:pPr>
      <w:r w:rsidRPr="00277F85">
        <w:rPr>
          <w:rFonts w:ascii="Times New Roman" w:eastAsia="Times New Roman" w:hAnsi="Times New Roman" w:cs="Times New Roman"/>
          <w:sz w:val="20"/>
          <w:szCs w:val="20"/>
          <w:lang w:bidi="th-TH"/>
        </w:rPr>
        <w:t>Elgohari H, Yousof HM</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A generalization of Lomax distribution with properties, copula, and real data applications</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Pak J Stat</w:t>
      </w:r>
      <w:r w:rsidR="00675A4C" w:rsidRPr="00277F85">
        <w:rPr>
          <w:rFonts w:ascii="Times New Roman" w:eastAsia="Times New Roman" w:hAnsi="Times New Roman" w:cs="Times New Roman"/>
          <w:sz w:val="20"/>
          <w:szCs w:val="20"/>
          <w:lang w:bidi="th-TH"/>
        </w:rPr>
        <w:t xml:space="preserve"> Oper Res</w:t>
      </w:r>
      <w:r w:rsidR="00675A4C" w:rsidRPr="00277F85">
        <w:rPr>
          <w:rFonts w:ascii="Times New Roman" w:eastAsia="Times New Roman" w:hAnsi="Times New Roman" w:cs="Times New Roman"/>
          <w:sz w:val="20"/>
          <w:szCs w:val="20"/>
          <w:cs/>
          <w:lang w:bidi="th-TH"/>
        </w:rPr>
        <w:t xml:space="preserve">. </w:t>
      </w:r>
      <w:r w:rsidR="00675A4C" w:rsidRPr="00277F85">
        <w:rPr>
          <w:rFonts w:ascii="Times New Roman" w:eastAsia="Times New Roman" w:hAnsi="Times New Roman" w:cs="Times New Roman"/>
          <w:sz w:val="20"/>
          <w:szCs w:val="20"/>
          <w:lang w:bidi="th-TH"/>
        </w:rPr>
        <w:t>2020a; 16</w:t>
      </w:r>
      <w:r w:rsidR="00675A4C" w:rsidRPr="00277F85">
        <w:rPr>
          <w:rFonts w:ascii="Times New Roman" w:eastAsia="Times New Roman" w:hAnsi="Times New Roman" w:cs="Times New Roman"/>
          <w:sz w:val="20"/>
          <w:szCs w:val="20"/>
          <w:cs/>
          <w:lang w:bidi="th-TH"/>
        </w:rPr>
        <w:t>(</w:t>
      </w:r>
      <w:r w:rsidR="00675A4C" w:rsidRPr="00277F85">
        <w:rPr>
          <w:rFonts w:ascii="Times New Roman" w:eastAsia="Times New Roman" w:hAnsi="Times New Roman" w:cs="Times New Roman"/>
          <w:sz w:val="20"/>
          <w:szCs w:val="20"/>
          <w:lang w:bidi="th-TH"/>
        </w:rPr>
        <w:t>4</w:t>
      </w:r>
      <w:r w:rsidR="00675A4C" w:rsidRPr="00277F85">
        <w:rPr>
          <w:rFonts w:ascii="Times New Roman" w:eastAsia="Times New Roman" w:hAnsi="Times New Roman" w:cs="Times New Roman"/>
          <w:sz w:val="20"/>
          <w:szCs w:val="20"/>
          <w:cs/>
          <w:lang w:bidi="th-TH"/>
        </w:rPr>
        <w:t xml:space="preserve">): </w:t>
      </w:r>
      <w:r w:rsidR="00675A4C" w:rsidRPr="00277F85">
        <w:rPr>
          <w:rFonts w:ascii="Times New Roman" w:eastAsia="Times New Roman" w:hAnsi="Times New Roman" w:cs="Times New Roman"/>
          <w:sz w:val="20"/>
          <w:szCs w:val="20"/>
          <w:lang w:bidi="th-TH"/>
        </w:rPr>
        <w:t>697</w:t>
      </w:r>
      <w:r w:rsidR="00675A4C" w:rsidRPr="00277F85">
        <w:rPr>
          <w:rFonts w:ascii="Times New Roman" w:eastAsia="Times New Roman" w:hAnsi="Times New Roman" w:cs="Times New Roman"/>
          <w:sz w:val="20"/>
          <w:szCs w:val="20"/>
          <w:cs/>
          <w:lang w:bidi="th-TH"/>
        </w:rPr>
        <w:t>-</w:t>
      </w:r>
      <w:r w:rsidR="00675A4C" w:rsidRPr="00277F85">
        <w:rPr>
          <w:rFonts w:ascii="Times New Roman" w:eastAsia="Times New Roman" w:hAnsi="Times New Roman" w:cs="Times New Roman"/>
          <w:sz w:val="20"/>
          <w:szCs w:val="20"/>
          <w:lang w:bidi="th-TH"/>
        </w:rPr>
        <w:t>711</w:t>
      </w:r>
      <w:r w:rsidR="00675A4C" w:rsidRPr="00277F85">
        <w:rPr>
          <w:rFonts w:ascii="Times New Roman" w:eastAsia="Times New Roman" w:hAnsi="Times New Roman" w:cs="Times New Roman"/>
          <w:sz w:val="20"/>
          <w:szCs w:val="20"/>
          <w:cs/>
          <w:lang w:bidi="th-TH"/>
        </w:rPr>
        <w:t>.</w:t>
      </w:r>
    </w:p>
    <w:p w14:paraId="0C499C08" w14:textId="320D7939" w:rsidR="00675A4C" w:rsidRPr="00277F85" w:rsidRDefault="00C8448A" w:rsidP="00FA18DD">
      <w:pPr>
        <w:spacing w:after="0"/>
        <w:ind w:left="357" w:hanging="357"/>
        <w:jc w:val="both"/>
        <w:rPr>
          <w:rFonts w:ascii="Times New Roman" w:eastAsia="Times New Roman" w:hAnsi="Times New Roman" w:cs="Times New Roman"/>
          <w:sz w:val="20"/>
          <w:szCs w:val="20"/>
          <w:lang w:bidi="th-TH"/>
        </w:rPr>
      </w:pPr>
      <w:r w:rsidRPr="00277F85">
        <w:rPr>
          <w:rFonts w:ascii="Times New Roman" w:eastAsia="Times New Roman" w:hAnsi="Times New Roman" w:cs="Times New Roman"/>
          <w:sz w:val="20"/>
          <w:szCs w:val="20"/>
          <w:lang w:bidi="th-TH"/>
        </w:rPr>
        <w:t>Elgohari H, Yousof HM</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New extension of Weibull distribution</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copula, mathematical properties and data modeling</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 xml:space="preserve">Stat Optim </w:t>
      </w:r>
      <w:r w:rsidR="00675A4C" w:rsidRPr="00277F85">
        <w:rPr>
          <w:rFonts w:ascii="Times New Roman" w:eastAsia="Times New Roman" w:hAnsi="Times New Roman" w:cs="Times New Roman"/>
          <w:sz w:val="20"/>
          <w:szCs w:val="20"/>
          <w:lang w:bidi="th-TH"/>
        </w:rPr>
        <w:t>Inf Comput</w:t>
      </w:r>
      <w:r w:rsidR="00675A4C" w:rsidRPr="00277F85">
        <w:rPr>
          <w:rFonts w:ascii="Times New Roman" w:eastAsia="Times New Roman" w:hAnsi="Times New Roman" w:cs="Times New Roman"/>
          <w:sz w:val="20"/>
          <w:szCs w:val="20"/>
          <w:cs/>
          <w:lang w:bidi="th-TH"/>
        </w:rPr>
        <w:t xml:space="preserve">. </w:t>
      </w:r>
      <w:r w:rsidR="00675A4C" w:rsidRPr="00277F85">
        <w:rPr>
          <w:rFonts w:ascii="Times New Roman" w:eastAsia="Times New Roman" w:hAnsi="Times New Roman" w:cs="Times New Roman"/>
          <w:sz w:val="20"/>
          <w:szCs w:val="20"/>
          <w:lang w:bidi="th-TH"/>
        </w:rPr>
        <w:t>2020b; 8</w:t>
      </w:r>
      <w:r w:rsidR="00675A4C" w:rsidRPr="00277F85">
        <w:rPr>
          <w:rFonts w:ascii="Times New Roman" w:eastAsia="Times New Roman" w:hAnsi="Times New Roman" w:cs="Times New Roman"/>
          <w:sz w:val="20"/>
          <w:szCs w:val="20"/>
          <w:cs/>
          <w:lang w:bidi="th-TH"/>
        </w:rPr>
        <w:t>(</w:t>
      </w:r>
      <w:r w:rsidR="00675A4C" w:rsidRPr="00277F85">
        <w:rPr>
          <w:rFonts w:ascii="Times New Roman" w:eastAsia="Times New Roman" w:hAnsi="Times New Roman" w:cs="Times New Roman"/>
          <w:sz w:val="20"/>
          <w:szCs w:val="20"/>
          <w:lang w:bidi="th-TH"/>
        </w:rPr>
        <w:t>4</w:t>
      </w:r>
      <w:r w:rsidR="00675A4C" w:rsidRPr="00277F85">
        <w:rPr>
          <w:rFonts w:ascii="Times New Roman" w:eastAsia="Times New Roman" w:hAnsi="Times New Roman" w:cs="Times New Roman"/>
          <w:sz w:val="20"/>
          <w:szCs w:val="20"/>
          <w:cs/>
          <w:lang w:bidi="th-TH"/>
        </w:rPr>
        <w:t xml:space="preserve">): </w:t>
      </w:r>
      <w:r w:rsidR="00675A4C" w:rsidRPr="00277F85">
        <w:rPr>
          <w:rFonts w:ascii="Times New Roman" w:eastAsia="Times New Roman" w:hAnsi="Times New Roman" w:cs="Times New Roman"/>
          <w:sz w:val="20"/>
          <w:szCs w:val="20"/>
          <w:lang w:bidi="th-TH"/>
        </w:rPr>
        <w:t>972</w:t>
      </w:r>
      <w:r w:rsidR="00675A4C" w:rsidRPr="00277F85">
        <w:rPr>
          <w:rFonts w:ascii="Times New Roman" w:eastAsia="Times New Roman" w:hAnsi="Times New Roman" w:cs="Times New Roman"/>
          <w:sz w:val="20"/>
          <w:szCs w:val="20"/>
          <w:cs/>
          <w:lang w:bidi="th-TH"/>
        </w:rPr>
        <w:t>-</w:t>
      </w:r>
      <w:r w:rsidR="00675A4C" w:rsidRPr="00277F85">
        <w:rPr>
          <w:rFonts w:ascii="Times New Roman" w:eastAsia="Times New Roman" w:hAnsi="Times New Roman" w:cs="Times New Roman"/>
          <w:sz w:val="20"/>
          <w:szCs w:val="20"/>
          <w:lang w:bidi="th-TH"/>
        </w:rPr>
        <w:t>993</w:t>
      </w:r>
      <w:r w:rsidR="00675A4C" w:rsidRPr="00277F85">
        <w:rPr>
          <w:rFonts w:ascii="Times New Roman" w:eastAsia="Times New Roman" w:hAnsi="Times New Roman" w:cs="Times New Roman"/>
          <w:sz w:val="20"/>
          <w:szCs w:val="20"/>
          <w:cs/>
          <w:lang w:bidi="th-TH"/>
        </w:rPr>
        <w:t>.</w:t>
      </w:r>
    </w:p>
    <w:p w14:paraId="73C23EF1" w14:textId="3966C608" w:rsidR="00675A4C" w:rsidRPr="00277F85" w:rsidRDefault="00C8448A" w:rsidP="00FA18DD">
      <w:pPr>
        <w:spacing w:after="0"/>
        <w:ind w:left="357" w:hanging="357"/>
        <w:jc w:val="both"/>
        <w:rPr>
          <w:rFonts w:ascii="Times New Roman" w:eastAsia="Times New Roman" w:hAnsi="Times New Roman" w:cs="Times New Roman"/>
          <w:sz w:val="20"/>
          <w:szCs w:val="20"/>
          <w:lang w:bidi="th-TH"/>
        </w:rPr>
      </w:pPr>
      <w:r w:rsidRPr="00277F85">
        <w:rPr>
          <w:rFonts w:ascii="Times New Roman" w:eastAsia="Times New Roman" w:hAnsi="Times New Roman" w:cs="Times New Roman"/>
          <w:sz w:val="20"/>
          <w:szCs w:val="20"/>
          <w:lang w:bidi="th-TH"/>
        </w:rPr>
        <w:t>Elgohari H, Yousof HM</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A new extreme value model with different copula, statistical properties and applications</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 xml:space="preserve">Pak J Stat </w:t>
      </w:r>
      <w:r w:rsidR="00675A4C" w:rsidRPr="00277F85">
        <w:rPr>
          <w:rFonts w:ascii="Times New Roman" w:eastAsia="Times New Roman" w:hAnsi="Times New Roman" w:cs="Times New Roman"/>
          <w:sz w:val="20"/>
          <w:szCs w:val="20"/>
          <w:lang w:bidi="th-TH"/>
        </w:rPr>
        <w:t>Oper Res</w:t>
      </w:r>
      <w:r w:rsidR="00675A4C" w:rsidRPr="00277F85">
        <w:rPr>
          <w:rFonts w:ascii="Times New Roman" w:eastAsia="Times New Roman" w:hAnsi="Times New Roman" w:cs="Times New Roman"/>
          <w:sz w:val="20"/>
          <w:szCs w:val="20"/>
          <w:cs/>
          <w:lang w:bidi="th-TH"/>
        </w:rPr>
        <w:t xml:space="preserve">. </w:t>
      </w:r>
      <w:r w:rsidR="00675A4C" w:rsidRPr="00277F85">
        <w:rPr>
          <w:rFonts w:ascii="Times New Roman" w:eastAsia="Times New Roman" w:hAnsi="Times New Roman" w:cs="Times New Roman"/>
          <w:sz w:val="20"/>
          <w:szCs w:val="20"/>
          <w:lang w:bidi="th-TH"/>
        </w:rPr>
        <w:t>2021;</w:t>
      </w:r>
      <w:r w:rsidR="006C66D1" w:rsidRPr="00277F85">
        <w:rPr>
          <w:rFonts w:ascii="Times New Roman" w:eastAsia="Times New Roman" w:hAnsi="Times New Roman" w:cs="Times New Roman"/>
          <w:sz w:val="20"/>
          <w:szCs w:val="20"/>
          <w:cs/>
          <w:lang w:bidi="th-TH"/>
        </w:rPr>
        <w:t xml:space="preserve"> </w:t>
      </w:r>
      <w:r w:rsidR="00675A4C" w:rsidRPr="00277F85">
        <w:rPr>
          <w:rFonts w:ascii="Times New Roman" w:eastAsia="Times New Roman" w:hAnsi="Times New Roman" w:cs="Times New Roman"/>
          <w:sz w:val="20"/>
          <w:szCs w:val="20"/>
          <w:lang w:bidi="th-TH"/>
        </w:rPr>
        <w:t>17</w:t>
      </w:r>
      <w:r w:rsidR="00675A4C" w:rsidRPr="00277F85">
        <w:rPr>
          <w:rFonts w:ascii="Times New Roman" w:eastAsia="Times New Roman" w:hAnsi="Times New Roman" w:cs="Times New Roman"/>
          <w:sz w:val="20"/>
          <w:szCs w:val="20"/>
          <w:cs/>
          <w:lang w:bidi="th-TH"/>
        </w:rPr>
        <w:t>(</w:t>
      </w:r>
      <w:r w:rsidR="00675A4C" w:rsidRPr="00277F85">
        <w:rPr>
          <w:rFonts w:ascii="Times New Roman" w:eastAsia="Times New Roman" w:hAnsi="Times New Roman" w:cs="Times New Roman"/>
          <w:sz w:val="20"/>
          <w:szCs w:val="20"/>
          <w:lang w:bidi="th-TH"/>
        </w:rPr>
        <w:t>4</w:t>
      </w:r>
      <w:r w:rsidR="00675A4C" w:rsidRPr="00277F85">
        <w:rPr>
          <w:rFonts w:ascii="Times New Roman" w:eastAsia="Times New Roman" w:hAnsi="Times New Roman" w:cs="Times New Roman"/>
          <w:sz w:val="20"/>
          <w:szCs w:val="20"/>
          <w:cs/>
          <w:lang w:bidi="th-TH"/>
        </w:rPr>
        <w:t>):</w:t>
      </w:r>
      <w:r w:rsidR="006C66D1" w:rsidRPr="00277F85">
        <w:rPr>
          <w:rFonts w:ascii="Times New Roman" w:eastAsia="Times New Roman" w:hAnsi="Times New Roman" w:cs="Times New Roman"/>
          <w:sz w:val="20"/>
          <w:szCs w:val="20"/>
          <w:cs/>
          <w:lang w:bidi="th-TH"/>
        </w:rPr>
        <w:t xml:space="preserve"> </w:t>
      </w:r>
      <w:r w:rsidR="00675A4C" w:rsidRPr="00277F85">
        <w:rPr>
          <w:rFonts w:ascii="Times New Roman" w:eastAsia="Times New Roman" w:hAnsi="Times New Roman" w:cs="Times New Roman"/>
          <w:sz w:val="20"/>
          <w:szCs w:val="20"/>
          <w:lang w:bidi="th-TH"/>
        </w:rPr>
        <w:t>1015</w:t>
      </w:r>
      <w:r w:rsidR="00675A4C" w:rsidRPr="00277F85">
        <w:rPr>
          <w:rFonts w:ascii="Times New Roman" w:eastAsia="Times New Roman" w:hAnsi="Times New Roman" w:cs="Times New Roman"/>
          <w:sz w:val="20"/>
          <w:szCs w:val="20"/>
          <w:cs/>
          <w:lang w:bidi="th-TH"/>
        </w:rPr>
        <w:t>-</w:t>
      </w:r>
      <w:r w:rsidR="00675A4C" w:rsidRPr="00277F85">
        <w:rPr>
          <w:rFonts w:ascii="Times New Roman" w:eastAsia="Times New Roman" w:hAnsi="Times New Roman" w:cs="Times New Roman"/>
          <w:sz w:val="20"/>
          <w:szCs w:val="20"/>
          <w:lang w:bidi="th-TH"/>
        </w:rPr>
        <w:t>1035</w:t>
      </w:r>
      <w:r w:rsidR="00675A4C" w:rsidRPr="00277F85">
        <w:rPr>
          <w:rFonts w:ascii="Times New Roman" w:eastAsia="Times New Roman" w:hAnsi="Times New Roman" w:cs="Times New Roman"/>
          <w:sz w:val="20"/>
          <w:szCs w:val="20"/>
          <w:cs/>
          <w:lang w:bidi="th-TH"/>
        </w:rPr>
        <w:t>.</w:t>
      </w:r>
    </w:p>
    <w:p w14:paraId="27F1EDC9" w14:textId="44AF16C3" w:rsidR="00675A4C" w:rsidRPr="00277F85" w:rsidRDefault="00C8448A" w:rsidP="00FA18DD">
      <w:pPr>
        <w:spacing w:after="0"/>
        <w:ind w:left="357" w:hanging="357"/>
        <w:jc w:val="both"/>
        <w:rPr>
          <w:rFonts w:ascii="Times New Roman" w:eastAsia="Times New Roman" w:hAnsi="Times New Roman" w:cs="Times New Roman"/>
          <w:sz w:val="20"/>
          <w:szCs w:val="20"/>
          <w:lang w:bidi="th-TH"/>
        </w:rPr>
      </w:pPr>
      <w:r w:rsidRPr="00277F85">
        <w:rPr>
          <w:rFonts w:ascii="Times New Roman" w:eastAsia="Times New Roman" w:hAnsi="Times New Roman" w:cs="Times New Roman"/>
          <w:sz w:val="20"/>
          <w:szCs w:val="20"/>
          <w:lang w:bidi="th-TH"/>
        </w:rPr>
        <w:t>Elgohari H, Ibrahim M, Yousof HM</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A new probability distribution for modeling failure and service times</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properties, copulas, and various estimation methods</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Stat Optim</w:t>
      </w:r>
      <w:r w:rsidR="00675A4C" w:rsidRPr="00277F85">
        <w:rPr>
          <w:rFonts w:ascii="Times New Roman" w:eastAsia="Times New Roman" w:hAnsi="Times New Roman" w:cs="Times New Roman"/>
          <w:sz w:val="20"/>
          <w:szCs w:val="20"/>
          <w:lang w:bidi="th-TH"/>
        </w:rPr>
        <w:t xml:space="preserve"> Inf Comput</w:t>
      </w:r>
      <w:r w:rsidR="00675A4C" w:rsidRPr="00277F85">
        <w:rPr>
          <w:rFonts w:ascii="Times New Roman" w:eastAsia="Times New Roman" w:hAnsi="Times New Roman" w:cs="Times New Roman"/>
          <w:sz w:val="20"/>
          <w:szCs w:val="20"/>
          <w:cs/>
          <w:lang w:bidi="th-TH"/>
        </w:rPr>
        <w:t xml:space="preserve">. </w:t>
      </w:r>
      <w:r w:rsidR="00675A4C" w:rsidRPr="00277F85">
        <w:rPr>
          <w:rFonts w:ascii="Times New Roman" w:eastAsia="Times New Roman" w:hAnsi="Times New Roman" w:cs="Times New Roman"/>
          <w:sz w:val="20"/>
          <w:szCs w:val="20"/>
          <w:lang w:bidi="th-TH"/>
        </w:rPr>
        <w:t>2021;</w:t>
      </w:r>
      <w:r w:rsidR="006C66D1" w:rsidRPr="00277F85">
        <w:rPr>
          <w:rFonts w:ascii="Times New Roman" w:eastAsia="Times New Roman" w:hAnsi="Times New Roman" w:cs="Times New Roman"/>
          <w:sz w:val="20"/>
          <w:szCs w:val="20"/>
          <w:cs/>
          <w:lang w:bidi="th-TH"/>
        </w:rPr>
        <w:t xml:space="preserve"> </w:t>
      </w:r>
      <w:r w:rsidR="00675A4C" w:rsidRPr="00277F85">
        <w:rPr>
          <w:rFonts w:ascii="Times New Roman" w:eastAsia="Times New Roman" w:hAnsi="Times New Roman" w:cs="Times New Roman"/>
          <w:sz w:val="20"/>
          <w:szCs w:val="20"/>
          <w:lang w:bidi="th-TH"/>
        </w:rPr>
        <w:t>9</w:t>
      </w:r>
      <w:r w:rsidR="00675A4C" w:rsidRPr="00277F85">
        <w:rPr>
          <w:rFonts w:ascii="Times New Roman" w:eastAsia="Times New Roman" w:hAnsi="Times New Roman" w:cs="Times New Roman"/>
          <w:sz w:val="20"/>
          <w:szCs w:val="20"/>
          <w:cs/>
          <w:lang w:bidi="th-TH"/>
        </w:rPr>
        <w:t>(</w:t>
      </w:r>
      <w:r w:rsidR="00675A4C" w:rsidRPr="00277F85">
        <w:rPr>
          <w:rFonts w:ascii="Times New Roman" w:eastAsia="Times New Roman" w:hAnsi="Times New Roman" w:cs="Times New Roman"/>
          <w:sz w:val="20"/>
          <w:szCs w:val="20"/>
          <w:lang w:bidi="th-TH"/>
        </w:rPr>
        <w:t>3</w:t>
      </w:r>
      <w:r w:rsidR="00675A4C" w:rsidRPr="00277F85">
        <w:rPr>
          <w:rFonts w:ascii="Times New Roman" w:eastAsia="Times New Roman" w:hAnsi="Times New Roman" w:cs="Times New Roman"/>
          <w:sz w:val="20"/>
          <w:szCs w:val="20"/>
          <w:cs/>
          <w:lang w:bidi="th-TH"/>
        </w:rPr>
        <w:t>):</w:t>
      </w:r>
      <w:r w:rsidR="006C66D1" w:rsidRPr="00277F85">
        <w:rPr>
          <w:rFonts w:ascii="Times New Roman" w:eastAsia="Times New Roman" w:hAnsi="Times New Roman" w:cs="Times New Roman"/>
          <w:sz w:val="20"/>
          <w:szCs w:val="20"/>
          <w:cs/>
          <w:lang w:bidi="th-TH"/>
        </w:rPr>
        <w:t xml:space="preserve"> </w:t>
      </w:r>
      <w:r w:rsidR="00675A4C" w:rsidRPr="00277F85">
        <w:rPr>
          <w:rFonts w:ascii="Times New Roman" w:eastAsia="Times New Roman" w:hAnsi="Times New Roman" w:cs="Times New Roman"/>
          <w:sz w:val="20"/>
          <w:szCs w:val="20"/>
          <w:lang w:bidi="th-TH"/>
        </w:rPr>
        <w:t>555</w:t>
      </w:r>
      <w:r w:rsidR="00675A4C" w:rsidRPr="00277F85">
        <w:rPr>
          <w:rFonts w:ascii="Times New Roman" w:eastAsia="Times New Roman" w:hAnsi="Times New Roman" w:cs="Times New Roman"/>
          <w:sz w:val="20"/>
          <w:szCs w:val="20"/>
          <w:cs/>
          <w:lang w:bidi="th-TH"/>
        </w:rPr>
        <w:t>-</w:t>
      </w:r>
      <w:r w:rsidR="00675A4C" w:rsidRPr="00277F85">
        <w:rPr>
          <w:rFonts w:ascii="Times New Roman" w:eastAsia="Times New Roman" w:hAnsi="Times New Roman" w:cs="Times New Roman"/>
          <w:sz w:val="20"/>
          <w:szCs w:val="20"/>
          <w:lang w:bidi="th-TH"/>
        </w:rPr>
        <w:t>586</w:t>
      </w:r>
      <w:r w:rsidR="00675A4C" w:rsidRPr="00277F85">
        <w:rPr>
          <w:rFonts w:ascii="Times New Roman" w:eastAsia="Times New Roman" w:hAnsi="Times New Roman" w:cs="Times New Roman"/>
          <w:sz w:val="20"/>
          <w:szCs w:val="20"/>
          <w:cs/>
          <w:lang w:bidi="th-TH"/>
        </w:rPr>
        <w:t>.</w:t>
      </w:r>
    </w:p>
    <w:p w14:paraId="26D669AA" w14:textId="5AB2409A" w:rsidR="00675A4C" w:rsidRPr="00277F85" w:rsidRDefault="00C8448A" w:rsidP="00FA18DD">
      <w:pPr>
        <w:spacing w:after="0"/>
        <w:ind w:left="357" w:hanging="357"/>
        <w:jc w:val="both"/>
        <w:rPr>
          <w:rFonts w:ascii="Times New Roman" w:eastAsia="Times New Roman" w:hAnsi="Times New Roman" w:cs="Times New Roman"/>
          <w:sz w:val="20"/>
          <w:szCs w:val="20"/>
          <w:lang w:bidi="th-TH"/>
        </w:rPr>
      </w:pPr>
      <w:r w:rsidRPr="00277F85">
        <w:rPr>
          <w:rFonts w:ascii="Times New Roman" w:eastAsia="Times New Roman" w:hAnsi="Times New Roman" w:cs="Times New Roman"/>
          <w:sz w:val="20"/>
          <w:szCs w:val="20"/>
          <w:lang w:bidi="th-TH"/>
        </w:rPr>
        <w:t>El</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Morshedy M, Eliwa MS, Al</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Bossly A, Yousof HM</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A new probability heavy</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tail model for stochastic modeling under engineering d</w:t>
      </w:r>
      <w:r w:rsidR="00675A4C" w:rsidRPr="00277F85">
        <w:rPr>
          <w:rFonts w:ascii="Times New Roman" w:eastAsia="Times New Roman" w:hAnsi="Times New Roman" w:cs="Times New Roman"/>
          <w:sz w:val="20"/>
          <w:szCs w:val="20"/>
          <w:lang w:bidi="th-TH"/>
        </w:rPr>
        <w:t>ata</w:t>
      </w:r>
      <w:r w:rsidR="00675A4C" w:rsidRPr="00277F85">
        <w:rPr>
          <w:rFonts w:ascii="Times New Roman" w:eastAsia="Times New Roman" w:hAnsi="Times New Roman" w:cs="Times New Roman"/>
          <w:sz w:val="20"/>
          <w:szCs w:val="20"/>
          <w:cs/>
          <w:lang w:bidi="th-TH"/>
        </w:rPr>
        <w:t xml:space="preserve">. </w:t>
      </w:r>
      <w:r w:rsidR="00675A4C" w:rsidRPr="00277F85">
        <w:rPr>
          <w:rFonts w:ascii="Times New Roman" w:eastAsia="Times New Roman" w:hAnsi="Times New Roman" w:cs="Times New Roman"/>
          <w:sz w:val="20"/>
          <w:szCs w:val="20"/>
          <w:lang w:bidi="th-TH"/>
        </w:rPr>
        <w:t>J Math</w:t>
      </w:r>
      <w:r w:rsidR="00675A4C" w:rsidRPr="00277F85">
        <w:rPr>
          <w:rFonts w:ascii="Times New Roman" w:eastAsia="Times New Roman" w:hAnsi="Times New Roman" w:cs="Times New Roman"/>
          <w:sz w:val="20"/>
          <w:szCs w:val="20"/>
          <w:cs/>
          <w:lang w:bidi="th-TH"/>
        </w:rPr>
        <w:t xml:space="preserve">. </w:t>
      </w:r>
      <w:r w:rsidR="00675A4C" w:rsidRPr="00277F85">
        <w:rPr>
          <w:rFonts w:ascii="Times New Roman" w:eastAsia="Times New Roman" w:hAnsi="Times New Roman" w:cs="Times New Roman"/>
          <w:sz w:val="20"/>
          <w:szCs w:val="20"/>
          <w:lang w:bidi="th-TH"/>
        </w:rPr>
        <w:t>2022; 1910909</w:t>
      </w:r>
      <w:r w:rsidR="00675A4C" w:rsidRPr="00277F85">
        <w:rPr>
          <w:rFonts w:ascii="Times New Roman" w:eastAsia="Times New Roman" w:hAnsi="Times New Roman" w:cs="Times New Roman"/>
          <w:sz w:val="20"/>
          <w:szCs w:val="20"/>
          <w:cs/>
          <w:lang w:bidi="th-TH"/>
        </w:rPr>
        <w:t xml:space="preserve">: </w:t>
      </w:r>
      <w:r w:rsidR="00675A4C" w:rsidRPr="00277F85">
        <w:rPr>
          <w:rFonts w:ascii="Times New Roman" w:eastAsia="Times New Roman" w:hAnsi="Times New Roman" w:cs="Times New Roman"/>
          <w:sz w:val="20"/>
          <w:szCs w:val="20"/>
          <w:lang w:bidi="th-TH"/>
        </w:rPr>
        <w:t>1</w:t>
      </w:r>
      <w:r w:rsidR="00675A4C" w:rsidRPr="00277F85">
        <w:rPr>
          <w:rFonts w:ascii="Times New Roman" w:eastAsia="Times New Roman" w:hAnsi="Times New Roman" w:cs="Times New Roman"/>
          <w:sz w:val="20"/>
          <w:szCs w:val="20"/>
          <w:cs/>
          <w:lang w:bidi="th-TH"/>
        </w:rPr>
        <w:t>-</w:t>
      </w:r>
      <w:r w:rsidR="00675A4C" w:rsidRPr="00277F85">
        <w:rPr>
          <w:rFonts w:ascii="Times New Roman" w:eastAsia="Times New Roman" w:hAnsi="Times New Roman" w:cs="Times New Roman"/>
          <w:sz w:val="20"/>
          <w:szCs w:val="20"/>
          <w:lang w:bidi="th-TH"/>
        </w:rPr>
        <w:t>20</w:t>
      </w:r>
      <w:r w:rsidR="00675A4C" w:rsidRPr="00277F85">
        <w:rPr>
          <w:rFonts w:ascii="Times New Roman" w:eastAsia="Times New Roman" w:hAnsi="Times New Roman" w:cs="Times New Roman"/>
          <w:sz w:val="20"/>
          <w:szCs w:val="20"/>
          <w:cs/>
          <w:lang w:bidi="th-TH"/>
        </w:rPr>
        <w:t>.</w:t>
      </w:r>
    </w:p>
    <w:p w14:paraId="283AFE1F" w14:textId="77777777" w:rsidR="00BC1DF9" w:rsidRPr="00277F85" w:rsidRDefault="00C8448A" w:rsidP="00FA18DD">
      <w:pPr>
        <w:spacing w:after="0"/>
        <w:ind w:left="357" w:hanging="357"/>
        <w:jc w:val="both"/>
        <w:rPr>
          <w:rFonts w:ascii="Times New Roman" w:eastAsia="Times New Roman" w:hAnsi="Times New Roman" w:cs="Times New Roman"/>
          <w:sz w:val="20"/>
          <w:szCs w:val="20"/>
          <w:lang w:bidi="th-TH"/>
        </w:rPr>
      </w:pPr>
      <w:r w:rsidRPr="00277F85">
        <w:rPr>
          <w:rFonts w:ascii="Times New Roman" w:eastAsia="Times New Roman" w:hAnsi="Times New Roman" w:cs="Times New Roman"/>
          <w:sz w:val="20"/>
          <w:szCs w:val="20"/>
          <w:lang w:bidi="th-TH"/>
        </w:rPr>
        <w:t>Elsayed HAH, Yousof HM</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Extended Poisson generalized Burr</w:t>
      </w:r>
      <w:r w:rsidR="00B96B34" w:rsidRPr="00277F85">
        <w:rPr>
          <w:rFonts w:ascii="Times New Roman" w:eastAsia="Times New Roman" w:hAnsi="Times New Roman" w:cs="Times New Roman"/>
          <w:sz w:val="20"/>
          <w:szCs w:val="20"/>
          <w:lang w:bidi="th-TH"/>
        </w:rPr>
        <w:t xml:space="preserve"> XII distribution</w:t>
      </w:r>
      <w:r w:rsidR="00B96B34" w:rsidRPr="00277F85">
        <w:rPr>
          <w:rFonts w:ascii="Times New Roman" w:eastAsia="Times New Roman" w:hAnsi="Times New Roman" w:cs="Times New Roman"/>
          <w:sz w:val="20"/>
          <w:szCs w:val="20"/>
          <w:cs/>
          <w:lang w:bidi="th-TH"/>
        </w:rPr>
        <w:t xml:space="preserve">. </w:t>
      </w:r>
      <w:r w:rsidR="00B96B34" w:rsidRPr="00277F85">
        <w:rPr>
          <w:rFonts w:ascii="Times New Roman" w:eastAsia="Times New Roman" w:hAnsi="Times New Roman" w:cs="Times New Roman"/>
          <w:sz w:val="20"/>
          <w:szCs w:val="20"/>
          <w:lang w:bidi="th-TH"/>
        </w:rPr>
        <w:t>J Appl Prob</w:t>
      </w:r>
      <w:r w:rsidRPr="00277F85">
        <w:rPr>
          <w:rFonts w:ascii="Times New Roman" w:eastAsia="Times New Roman" w:hAnsi="Times New Roman" w:cs="Times New Roman"/>
          <w:sz w:val="20"/>
          <w:szCs w:val="20"/>
          <w:lang w:bidi="th-TH"/>
        </w:rPr>
        <w:t xml:space="preserve"> Stat</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2021;</w:t>
      </w:r>
      <w:r w:rsidR="00B96B34"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16</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1</w:t>
      </w:r>
      <w:r w:rsidRPr="00277F85">
        <w:rPr>
          <w:rFonts w:ascii="Times New Roman" w:eastAsia="Times New Roman" w:hAnsi="Times New Roman" w:cs="Times New Roman"/>
          <w:sz w:val="20"/>
          <w:szCs w:val="20"/>
          <w:cs/>
          <w:lang w:bidi="th-TH"/>
        </w:rPr>
        <w:t>):</w:t>
      </w:r>
      <w:r w:rsidR="00B96B34" w:rsidRPr="00277F85">
        <w:rPr>
          <w:rFonts w:ascii="Times New Roman" w:eastAsia="Times New Roman" w:hAnsi="Times New Roman" w:cs="Times New Roman"/>
          <w:sz w:val="20"/>
          <w:szCs w:val="20"/>
          <w:cs/>
          <w:lang w:bidi="th-TH"/>
        </w:rPr>
        <w:t xml:space="preserve"> </w:t>
      </w:r>
      <w:r w:rsidR="00BC1DF9" w:rsidRPr="00277F85">
        <w:rPr>
          <w:rFonts w:ascii="Times New Roman" w:eastAsia="Times New Roman" w:hAnsi="Times New Roman" w:cs="Times New Roman"/>
          <w:sz w:val="20"/>
          <w:szCs w:val="20"/>
          <w:lang w:bidi="th-TH"/>
        </w:rPr>
        <w:t>1</w:t>
      </w:r>
      <w:r w:rsidR="00BC1DF9" w:rsidRPr="00277F85">
        <w:rPr>
          <w:rFonts w:ascii="Times New Roman" w:eastAsia="Times New Roman" w:hAnsi="Times New Roman" w:cs="Times New Roman"/>
          <w:sz w:val="20"/>
          <w:szCs w:val="20"/>
          <w:cs/>
          <w:lang w:bidi="th-TH"/>
        </w:rPr>
        <w:t>-</w:t>
      </w:r>
      <w:r w:rsidR="00BC1DF9" w:rsidRPr="00277F85">
        <w:rPr>
          <w:rFonts w:ascii="Times New Roman" w:eastAsia="Times New Roman" w:hAnsi="Times New Roman" w:cs="Times New Roman"/>
          <w:sz w:val="20"/>
          <w:szCs w:val="20"/>
          <w:lang w:bidi="th-TH"/>
        </w:rPr>
        <w:t>30</w:t>
      </w:r>
      <w:r w:rsidR="00BC1DF9" w:rsidRPr="00277F85">
        <w:rPr>
          <w:rFonts w:ascii="Times New Roman" w:eastAsia="Times New Roman" w:hAnsi="Times New Roman" w:cs="Times New Roman"/>
          <w:sz w:val="20"/>
          <w:szCs w:val="20"/>
          <w:cs/>
          <w:lang w:bidi="th-TH"/>
        </w:rPr>
        <w:t>.</w:t>
      </w:r>
    </w:p>
    <w:p w14:paraId="4BF78326" w14:textId="46B4E4E5" w:rsidR="00BC1DF9" w:rsidRPr="00277F85" w:rsidRDefault="00C8448A" w:rsidP="00FA18DD">
      <w:pPr>
        <w:spacing w:after="0"/>
        <w:ind w:left="357" w:hanging="357"/>
        <w:jc w:val="both"/>
        <w:rPr>
          <w:rFonts w:ascii="Times New Roman" w:eastAsia="Times New Roman" w:hAnsi="Times New Roman" w:cs="Times New Roman"/>
          <w:sz w:val="20"/>
          <w:szCs w:val="20"/>
          <w:lang w:bidi="th-TH"/>
        </w:rPr>
      </w:pPr>
      <w:r w:rsidRPr="00277F85">
        <w:rPr>
          <w:rFonts w:ascii="Times New Roman" w:eastAsia="Times New Roman" w:hAnsi="Times New Roman" w:cs="Times New Roman"/>
          <w:sz w:val="20"/>
          <w:szCs w:val="20"/>
          <w:lang w:bidi="th-TH"/>
        </w:rPr>
        <w:t>Furman E, Landsman Z</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Tail variance premium with applications for elliptical portfolio of risks</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Astin Bull</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2006;</w:t>
      </w:r>
      <w:r w:rsidR="006C66D1"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36</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2</w:t>
      </w:r>
      <w:r w:rsidRPr="00277F85">
        <w:rPr>
          <w:rFonts w:ascii="Times New Roman" w:eastAsia="Times New Roman" w:hAnsi="Times New Roman" w:cs="Times New Roman"/>
          <w:sz w:val="20"/>
          <w:szCs w:val="20"/>
          <w:cs/>
          <w:lang w:bidi="th-TH"/>
        </w:rPr>
        <w:t>):</w:t>
      </w:r>
      <w:r w:rsidR="006C66D1"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433</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462</w:t>
      </w:r>
      <w:r w:rsidRPr="00277F85">
        <w:rPr>
          <w:rFonts w:ascii="Times New Roman" w:eastAsia="Times New Roman" w:hAnsi="Times New Roman" w:cs="Times New Roman"/>
          <w:sz w:val="20"/>
          <w:szCs w:val="20"/>
          <w:cs/>
          <w:lang w:bidi="th-TH"/>
        </w:rPr>
        <w:t>.</w:t>
      </w:r>
    </w:p>
    <w:p w14:paraId="652EC6FC" w14:textId="77777777" w:rsidR="00BC1DF9" w:rsidRPr="00277F85" w:rsidRDefault="00C8448A" w:rsidP="00FA18DD">
      <w:pPr>
        <w:spacing w:after="0"/>
        <w:ind w:left="357" w:hanging="357"/>
        <w:jc w:val="both"/>
        <w:rPr>
          <w:rFonts w:ascii="Times New Roman" w:eastAsia="Times New Roman" w:hAnsi="Times New Roman" w:cs="Times New Roman"/>
          <w:sz w:val="20"/>
          <w:szCs w:val="20"/>
          <w:lang w:bidi="th-TH"/>
        </w:rPr>
      </w:pPr>
      <w:r w:rsidRPr="00277F85">
        <w:rPr>
          <w:rFonts w:ascii="Times New Roman" w:eastAsia="Times New Roman" w:hAnsi="Times New Roman" w:cs="Times New Roman"/>
          <w:sz w:val="20"/>
          <w:szCs w:val="20"/>
          <w:lang w:bidi="th-TH"/>
        </w:rPr>
        <w:lastRenderedPageBreak/>
        <w:t>George R, Thobias S</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Kumaraswamy Marshall</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Olkin exponential distribution</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Commun Stat Theory Methods</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2019;</w:t>
      </w:r>
      <w:r w:rsidR="00BC1DF9"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48</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8</w:t>
      </w:r>
      <w:r w:rsidRPr="00277F85">
        <w:rPr>
          <w:rFonts w:ascii="Times New Roman" w:eastAsia="Times New Roman" w:hAnsi="Times New Roman" w:cs="Times New Roman"/>
          <w:sz w:val="20"/>
          <w:szCs w:val="20"/>
          <w:cs/>
          <w:lang w:bidi="th-TH"/>
        </w:rPr>
        <w:t>):</w:t>
      </w:r>
      <w:r w:rsidR="00BC1DF9" w:rsidRPr="00277F85">
        <w:rPr>
          <w:rFonts w:ascii="Times New Roman" w:eastAsia="Times New Roman" w:hAnsi="Times New Roman" w:cs="Times New Roman"/>
          <w:sz w:val="20"/>
          <w:szCs w:val="20"/>
          <w:lang w:bidi="th-TH"/>
        </w:rPr>
        <w:t xml:space="preserve"> 1920</w:t>
      </w:r>
      <w:r w:rsidR="00BC1DF9" w:rsidRPr="00277F85">
        <w:rPr>
          <w:rFonts w:ascii="Times New Roman" w:eastAsia="Times New Roman" w:hAnsi="Times New Roman" w:cs="Times New Roman"/>
          <w:sz w:val="20"/>
          <w:szCs w:val="20"/>
          <w:cs/>
          <w:lang w:bidi="th-TH"/>
        </w:rPr>
        <w:t>-</w:t>
      </w:r>
      <w:r w:rsidR="00BC1DF9" w:rsidRPr="00277F85">
        <w:rPr>
          <w:rFonts w:ascii="Times New Roman" w:eastAsia="Times New Roman" w:hAnsi="Times New Roman" w:cs="Times New Roman"/>
          <w:sz w:val="20"/>
          <w:szCs w:val="20"/>
          <w:lang w:bidi="th-TH"/>
        </w:rPr>
        <w:t>1937</w:t>
      </w:r>
      <w:r w:rsidR="00BC1DF9" w:rsidRPr="00277F85">
        <w:rPr>
          <w:rFonts w:ascii="Times New Roman" w:eastAsia="Times New Roman" w:hAnsi="Times New Roman" w:cs="Times New Roman"/>
          <w:sz w:val="20"/>
          <w:szCs w:val="20"/>
          <w:cs/>
          <w:lang w:bidi="th-TH"/>
        </w:rPr>
        <w:t>.</w:t>
      </w:r>
    </w:p>
    <w:p w14:paraId="0013749B" w14:textId="7FF03F42" w:rsidR="00BC1DF9" w:rsidRPr="00277F85" w:rsidRDefault="00C8448A" w:rsidP="00FA18DD">
      <w:pPr>
        <w:spacing w:after="0"/>
        <w:ind w:left="357" w:hanging="357"/>
        <w:jc w:val="both"/>
        <w:rPr>
          <w:rFonts w:ascii="Times New Roman" w:eastAsia="Times New Roman" w:hAnsi="Times New Roman" w:cs="Times New Roman"/>
          <w:sz w:val="20"/>
          <w:szCs w:val="20"/>
          <w:lang w:bidi="th-TH"/>
        </w:rPr>
      </w:pPr>
      <w:r w:rsidRPr="00277F85">
        <w:rPr>
          <w:rFonts w:ascii="Times New Roman" w:eastAsia="Times New Roman" w:hAnsi="Times New Roman" w:cs="Times New Roman"/>
          <w:sz w:val="20"/>
          <w:szCs w:val="20"/>
          <w:lang w:bidi="th-TH"/>
        </w:rPr>
        <w:t>Ghitany ME, Al</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Hussaini EK, Al</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Jarallah RA</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Marshall</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Olkin extended Weibull distribution and its application to censored data</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J Ap</w:t>
      </w:r>
      <w:r w:rsidR="00BC1DF9" w:rsidRPr="00277F85">
        <w:rPr>
          <w:rFonts w:ascii="Times New Roman" w:eastAsia="Times New Roman" w:hAnsi="Times New Roman" w:cs="Times New Roman"/>
          <w:sz w:val="20"/>
          <w:szCs w:val="20"/>
          <w:lang w:bidi="th-TH"/>
        </w:rPr>
        <w:t>pl Stat</w:t>
      </w:r>
      <w:r w:rsidR="00BC1DF9" w:rsidRPr="00277F85">
        <w:rPr>
          <w:rFonts w:ascii="Times New Roman" w:eastAsia="Times New Roman" w:hAnsi="Times New Roman" w:cs="Times New Roman"/>
          <w:sz w:val="20"/>
          <w:szCs w:val="20"/>
          <w:cs/>
          <w:lang w:bidi="th-TH"/>
        </w:rPr>
        <w:t xml:space="preserve">. </w:t>
      </w:r>
      <w:r w:rsidR="00BC1DF9" w:rsidRPr="00277F85">
        <w:rPr>
          <w:rFonts w:ascii="Times New Roman" w:eastAsia="Times New Roman" w:hAnsi="Times New Roman" w:cs="Times New Roman"/>
          <w:sz w:val="20"/>
          <w:szCs w:val="20"/>
          <w:lang w:bidi="th-TH"/>
        </w:rPr>
        <w:t>2005;</w:t>
      </w:r>
      <w:r w:rsidR="006C66D1" w:rsidRPr="00277F85">
        <w:rPr>
          <w:rFonts w:ascii="Times New Roman" w:eastAsia="Times New Roman" w:hAnsi="Times New Roman" w:cs="Times New Roman"/>
          <w:sz w:val="20"/>
          <w:szCs w:val="20"/>
          <w:cs/>
          <w:lang w:bidi="th-TH"/>
        </w:rPr>
        <w:t xml:space="preserve"> </w:t>
      </w:r>
      <w:r w:rsidR="00BC1DF9" w:rsidRPr="00277F85">
        <w:rPr>
          <w:rFonts w:ascii="Times New Roman" w:eastAsia="Times New Roman" w:hAnsi="Times New Roman" w:cs="Times New Roman"/>
          <w:sz w:val="20"/>
          <w:szCs w:val="20"/>
          <w:lang w:bidi="th-TH"/>
        </w:rPr>
        <w:t>32</w:t>
      </w:r>
      <w:r w:rsidR="00BC1DF9" w:rsidRPr="00277F85">
        <w:rPr>
          <w:rFonts w:ascii="Times New Roman" w:eastAsia="Times New Roman" w:hAnsi="Times New Roman" w:cs="Times New Roman"/>
          <w:sz w:val="20"/>
          <w:szCs w:val="20"/>
          <w:cs/>
          <w:lang w:bidi="th-TH"/>
        </w:rPr>
        <w:t>(</w:t>
      </w:r>
      <w:r w:rsidR="00BC1DF9" w:rsidRPr="00277F85">
        <w:rPr>
          <w:rFonts w:ascii="Times New Roman" w:eastAsia="Times New Roman" w:hAnsi="Times New Roman" w:cs="Times New Roman"/>
          <w:sz w:val="20"/>
          <w:szCs w:val="20"/>
          <w:lang w:bidi="th-TH"/>
        </w:rPr>
        <w:t>10</w:t>
      </w:r>
      <w:r w:rsidR="00BC1DF9" w:rsidRPr="00277F85">
        <w:rPr>
          <w:rFonts w:ascii="Times New Roman" w:eastAsia="Times New Roman" w:hAnsi="Times New Roman" w:cs="Times New Roman"/>
          <w:sz w:val="20"/>
          <w:szCs w:val="20"/>
          <w:cs/>
          <w:lang w:bidi="th-TH"/>
        </w:rPr>
        <w:t>):</w:t>
      </w:r>
      <w:r w:rsidR="006C66D1" w:rsidRPr="00277F85">
        <w:rPr>
          <w:rFonts w:ascii="Times New Roman" w:eastAsia="Times New Roman" w:hAnsi="Times New Roman" w:cs="Times New Roman"/>
          <w:sz w:val="20"/>
          <w:szCs w:val="20"/>
          <w:cs/>
          <w:lang w:bidi="th-TH"/>
        </w:rPr>
        <w:t xml:space="preserve"> </w:t>
      </w:r>
      <w:r w:rsidR="00BC1DF9" w:rsidRPr="00277F85">
        <w:rPr>
          <w:rFonts w:ascii="Times New Roman" w:eastAsia="Times New Roman" w:hAnsi="Times New Roman" w:cs="Times New Roman"/>
          <w:sz w:val="20"/>
          <w:szCs w:val="20"/>
          <w:lang w:bidi="th-TH"/>
        </w:rPr>
        <w:t>1025</w:t>
      </w:r>
      <w:r w:rsidR="00BC1DF9" w:rsidRPr="00277F85">
        <w:rPr>
          <w:rFonts w:ascii="Times New Roman" w:eastAsia="Times New Roman" w:hAnsi="Times New Roman" w:cs="Times New Roman"/>
          <w:sz w:val="20"/>
          <w:szCs w:val="20"/>
          <w:cs/>
          <w:lang w:bidi="th-TH"/>
        </w:rPr>
        <w:t>-</w:t>
      </w:r>
      <w:r w:rsidR="00BC1DF9" w:rsidRPr="00277F85">
        <w:rPr>
          <w:rFonts w:ascii="Times New Roman" w:eastAsia="Times New Roman" w:hAnsi="Times New Roman" w:cs="Times New Roman"/>
          <w:sz w:val="20"/>
          <w:szCs w:val="20"/>
          <w:lang w:bidi="th-TH"/>
        </w:rPr>
        <w:t>1034</w:t>
      </w:r>
      <w:r w:rsidR="00BC1DF9" w:rsidRPr="00277F85">
        <w:rPr>
          <w:rFonts w:ascii="Times New Roman" w:eastAsia="Times New Roman" w:hAnsi="Times New Roman" w:cs="Times New Roman"/>
          <w:sz w:val="20"/>
          <w:szCs w:val="20"/>
          <w:cs/>
          <w:lang w:bidi="th-TH"/>
        </w:rPr>
        <w:t>.</w:t>
      </w:r>
    </w:p>
    <w:p w14:paraId="1D4C31D2" w14:textId="1E5ED00B" w:rsidR="00BC1DF9" w:rsidRPr="00277F85" w:rsidRDefault="00C8448A" w:rsidP="00FA18DD">
      <w:pPr>
        <w:spacing w:after="0"/>
        <w:ind w:left="357" w:hanging="357"/>
        <w:jc w:val="both"/>
        <w:rPr>
          <w:rFonts w:ascii="Times New Roman" w:eastAsia="Times New Roman" w:hAnsi="Times New Roman" w:cs="Times New Roman"/>
          <w:sz w:val="20"/>
          <w:szCs w:val="20"/>
          <w:lang w:bidi="th-TH"/>
        </w:rPr>
      </w:pPr>
      <w:r w:rsidRPr="00277F85">
        <w:rPr>
          <w:rFonts w:ascii="Times New Roman" w:eastAsia="Times New Roman" w:hAnsi="Times New Roman" w:cs="Times New Roman"/>
          <w:sz w:val="20"/>
          <w:szCs w:val="20"/>
          <w:lang w:bidi="th-TH"/>
        </w:rPr>
        <w:t>Goual H, Yousof HM</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Validation of Burr XII inverse Rayleigh model via a modified chi</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squared goodness</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of</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fit test</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J</w:t>
      </w:r>
      <w:r w:rsidR="00BC1DF9" w:rsidRPr="00277F85">
        <w:rPr>
          <w:rFonts w:ascii="Times New Roman" w:eastAsia="Times New Roman" w:hAnsi="Times New Roman" w:cs="Times New Roman"/>
          <w:sz w:val="20"/>
          <w:szCs w:val="20"/>
          <w:lang w:bidi="th-TH"/>
        </w:rPr>
        <w:t xml:space="preserve"> Appl Stat</w:t>
      </w:r>
      <w:r w:rsidR="00BC1DF9" w:rsidRPr="00277F85">
        <w:rPr>
          <w:rFonts w:ascii="Times New Roman" w:eastAsia="Times New Roman" w:hAnsi="Times New Roman" w:cs="Times New Roman"/>
          <w:sz w:val="20"/>
          <w:szCs w:val="20"/>
          <w:cs/>
          <w:lang w:bidi="th-TH"/>
        </w:rPr>
        <w:t xml:space="preserve">. </w:t>
      </w:r>
      <w:r w:rsidR="00BC1DF9" w:rsidRPr="00277F85">
        <w:rPr>
          <w:rFonts w:ascii="Times New Roman" w:eastAsia="Times New Roman" w:hAnsi="Times New Roman" w:cs="Times New Roman"/>
          <w:sz w:val="20"/>
          <w:szCs w:val="20"/>
          <w:lang w:bidi="th-TH"/>
        </w:rPr>
        <w:t>2019;</w:t>
      </w:r>
      <w:r w:rsidR="006C66D1" w:rsidRPr="00277F85">
        <w:rPr>
          <w:rFonts w:ascii="Times New Roman" w:eastAsia="Times New Roman" w:hAnsi="Times New Roman" w:cs="Times New Roman"/>
          <w:sz w:val="20"/>
          <w:szCs w:val="20"/>
          <w:cs/>
          <w:lang w:bidi="th-TH"/>
        </w:rPr>
        <w:t xml:space="preserve"> </w:t>
      </w:r>
      <w:r w:rsidR="00BC1DF9" w:rsidRPr="00277F85">
        <w:rPr>
          <w:rFonts w:ascii="Times New Roman" w:eastAsia="Times New Roman" w:hAnsi="Times New Roman" w:cs="Times New Roman"/>
          <w:sz w:val="20"/>
          <w:szCs w:val="20"/>
          <w:lang w:bidi="th-TH"/>
        </w:rPr>
        <w:t>47</w:t>
      </w:r>
      <w:r w:rsidR="00BC1DF9" w:rsidRPr="00277F85">
        <w:rPr>
          <w:rFonts w:ascii="Times New Roman" w:eastAsia="Times New Roman" w:hAnsi="Times New Roman" w:cs="Times New Roman"/>
          <w:sz w:val="20"/>
          <w:szCs w:val="20"/>
          <w:cs/>
          <w:lang w:bidi="th-TH"/>
        </w:rPr>
        <w:t>(</w:t>
      </w:r>
      <w:r w:rsidR="00BC1DF9" w:rsidRPr="00277F85">
        <w:rPr>
          <w:rFonts w:ascii="Times New Roman" w:eastAsia="Times New Roman" w:hAnsi="Times New Roman" w:cs="Times New Roman"/>
          <w:sz w:val="20"/>
          <w:szCs w:val="20"/>
          <w:lang w:bidi="th-TH"/>
        </w:rPr>
        <w:t>3</w:t>
      </w:r>
      <w:r w:rsidR="00BC1DF9" w:rsidRPr="00277F85">
        <w:rPr>
          <w:rFonts w:ascii="Times New Roman" w:eastAsia="Times New Roman" w:hAnsi="Times New Roman" w:cs="Times New Roman"/>
          <w:sz w:val="20"/>
          <w:szCs w:val="20"/>
          <w:cs/>
          <w:lang w:bidi="th-TH"/>
        </w:rPr>
        <w:t>):</w:t>
      </w:r>
      <w:r w:rsidR="006C66D1" w:rsidRPr="00277F85">
        <w:rPr>
          <w:rFonts w:ascii="Times New Roman" w:eastAsia="Times New Roman" w:hAnsi="Times New Roman" w:cs="Times New Roman"/>
          <w:sz w:val="20"/>
          <w:szCs w:val="20"/>
          <w:cs/>
          <w:lang w:bidi="th-TH"/>
        </w:rPr>
        <w:t xml:space="preserve"> </w:t>
      </w:r>
      <w:r w:rsidR="00BC1DF9" w:rsidRPr="00277F85">
        <w:rPr>
          <w:rFonts w:ascii="Times New Roman" w:eastAsia="Times New Roman" w:hAnsi="Times New Roman" w:cs="Times New Roman"/>
          <w:sz w:val="20"/>
          <w:szCs w:val="20"/>
          <w:lang w:bidi="th-TH"/>
        </w:rPr>
        <w:t>393</w:t>
      </w:r>
      <w:r w:rsidR="00BC1DF9" w:rsidRPr="00277F85">
        <w:rPr>
          <w:rFonts w:ascii="Times New Roman" w:eastAsia="Times New Roman" w:hAnsi="Times New Roman" w:cs="Times New Roman"/>
          <w:sz w:val="20"/>
          <w:szCs w:val="20"/>
          <w:cs/>
          <w:lang w:bidi="th-TH"/>
        </w:rPr>
        <w:t>-</w:t>
      </w:r>
      <w:r w:rsidR="00BC1DF9" w:rsidRPr="00277F85">
        <w:rPr>
          <w:rFonts w:ascii="Times New Roman" w:eastAsia="Times New Roman" w:hAnsi="Times New Roman" w:cs="Times New Roman"/>
          <w:sz w:val="20"/>
          <w:szCs w:val="20"/>
          <w:lang w:bidi="th-TH"/>
        </w:rPr>
        <w:t>423</w:t>
      </w:r>
      <w:r w:rsidR="00BC1DF9" w:rsidRPr="00277F85">
        <w:rPr>
          <w:rFonts w:ascii="Times New Roman" w:eastAsia="Times New Roman" w:hAnsi="Times New Roman" w:cs="Times New Roman"/>
          <w:sz w:val="20"/>
          <w:szCs w:val="20"/>
          <w:cs/>
          <w:lang w:bidi="th-TH"/>
        </w:rPr>
        <w:t>.</w:t>
      </w:r>
    </w:p>
    <w:p w14:paraId="20B3DFFA" w14:textId="2660989A" w:rsidR="00BC1DF9" w:rsidRPr="00277F85" w:rsidRDefault="00C8448A" w:rsidP="00FA18DD">
      <w:pPr>
        <w:spacing w:after="0"/>
        <w:ind w:left="357" w:hanging="357"/>
        <w:jc w:val="both"/>
        <w:rPr>
          <w:rFonts w:ascii="Times New Roman" w:eastAsia="Times New Roman" w:hAnsi="Times New Roman" w:cs="Times New Roman"/>
          <w:sz w:val="20"/>
          <w:szCs w:val="20"/>
          <w:lang w:bidi="th-TH"/>
        </w:rPr>
      </w:pPr>
      <w:r w:rsidRPr="00277F85">
        <w:rPr>
          <w:rFonts w:ascii="Times New Roman" w:eastAsia="Times New Roman" w:hAnsi="Times New Roman" w:cs="Times New Roman"/>
          <w:sz w:val="20"/>
          <w:szCs w:val="20"/>
          <w:lang w:bidi="th-TH"/>
        </w:rPr>
        <w:t>Goual H, Yousof HM, Ali MM</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Lomax inverse Weibull model</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properties, applications, and a modified Chi</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squared goodness</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of</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fit test for validation</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J Nonline</w:t>
      </w:r>
      <w:r w:rsidR="00BC1DF9" w:rsidRPr="00277F85">
        <w:rPr>
          <w:rFonts w:ascii="Times New Roman" w:eastAsia="Times New Roman" w:hAnsi="Times New Roman" w:cs="Times New Roman"/>
          <w:sz w:val="20"/>
          <w:szCs w:val="20"/>
          <w:lang w:bidi="th-TH"/>
        </w:rPr>
        <w:t>ar Sci App</w:t>
      </w:r>
      <w:r w:rsidR="00BC1DF9" w:rsidRPr="00277F85">
        <w:rPr>
          <w:rFonts w:ascii="Times New Roman" w:eastAsia="Times New Roman" w:hAnsi="Times New Roman" w:cs="Times New Roman"/>
          <w:sz w:val="20"/>
          <w:szCs w:val="20"/>
          <w:cs/>
          <w:lang w:bidi="th-TH"/>
        </w:rPr>
        <w:t xml:space="preserve">. </w:t>
      </w:r>
      <w:r w:rsidR="00BC1DF9" w:rsidRPr="00277F85">
        <w:rPr>
          <w:rFonts w:ascii="Times New Roman" w:eastAsia="Times New Roman" w:hAnsi="Times New Roman" w:cs="Times New Roman"/>
          <w:sz w:val="20"/>
          <w:szCs w:val="20"/>
          <w:lang w:bidi="th-TH"/>
        </w:rPr>
        <w:t>2020;13</w:t>
      </w:r>
      <w:r w:rsidR="00BC1DF9" w:rsidRPr="00277F85">
        <w:rPr>
          <w:rFonts w:ascii="Times New Roman" w:eastAsia="Times New Roman" w:hAnsi="Times New Roman" w:cs="Times New Roman"/>
          <w:sz w:val="20"/>
          <w:szCs w:val="20"/>
          <w:cs/>
          <w:lang w:bidi="th-TH"/>
        </w:rPr>
        <w:t>(</w:t>
      </w:r>
      <w:r w:rsidR="00BC1DF9" w:rsidRPr="00277F85">
        <w:rPr>
          <w:rFonts w:ascii="Times New Roman" w:eastAsia="Times New Roman" w:hAnsi="Times New Roman" w:cs="Times New Roman"/>
          <w:sz w:val="20"/>
          <w:szCs w:val="20"/>
          <w:lang w:bidi="th-TH"/>
        </w:rPr>
        <w:t>6</w:t>
      </w:r>
      <w:r w:rsidR="00BC1DF9" w:rsidRPr="00277F85">
        <w:rPr>
          <w:rFonts w:ascii="Times New Roman" w:eastAsia="Times New Roman" w:hAnsi="Times New Roman" w:cs="Times New Roman"/>
          <w:sz w:val="20"/>
          <w:szCs w:val="20"/>
          <w:cs/>
          <w:lang w:bidi="th-TH"/>
        </w:rPr>
        <w:t>):</w:t>
      </w:r>
      <w:r w:rsidR="006C66D1" w:rsidRPr="00277F85">
        <w:rPr>
          <w:rFonts w:ascii="Times New Roman" w:eastAsia="Times New Roman" w:hAnsi="Times New Roman" w:cs="Times New Roman"/>
          <w:sz w:val="20"/>
          <w:szCs w:val="20"/>
          <w:cs/>
          <w:lang w:bidi="th-TH"/>
        </w:rPr>
        <w:t xml:space="preserve"> </w:t>
      </w:r>
      <w:r w:rsidR="00BC1DF9" w:rsidRPr="00277F85">
        <w:rPr>
          <w:rFonts w:ascii="Times New Roman" w:eastAsia="Times New Roman" w:hAnsi="Times New Roman" w:cs="Times New Roman"/>
          <w:sz w:val="20"/>
          <w:szCs w:val="20"/>
          <w:lang w:bidi="th-TH"/>
        </w:rPr>
        <w:t>330</w:t>
      </w:r>
      <w:r w:rsidR="00BC1DF9" w:rsidRPr="00277F85">
        <w:rPr>
          <w:rFonts w:ascii="Times New Roman" w:eastAsia="Times New Roman" w:hAnsi="Times New Roman" w:cs="Times New Roman"/>
          <w:sz w:val="20"/>
          <w:szCs w:val="20"/>
          <w:cs/>
          <w:lang w:bidi="th-TH"/>
        </w:rPr>
        <w:t>-</w:t>
      </w:r>
      <w:r w:rsidR="00BC1DF9" w:rsidRPr="00277F85">
        <w:rPr>
          <w:rFonts w:ascii="Times New Roman" w:eastAsia="Times New Roman" w:hAnsi="Times New Roman" w:cs="Times New Roman"/>
          <w:sz w:val="20"/>
          <w:szCs w:val="20"/>
          <w:lang w:bidi="th-TH"/>
        </w:rPr>
        <w:t>353</w:t>
      </w:r>
      <w:r w:rsidR="00BC1DF9" w:rsidRPr="00277F85">
        <w:rPr>
          <w:rFonts w:ascii="Times New Roman" w:eastAsia="Times New Roman" w:hAnsi="Times New Roman" w:cs="Times New Roman"/>
          <w:sz w:val="20"/>
          <w:szCs w:val="20"/>
          <w:cs/>
          <w:lang w:bidi="th-TH"/>
        </w:rPr>
        <w:t>.</w:t>
      </w:r>
    </w:p>
    <w:p w14:paraId="0BBECCDD" w14:textId="0E3B6430" w:rsidR="00BC1DF9" w:rsidRPr="00277F85" w:rsidRDefault="00C8448A" w:rsidP="00FA18DD">
      <w:pPr>
        <w:spacing w:after="0"/>
        <w:ind w:left="357" w:hanging="357"/>
        <w:jc w:val="both"/>
        <w:rPr>
          <w:rFonts w:ascii="Times New Roman" w:eastAsia="Times New Roman" w:hAnsi="Times New Roman" w:cs="Times New Roman"/>
          <w:sz w:val="20"/>
          <w:szCs w:val="20"/>
          <w:lang w:bidi="th-TH"/>
        </w:rPr>
      </w:pPr>
      <w:r w:rsidRPr="00277F85">
        <w:rPr>
          <w:rFonts w:ascii="Times New Roman" w:eastAsia="Times New Roman" w:hAnsi="Times New Roman" w:cs="Times New Roman"/>
          <w:sz w:val="20"/>
          <w:szCs w:val="20"/>
          <w:lang w:bidi="th-TH"/>
        </w:rPr>
        <w:t>Goual H, Yousof HM, Ali MM</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Validation of the odd Lindley exponentiated exponential by a modified goodness of fit test with applications to censored and complete data</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Pak J Sta</w:t>
      </w:r>
      <w:r w:rsidR="00BC1DF9" w:rsidRPr="00277F85">
        <w:rPr>
          <w:rFonts w:ascii="Times New Roman" w:eastAsia="Times New Roman" w:hAnsi="Times New Roman" w:cs="Times New Roman"/>
          <w:sz w:val="20"/>
          <w:szCs w:val="20"/>
          <w:lang w:bidi="th-TH"/>
        </w:rPr>
        <w:t>t Oper Res</w:t>
      </w:r>
      <w:r w:rsidR="00BC1DF9" w:rsidRPr="00277F85">
        <w:rPr>
          <w:rFonts w:ascii="Times New Roman" w:eastAsia="Times New Roman" w:hAnsi="Times New Roman" w:cs="Times New Roman"/>
          <w:sz w:val="20"/>
          <w:szCs w:val="20"/>
          <w:cs/>
          <w:lang w:bidi="th-TH"/>
        </w:rPr>
        <w:t xml:space="preserve">. </w:t>
      </w:r>
      <w:r w:rsidR="00BC1DF9" w:rsidRPr="00277F85">
        <w:rPr>
          <w:rFonts w:ascii="Times New Roman" w:eastAsia="Times New Roman" w:hAnsi="Times New Roman" w:cs="Times New Roman"/>
          <w:sz w:val="20"/>
          <w:szCs w:val="20"/>
          <w:lang w:bidi="th-TH"/>
        </w:rPr>
        <w:t>2019;</w:t>
      </w:r>
      <w:r w:rsidR="006C66D1" w:rsidRPr="00277F85">
        <w:rPr>
          <w:rFonts w:ascii="Times New Roman" w:eastAsia="Times New Roman" w:hAnsi="Times New Roman" w:cs="Times New Roman"/>
          <w:sz w:val="20"/>
          <w:szCs w:val="20"/>
          <w:cs/>
          <w:lang w:bidi="th-TH"/>
        </w:rPr>
        <w:t xml:space="preserve"> </w:t>
      </w:r>
      <w:r w:rsidR="00BC1DF9" w:rsidRPr="00277F85">
        <w:rPr>
          <w:rFonts w:ascii="Times New Roman" w:eastAsia="Times New Roman" w:hAnsi="Times New Roman" w:cs="Times New Roman"/>
          <w:sz w:val="20"/>
          <w:szCs w:val="20"/>
          <w:lang w:bidi="th-TH"/>
        </w:rPr>
        <w:t>15</w:t>
      </w:r>
      <w:r w:rsidR="00BC1DF9" w:rsidRPr="00277F85">
        <w:rPr>
          <w:rFonts w:ascii="Times New Roman" w:eastAsia="Times New Roman" w:hAnsi="Times New Roman" w:cs="Times New Roman"/>
          <w:sz w:val="20"/>
          <w:szCs w:val="20"/>
          <w:cs/>
          <w:lang w:bidi="th-TH"/>
        </w:rPr>
        <w:t>(</w:t>
      </w:r>
      <w:r w:rsidR="00BC1DF9" w:rsidRPr="00277F85">
        <w:rPr>
          <w:rFonts w:ascii="Times New Roman" w:eastAsia="Times New Roman" w:hAnsi="Times New Roman" w:cs="Times New Roman"/>
          <w:sz w:val="20"/>
          <w:szCs w:val="20"/>
          <w:lang w:bidi="th-TH"/>
        </w:rPr>
        <w:t>3</w:t>
      </w:r>
      <w:r w:rsidR="00BC1DF9" w:rsidRPr="00277F85">
        <w:rPr>
          <w:rFonts w:ascii="Times New Roman" w:eastAsia="Times New Roman" w:hAnsi="Times New Roman" w:cs="Times New Roman"/>
          <w:sz w:val="20"/>
          <w:szCs w:val="20"/>
          <w:cs/>
          <w:lang w:bidi="th-TH"/>
        </w:rPr>
        <w:t>):</w:t>
      </w:r>
      <w:r w:rsidR="006C66D1" w:rsidRPr="00277F85">
        <w:rPr>
          <w:rFonts w:ascii="Times New Roman" w:eastAsia="Times New Roman" w:hAnsi="Times New Roman" w:cs="Times New Roman"/>
          <w:sz w:val="20"/>
          <w:szCs w:val="20"/>
          <w:cs/>
          <w:lang w:bidi="th-TH"/>
        </w:rPr>
        <w:t xml:space="preserve"> </w:t>
      </w:r>
      <w:r w:rsidR="00BC1DF9" w:rsidRPr="00277F85">
        <w:rPr>
          <w:rFonts w:ascii="Times New Roman" w:eastAsia="Times New Roman" w:hAnsi="Times New Roman" w:cs="Times New Roman"/>
          <w:sz w:val="20"/>
          <w:szCs w:val="20"/>
          <w:lang w:bidi="th-TH"/>
        </w:rPr>
        <w:t>745</w:t>
      </w:r>
      <w:r w:rsidR="00BC1DF9" w:rsidRPr="00277F85">
        <w:rPr>
          <w:rFonts w:ascii="Times New Roman" w:eastAsia="Times New Roman" w:hAnsi="Times New Roman" w:cs="Times New Roman"/>
          <w:sz w:val="20"/>
          <w:szCs w:val="20"/>
          <w:cs/>
          <w:lang w:bidi="th-TH"/>
        </w:rPr>
        <w:t>-</w:t>
      </w:r>
      <w:r w:rsidR="00BC1DF9" w:rsidRPr="00277F85">
        <w:rPr>
          <w:rFonts w:ascii="Times New Roman" w:eastAsia="Times New Roman" w:hAnsi="Times New Roman" w:cs="Times New Roman"/>
          <w:sz w:val="20"/>
          <w:szCs w:val="20"/>
          <w:lang w:bidi="th-TH"/>
        </w:rPr>
        <w:t>771</w:t>
      </w:r>
      <w:r w:rsidR="00BC1DF9" w:rsidRPr="00277F85">
        <w:rPr>
          <w:rFonts w:ascii="Times New Roman" w:eastAsia="Times New Roman" w:hAnsi="Times New Roman" w:cs="Times New Roman"/>
          <w:sz w:val="20"/>
          <w:szCs w:val="20"/>
          <w:cs/>
          <w:lang w:bidi="th-TH"/>
        </w:rPr>
        <w:t>.</w:t>
      </w:r>
    </w:p>
    <w:p w14:paraId="3A94F9BA" w14:textId="358EAFEE" w:rsidR="00BC1DF9" w:rsidRPr="00277F85" w:rsidRDefault="00C8448A" w:rsidP="00FA18DD">
      <w:pPr>
        <w:spacing w:after="0"/>
        <w:ind w:left="357" w:hanging="357"/>
        <w:jc w:val="both"/>
        <w:rPr>
          <w:rFonts w:ascii="Times New Roman" w:eastAsia="Times New Roman" w:hAnsi="Times New Roman" w:cs="Times New Roman"/>
          <w:sz w:val="20"/>
          <w:szCs w:val="20"/>
          <w:lang w:bidi="th-TH"/>
        </w:rPr>
      </w:pPr>
      <w:r w:rsidRPr="00277F85">
        <w:rPr>
          <w:rFonts w:ascii="Times New Roman" w:eastAsia="Times New Roman" w:hAnsi="Times New Roman" w:cs="Times New Roman"/>
          <w:sz w:val="20"/>
          <w:szCs w:val="20"/>
          <w:lang w:bidi="th-TH"/>
        </w:rPr>
        <w:t>Gross J, Clark VA</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Survival distributions</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reliability applications in the biometrical scienc</w:t>
      </w:r>
      <w:r w:rsidR="00BC1DF9" w:rsidRPr="00277F85">
        <w:rPr>
          <w:rFonts w:ascii="Times New Roman" w:eastAsia="Times New Roman" w:hAnsi="Times New Roman" w:cs="Times New Roman"/>
          <w:sz w:val="20"/>
          <w:szCs w:val="20"/>
          <w:lang w:bidi="th-TH"/>
        </w:rPr>
        <w:t>es</w:t>
      </w:r>
      <w:r w:rsidR="00BC1DF9" w:rsidRPr="00277F85">
        <w:rPr>
          <w:rFonts w:ascii="Times New Roman" w:eastAsia="Times New Roman" w:hAnsi="Times New Roman" w:cs="Times New Roman"/>
          <w:sz w:val="20"/>
          <w:szCs w:val="20"/>
          <w:cs/>
          <w:lang w:bidi="th-TH"/>
        </w:rPr>
        <w:t xml:space="preserve">. </w:t>
      </w:r>
      <w:r w:rsidR="00BC1DF9" w:rsidRPr="00277F85">
        <w:rPr>
          <w:rFonts w:ascii="Times New Roman" w:eastAsia="Times New Roman" w:hAnsi="Times New Roman" w:cs="Times New Roman"/>
          <w:sz w:val="20"/>
          <w:szCs w:val="20"/>
          <w:lang w:bidi="th-TH"/>
        </w:rPr>
        <w:t>New York</w:t>
      </w:r>
      <w:r w:rsidR="00BC1DF9" w:rsidRPr="00277F85">
        <w:rPr>
          <w:rFonts w:ascii="Times New Roman" w:eastAsia="Times New Roman" w:hAnsi="Times New Roman" w:cs="Times New Roman"/>
          <w:sz w:val="20"/>
          <w:szCs w:val="20"/>
          <w:cs/>
          <w:lang w:bidi="th-TH"/>
        </w:rPr>
        <w:t xml:space="preserve">: </w:t>
      </w:r>
      <w:r w:rsidR="00BC1DF9" w:rsidRPr="00277F85">
        <w:rPr>
          <w:rFonts w:ascii="Times New Roman" w:eastAsia="Times New Roman" w:hAnsi="Times New Roman" w:cs="Times New Roman"/>
          <w:sz w:val="20"/>
          <w:szCs w:val="20"/>
          <w:lang w:bidi="th-TH"/>
        </w:rPr>
        <w:t>John Wiley</w:t>
      </w:r>
      <w:r w:rsidR="006C66D1" w:rsidRPr="00277F85">
        <w:rPr>
          <w:rFonts w:ascii="Times New Roman" w:eastAsia="Times New Roman" w:hAnsi="Times New Roman" w:cs="Times New Roman"/>
          <w:sz w:val="20"/>
          <w:szCs w:val="20"/>
          <w:lang w:bidi="th-TH"/>
        </w:rPr>
        <w:t xml:space="preserve"> and Sons</w:t>
      </w:r>
      <w:r w:rsidR="00BC1DF9" w:rsidRPr="00277F85">
        <w:rPr>
          <w:rFonts w:ascii="Times New Roman" w:eastAsia="Times New Roman" w:hAnsi="Times New Roman" w:cs="Times New Roman"/>
          <w:sz w:val="20"/>
          <w:szCs w:val="20"/>
          <w:lang w:bidi="th-TH"/>
        </w:rPr>
        <w:t>; 1975</w:t>
      </w:r>
      <w:r w:rsidR="00BC1DF9" w:rsidRPr="00277F85">
        <w:rPr>
          <w:rFonts w:ascii="Times New Roman" w:eastAsia="Times New Roman" w:hAnsi="Times New Roman" w:cs="Times New Roman"/>
          <w:sz w:val="20"/>
          <w:szCs w:val="20"/>
          <w:cs/>
          <w:lang w:bidi="th-TH"/>
        </w:rPr>
        <w:t>.</w:t>
      </w:r>
    </w:p>
    <w:p w14:paraId="4351A10F" w14:textId="4EC7DA20" w:rsidR="00BC1DF9" w:rsidRPr="00277F85" w:rsidRDefault="00C8448A" w:rsidP="00FA18DD">
      <w:pPr>
        <w:spacing w:after="0"/>
        <w:ind w:left="357" w:hanging="357"/>
        <w:jc w:val="both"/>
        <w:rPr>
          <w:rFonts w:ascii="Times New Roman" w:eastAsia="Times New Roman" w:hAnsi="Times New Roman" w:cs="Times New Roman"/>
          <w:sz w:val="20"/>
          <w:szCs w:val="20"/>
          <w:lang w:bidi="th-TH"/>
        </w:rPr>
      </w:pPr>
      <w:r w:rsidRPr="00277F85">
        <w:rPr>
          <w:rFonts w:ascii="Times New Roman" w:eastAsia="Times New Roman" w:hAnsi="Times New Roman" w:cs="Times New Roman"/>
          <w:sz w:val="20"/>
          <w:szCs w:val="20"/>
          <w:lang w:bidi="th-TH"/>
        </w:rPr>
        <w:t>Hamed MS, Cordeiro GM, Yousof HM</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A new compound Lomax model</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properties, copulas, modeling and risk analysis utilizing the negatively skewed insurance claims data</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Pak J Sta</w:t>
      </w:r>
      <w:r w:rsidR="00BC1DF9" w:rsidRPr="00277F85">
        <w:rPr>
          <w:rFonts w:ascii="Times New Roman" w:eastAsia="Times New Roman" w:hAnsi="Times New Roman" w:cs="Times New Roman"/>
          <w:sz w:val="20"/>
          <w:szCs w:val="20"/>
          <w:lang w:bidi="th-TH"/>
        </w:rPr>
        <w:t>t Oper Res</w:t>
      </w:r>
      <w:r w:rsidR="00BC1DF9" w:rsidRPr="00277F85">
        <w:rPr>
          <w:rFonts w:ascii="Times New Roman" w:eastAsia="Times New Roman" w:hAnsi="Times New Roman" w:cs="Times New Roman"/>
          <w:sz w:val="20"/>
          <w:szCs w:val="20"/>
          <w:cs/>
          <w:lang w:bidi="th-TH"/>
        </w:rPr>
        <w:t xml:space="preserve">. </w:t>
      </w:r>
      <w:r w:rsidR="00BC1DF9" w:rsidRPr="00277F85">
        <w:rPr>
          <w:rFonts w:ascii="Times New Roman" w:eastAsia="Times New Roman" w:hAnsi="Times New Roman" w:cs="Times New Roman"/>
          <w:sz w:val="20"/>
          <w:szCs w:val="20"/>
          <w:lang w:bidi="th-TH"/>
        </w:rPr>
        <w:t>2022;</w:t>
      </w:r>
      <w:r w:rsidR="006C66D1" w:rsidRPr="00277F85">
        <w:rPr>
          <w:rFonts w:ascii="Times New Roman" w:eastAsia="Times New Roman" w:hAnsi="Times New Roman" w:cs="Times New Roman"/>
          <w:sz w:val="20"/>
          <w:szCs w:val="20"/>
          <w:cs/>
          <w:lang w:bidi="th-TH"/>
        </w:rPr>
        <w:t xml:space="preserve"> </w:t>
      </w:r>
      <w:r w:rsidR="00BC1DF9" w:rsidRPr="00277F85">
        <w:rPr>
          <w:rFonts w:ascii="Times New Roman" w:eastAsia="Times New Roman" w:hAnsi="Times New Roman" w:cs="Times New Roman"/>
          <w:sz w:val="20"/>
          <w:szCs w:val="20"/>
          <w:lang w:bidi="th-TH"/>
        </w:rPr>
        <w:t>18</w:t>
      </w:r>
      <w:r w:rsidR="00BC1DF9" w:rsidRPr="00277F85">
        <w:rPr>
          <w:rFonts w:ascii="Times New Roman" w:eastAsia="Times New Roman" w:hAnsi="Times New Roman" w:cs="Times New Roman"/>
          <w:sz w:val="20"/>
          <w:szCs w:val="20"/>
          <w:cs/>
          <w:lang w:bidi="th-TH"/>
        </w:rPr>
        <w:t>(</w:t>
      </w:r>
      <w:r w:rsidR="00BC1DF9" w:rsidRPr="00277F85">
        <w:rPr>
          <w:rFonts w:ascii="Times New Roman" w:eastAsia="Times New Roman" w:hAnsi="Times New Roman" w:cs="Times New Roman"/>
          <w:sz w:val="20"/>
          <w:szCs w:val="20"/>
          <w:lang w:bidi="th-TH"/>
        </w:rPr>
        <w:t>3</w:t>
      </w:r>
      <w:r w:rsidR="00BC1DF9" w:rsidRPr="00277F85">
        <w:rPr>
          <w:rFonts w:ascii="Times New Roman" w:eastAsia="Times New Roman" w:hAnsi="Times New Roman" w:cs="Times New Roman"/>
          <w:sz w:val="20"/>
          <w:szCs w:val="20"/>
          <w:cs/>
          <w:lang w:bidi="th-TH"/>
        </w:rPr>
        <w:t>):</w:t>
      </w:r>
      <w:r w:rsidR="006C66D1" w:rsidRPr="00277F85">
        <w:rPr>
          <w:rFonts w:ascii="Times New Roman" w:eastAsia="Times New Roman" w:hAnsi="Times New Roman" w:cs="Times New Roman"/>
          <w:sz w:val="20"/>
          <w:szCs w:val="20"/>
          <w:cs/>
          <w:lang w:bidi="th-TH"/>
        </w:rPr>
        <w:t xml:space="preserve"> </w:t>
      </w:r>
      <w:r w:rsidR="00BC1DF9" w:rsidRPr="00277F85">
        <w:rPr>
          <w:rFonts w:ascii="Times New Roman" w:eastAsia="Times New Roman" w:hAnsi="Times New Roman" w:cs="Times New Roman"/>
          <w:sz w:val="20"/>
          <w:szCs w:val="20"/>
          <w:lang w:bidi="th-TH"/>
        </w:rPr>
        <w:t>601</w:t>
      </w:r>
      <w:r w:rsidR="00BC1DF9" w:rsidRPr="00277F85">
        <w:rPr>
          <w:rFonts w:ascii="Times New Roman" w:eastAsia="Times New Roman" w:hAnsi="Times New Roman" w:cs="Times New Roman"/>
          <w:sz w:val="20"/>
          <w:szCs w:val="20"/>
          <w:cs/>
          <w:lang w:bidi="th-TH"/>
        </w:rPr>
        <w:t>-</w:t>
      </w:r>
      <w:r w:rsidR="00BC1DF9" w:rsidRPr="00277F85">
        <w:rPr>
          <w:rFonts w:ascii="Times New Roman" w:eastAsia="Times New Roman" w:hAnsi="Times New Roman" w:cs="Times New Roman"/>
          <w:sz w:val="20"/>
          <w:szCs w:val="20"/>
          <w:lang w:bidi="th-TH"/>
        </w:rPr>
        <w:t>631</w:t>
      </w:r>
      <w:r w:rsidR="00BC1DF9" w:rsidRPr="00277F85">
        <w:rPr>
          <w:rFonts w:ascii="Times New Roman" w:eastAsia="Times New Roman" w:hAnsi="Times New Roman" w:cs="Times New Roman"/>
          <w:sz w:val="20"/>
          <w:szCs w:val="20"/>
          <w:cs/>
          <w:lang w:bidi="th-TH"/>
        </w:rPr>
        <w:t>.</w:t>
      </w:r>
    </w:p>
    <w:p w14:paraId="0AA667CF" w14:textId="3BA7B780" w:rsidR="00BC1DF9" w:rsidRPr="00277F85" w:rsidRDefault="00C8448A" w:rsidP="00FA18DD">
      <w:pPr>
        <w:spacing w:after="0"/>
        <w:ind w:left="357" w:hanging="357"/>
        <w:jc w:val="both"/>
        <w:rPr>
          <w:rFonts w:ascii="Times New Roman" w:eastAsia="Times New Roman" w:hAnsi="Times New Roman" w:cs="Times New Roman"/>
          <w:sz w:val="20"/>
          <w:szCs w:val="20"/>
          <w:lang w:bidi="th-TH"/>
        </w:rPr>
      </w:pPr>
      <w:r w:rsidRPr="00277F85">
        <w:rPr>
          <w:rFonts w:ascii="Times New Roman" w:eastAsia="Times New Roman" w:hAnsi="Times New Roman" w:cs="Times New Roman"/>
          <w:sz w:val="20"/>
          <w:szCs w:val="20"/>
          <w:lang w:bidi="th-TH"/>
        </w:rPr>
        <w:t>Hamedani GG, Altun E, Korkmaz MÇ, Yousof HM, Butt NS</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A new extended G family of continuous distributions with mathematical properties, characterizations and regression modeling</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Pak J Sta</w:t>
      </w:r>
      <w:r w:rsidR="00BC1DF9" w:rsidRPr="00277F85">
        <w:rPr>
          <w:rFonts w:ascii="Times New Roman" w:eastAsia="Times New Roman" w:hAnsi="Times New Roman" w:cs="Times New Roman"/>
          <w:sz w:val="20"/>
          <w:szCs w:val="20"/>
          <w:lang w:bidi="th-TH"/>
        </w:rPr>
        <w:t>t Oper Res</w:t>
      </w:r>
      <w:r w:rsidR="00BC1DF9" w:rsidRPr="00277F85">
        <w:rPr>
          <w:rFonts w:ascii="Times New Roman" w:eastAsia="Times New Roman" w:hAnsi="Times New Roman" w:cs="Times New Roman"/>
          <w:sz w:val="20"/>
          <w:szCs w:val="20"/>
          <w:cs/>
          <w:lang w:bidi="th-TH"/>
        </w:rPr>
        <w:t xml:space="preserve">. </w:t>
      </w:r>
      <w:r w:rsidR="00BC1DF9" w:rsidRPr="00277F85">
        <w:rPr>
          <w:rFonts w:ascii="Times New Roman" w:eastAsia="Times New Roman" w:hAnsi="Times New Roman" w:cs="Times New Roman"/>
          <w:sz w:val="20"/>
          <w:szCs w:val="20"/>
          <w:lang w:bidi="th-TH"/>
        </w:rPr>
        <w:t>2018;</w:t>
      </w:r>
      <w:r w:rsidR="00FA18DD" w:rsidRPr="00277F85">
        <w:rPr>
          <w:rFonts w:ascii="Times New Roman" w:eastAsia="Times New Roman" w:hAnsi="Times New Roman" w:cs="Times New Roman"/>
          <w:sz w:val="20"/>
          <w:szCs w:val="20"/>
          <w:cs/>
          <w:lang w:bidi="th-TH"/>
        </w:rPr>
        <w:t xml:space="preserve"> </w:t>
      </w:r>
      <w:r w:rsidR="00BC1DF9" w:rsidRPr="00277F85">
        <w:rPr>
          <w:rFonts w:ascii="Times New Roman" w:eastAsia="Times New Roman" w:hAnsi="Times New Roman" w:cs="Times New Roman"/>
          <w:sz w:val="20"/>
          <w:szCs w:val="20"/>
          <w:lang w:bidi="th-TH"/>
        </w:rPr>
        <w:t>14</w:t>
      </w:r>
      <w:r w:rsidR="00BC1DF9" w:rsidRPr="00277F85">
        <w:rPr>
          <w:rFonts w:ascii="Times New Roman" w:eastAsia="Times New Roman" w:hAnsi="Times New Roman" w:cs="Times New Roman"/>
          <w:sz w:val="20"/>
          <w:szCs w:val="20"/>
          <w:cs/>
          <w:lang w:bidi="th-TH"/>
        </w:rPr>
        <w:t>(</w:t>
      </w:r>
      <w:r w:rsidR="00BC1DF9" w:rsidRPr="00277F85">
        <w:rPr>
          <w:rFonts w:ascii="Times New Roman" w:eastAsia="Times New Roman" w:hAnsi="Times New Roman" w:cs="Times New Roman"/>
          <w:sz w:val="20"/>
          <w:szCs w:val="20"/>
          <w:lang w:bidi="th-TH"/>
        </w:rPr>
        <w:t>3</w:t>
      </w:r>
      <w:r w:rsidR="00BC1DF9" w:rsidRPr="00277F85">
        <w:rPr>
          <w:rFonts w:ascii="Times New Roman" w:eastAsia="Times New Roman" w:hAnsi="Times New Roman" w:cs="Times New Roman"/>
          <w:sz w:val="20"/>
          <w:szCs w:val="20"/>
          <w:cs/>
          <w:lang w:bidi="th-TH"/>
        </w:rPr>
        <w:t>):</w:t>
      </w:r>
      <w:r w:rsidR="00FA18DD" w:rsidRPr="00277F85">
        <w:rPr>
          <w:rFonts w:ascii="Times New Roman" w:eastAsia="Times New Roman" w:hAnsi="Times New Roman" w:cs="Times New Roman"/>
          <w:sz w:val="20"/>
          <w:szCs w:val="20"/>
          <w:cs/>
          <w:lang w:bidi="th-TH"/>
        </w:rPr>
        <w:t xml:space="preserve"> </w:t>
      </w:r>
      <w:r w:rsidR="00BC1DF9" w:rsidRPr="00277F85">
        <w:rPr>
          <w:rFonts w:ascii="Times New Roman" w:eastAsia="Times New Roman" w:hAnsi="Times New Roman" w:cs="Times New Roman"/>
          <w:sz w:val="20"/>
          <w:szCs w:val="20"/>
          <w:lang w:bidi="th-TH"/>
        </w:rPr>
        <w:t>737</w:t>
      </w:r>
      <w:r w:rsidR="00BC1DF9" w:rsidRPr="00277F85">
        <w:rPr>
          <w:rFonts w:ascii="Times New Roman" w:eastAsia="Times New Roman" w:hAnsi="Times New Roman" w:cs="Times New Roman"/>
          <w:sz w:val="20"/>
          <w:szCs w:val="20"/>
          <w:cs/>
          <w:lang w:bidi="th-TH"/>
        </w:rPr>
        <w:t>-</w:t>
      </w:r>
      <w:r w:rsidR="00BC1DF9" w:rsidRPr="00277F85">
        <w:rPr>
          <w:rFonts w:ascii="Times New Roman" w:eastAsia="Times New Roman" w:hAnsi="Times New Roman" w:cs="Times New Roman"/>
          <w:sz w:val="20"/>
          <w:szCs w:val="20"/>
          <w:lang w:bidi="th-TH"/>
        </w:rPr>
        <w:t>758</w:t>
      </w:r>
      <w:r w:rsidR="00BC1DF9" w:rsidRPr="00277F85">
        <w:rPr>
          <w:rFonts w:ascii="Times New Roman" w:eastAsia="Times New Roman" w:hAnsi="Times New Roman" w:cs="Times New Roman"/>
          <w:sz w:val="20"/>
          <w:szCs w:val="20"/>
          <w:cs/>
          <w:lang w:bidi="th-TH"/>
        </w:rPr>
        <w:t>.</w:t>
      </w:r>
    </w:p>
    <w:p w14:paraId="5DD25F19" w14:textId="23D4E71C" w:rsidR="00BC1DF9" w:rsidRPr="00277F85" w:rsidRDefault="00C8448A" w:rsidP="00FA18DD">
      <w:pPr>
        <w:spacing w:after="0"/>
        <w:ind w:left="357" w:hanging="357"/>
        <w:jc w:val="both"/>
        <w:rPr>
          <w:rFonts w:ascii="Times New Roman" w:eastAsia="Times New Roman" w:hAnsi="Times New Roman" w:cs="Times New Roman"/>
          <w:sz w:val="20"/>
          <w:szCs w:val="20"/>
          <w:lang w:bidi="th-TH"/>
        </w:rPr>
      </w:pPr>
      <w:r w:rsidRPr="00277F85">
        <w:rPr>
          <w:rFonts w:ascii="Times New Roman" w:eastAsia="Times New Roman" w:hAnsi="Times New Roman" w:cs="Times New Roman"/>
          <w:sz w:val="20"/>
          <w:szCs w:val="20"/>
          <w:lang w:bidi="th-TH"/>
        </w:rPr>
        <w:t>Ibrahim M, Altun E, Yousof HM</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A new distribution for modeling lifetime data with different methods of estimation and censored regression modeling</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Stat Optim Inf Comput</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2</w:t>
      </w:r>
      <w:r w:rsidR="00BC1DF9" w:rsidRPr="00277F85">
        <w:rPr>
          <w:rFonts w:ascii="Times New Roman" w:eastAsia="Times New Roman" w:hAnsi="Times New Roman" w:cs="Times New Roman"/>
          <w:sz w:val="20"/>
          <w:szCs w:val="20"/>
          <w:lang w:bidi="th-TH"/>
        </w:rPr>
        <w:t>020;</w:t>
      </w:r>
      <w:r w:rsidR="00FA18DD" w:rsidRPr="00277F85">
        <w:rPr>
          <w:rFonts w:ascii="Times New Roman" w:eastAsia="Times New Roman" w:hAnsi="Times New Roman" w:cs="Times New Roman"/>
          <w:sz w:val="20"/>
          <w:szCs w:val="20"/>
          <w:cs/>
          <w:lang w:bidi="th-TH"/>
        </w:rPr>
        <w:t xml:space="preserve"> </w:t>
      </w:r>
      <w:r w:rsidR="00BC1DF9" w:rsidRPr="00277F85">
        <w:rPr>
          <w:rFonts w:ascii="Times New Roman" w:eastAsia="Times New Roman" w:hAnsi="Times New Roman" w:cs="Times New Roman"/>
          <w:sz w:val="20"/>
          <w:szCs w:val="20"/>
          <w:lang w:bidi="th-TH"/>
        </w:rPr>
        <w:t>8</w:t>
      </w:r>
      <w:r w:rsidR="00BC1DF9" w:rsidRPr="00277F85">
        <w:rPr>
          <w:rFonts w:ascii="Times New Roman" w:eastAsia="Times New Roman" w:hAnsi="Times New Roman" w:cs="Times New Roman"/>
          <w:sz w:val="20"/>
          <w:szCs w:val="20"/>
          <w:cs/>
          <w:lang w:bidi="th-TH"/>
        </w:rPr>
        <w:t>(</w:t>
      </w:r>
      <w:r w:rsidR="00BC1DF9" w:rsidRPr="00277F85">
        <w:rPr>
          <w:rFonts w:ascii="Times New Roman" w:eastAsia="Times New Roman" w:hAnsi="Times New Roman" w:cs="Times New Roman"/>
          <w:sz w:val="20"/>
          <w:szCs w:val="20"/>
          <w:lang w:bidi="th-TH"/>
        </w:rPr>
        <w:t>2</w:t>
      </w:r>
      <w:r w:rsidR="00BC1DF9" w:rsidRPr="00277F85">
        <w:rPr>
          <w:rFonts w:ascii="Times New Roman" w:eastAsia="Times New Roman" w:hAnsi="Times New Roman" w:cs="Times New Roman"/>
          <w:sz w:val="20"/>
          <w:szCs w:val="20"/>
          <w:cs/>
          <w:lang w:bidi="th-TH"/>
        </w:rPr>
        <w:t>):</w:t>
      </w:r>
      <w:r w:rsidR="00FA18DD" w:rsidRPr="00277F85">
        <w:rPr>
          <w:rFonts w:ascii="Times New Roman" w:eastAsia="Times New Roman" w:hAnsi="Times New Roman" w:cs="Times New Roman"/>
          <w:sz w:val="20"/>
          <w:szCs w:val="20"/>
          <w:cs/>
          <w:lang w:bidi="th-TH"/>
        </w:rPr>
        <w:t xml:space="preserve"> </w:t>
      </w:r>
      <w:r w:rsidR="00BC1DF9" w:rsidRPr="00277F85">
        <w:rPr>
          <w:rFonts w:ascii="Times New Roman" w:eastAsia="Times New Roman" w:hAnsi="Times New Roman" w:cs="Times New Roman"/>
          <w:sz w:val="20"/>
          <w:szCs w:val="20"/>
          <w:lang w:bidi="th-TH"/>
        </w:rPr>
        <w:t>610</w:t>
      </w:r>
      <w:r w:rsidR="00BC1DF9" w:rsidRPr="00277F85">
        <w:rPr>
          <w:rFonts w:ascii="Times New Roman" w:eastAsia="Times New Roman" w:hAnsi="Times New Roman" w:cs="Times New Roman"/>
          <w:sz w:val="20"/>
          <w:szCs w:val="20"/>
          <w:cs/>
          <w:lang w:bidi="th-TH"/>
        </w:rPr>
        <w:t>-</w:t>
      </w:r>
      <w:r w:rsidR="00BC1DF9" w:rsidRPr="00277F85">
        <w:rPr>
          <w:rFonts w:ascii="Times New Roman" w:eastAsia="Times New Roman" w:hAnsi="Times New Roman" w:cs="Times New Roman"/>
          <w:sz w:val="20"/>
          <w:szCs w:val="20"/>
          <w:lang w:bidi="th-TH"/>
        </w:rPr>
        <w:t>630</w:t>
      </w:r>
      <w:r w:rsidR="00BC1DF9" w:rsidRPr="00277F85">
        <w:rPr>
          <w:rFonts w:ascii="Times New Roman" w:eastAsia="Times New Roman" w:hAnsi="Times New Roman" w:cs="Times New Roman"/>
          <w:sz w:val="20"/>
          <w:szCs w:val="20"/>
          <w:cs/>
          <w:lang w:bidi="th-TH"/>
        </w:rPr>
        <w:t>.</w:t>
      </w:r>
    </w:p>
    <w:p w14:paraId="2F4343D7" w14:textId="77777777" w:rsidR="00BC1DF9" w:rsidRPr="00277F85" w:rsidRDefault="00C8448A" w:rsidP="00FA18DD">
      <w:pPr>
        <w:spacing w:after="0"/>
        <w:ind w:left="357" w:hanging="357"/>
        <w:jc w:val="both"/>
        <w:rPr>
          <w:rFonts w:ascii="Times New Roman" w:eastAsia="Times New Roman" w:hAnsi="Times New Roman" w:cs="Times New Roman"/>
          <w:sz w:val="20"/>
          <w:szCs w:val="20"/>
          <w:lang w:bidi="th-TH"/>
        </w:rPr>
      </w:pPr>
      <w:r w:rsidRPr="00277F85">
        <w:rPr>
          <w:rFonts w:ascii="Times New Roman" w:eastAsia="Times New Roman" w:hAnsi="Times New Roman" w:cs="Times New Roman"/>
          <w:sz w:val="20"/>
          <w:szCs w:val="20"/>
          <w:lang w:bidi="th-TH"/>
        </w:rPr>
        <w:t>Ibrahim M, Hamedani GG, Butt NS, Yousof HM</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Expanding the Nadarajah Haghighi model</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copula, censored and uncensored validation, characterizations and applications</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Pak J Sta</w:t>
      </w:r>
      <w:r w:rsidR="00BC1DF9" w:rsidRPr="00277F85">
        <w:rPr>
          <w:rFonts w:ascii="Times New Roman" w:eastAsia="Times New Roman" w:hAnsi="Times New Roman" w:cs="Times New Roman"/>
          <w:sz w:val="20"/>
          <w:szCs w:val="20"/>
          <w:lang w:bidi="th-TH"/>
        </w:rPr>
        <w:t>t Oper Res</w:t>
      </w:r>
      <w:r w:rsidR="00BC1DF9" w:rsidRPr="00277F85">
        <w:rPr>
          <w:rFonts w:ascii="Times New Roman" w:eastAsia="Times New Roman" w:hAnsi="Times New Roman" w:cs="Times New Roman"/>
          <w:sz w:val="20"/>
          <w:szCs w:val="20"/>
          <w:cs/>
          <w:lang w:bidi="th-TH"/>
        </w:rPr>
        <w:t xml:space="preserve">. </w:t>
      </w:r>
      <w:r w:rsidR="00BC1DF9" w:rsidRPr="00277F85">
        <w:rPr>
          <w:rFonts w:ascii="Times New Roman" w:eastAsia="Times New Roman" w:hAnsi="Times New Roman" w:cs="Times New Roman"/>
          <w:sz w:val="20"/>
          <w:szCs w:val="20"/>
          <w:lang w:bidi="th-TH"/>
        </w:rPr>
        <w:t>2022;18</w:t>
      </w:r>
      <w:r w:rsidR="00BC1DF9" w:rsidRPr="00277F85">
        <w:rPr>
          <w:rFonts w:ascii="Times New Roman" w:eastAsia="Times New Roman" w:hAnsi="Times New Roman" w:cs="Times New Roman"/>
          <w:sz w:val="20"/>
          <w:szCs w:val="20"/>
          <w:cs/>
          <w:lang w:bidi="th-TH"/>
        </w:rPr>
        <w:t>(</w:t>
      </w:r>
      <w:r w:rsidR="00BC1DF9" w:rsidRPr="00277F85">
        <w:rPr>
          <w:rFonts w:ascii="Times New Roman" w:eastAsia="Times New Roman" w:hAnsi="Times New Roman" w:cs="Times New Roman"/>
          <w:sz w:val="20"/>
          <w:szCs w:val="20"/>
          <w:lang w:bidi="th-TH"/>
        </w:rPr>
        <w:t>3</w:t>
      </w:r>
      <w:r w:rsidR="00BC1DF9" w:rsidRPr="00277F85">
        <w:rPr>
          <w:rFonts w:ascii="Times New Roman" w:eastAsia="Times New Roman" w:hAnsi="Times New Roman" w:cs="Times New Roman"/>
          <w:sz w:val="20"/>
          <w:szCs w:val="20"/>
          <w:cs/>
          <w:lang w:bidi="th-TH"/>
        </w:rPr>
        <w:t>):</w:t>
      </w:r>
      <w:r w:rsidR="00BC1DF9" w:rsidRPr="00277F85">
        <w:rPr>
          <w:rFonts w:ascii="Times New Roman" w:eastAsia="Times New Roman" w:hAnsi="Times New Roman" w:cs="Times New Roman"/>
          <w:sz w:val="20"/>
          <w:szCs w:val="20"/>
          <w:lang w:bidi="th-TH"/>
        </w:rPr>
        <w:t>537</w:t>
      </w:r>
      <w:r w:rsidR="00BC1DF9" w:rsidRPr="00277F85">
        <w:rPr>
          <w:rFonts w:ascii="Times New Roman" w:eastAsia="Times New Roman" w:hAnsi="Times New Roman" w:cs="Times New Roman"/>
          <w:sz w:val="20"/>
          <w:szCs w:val="20"/>
          <w:cs/>
          <w:lang w:bidi="th-TH"/>
        </w:rPr>
        <w:t>-</w:t>
      </w:r>
      <w:r w:rsidR="00BC1DF9" w:rsidRPr="00277F85">
        <w:rPr>
          <w:rFonts w:ascii="Times New Roman" w:eastAsia="Times New Roman" w:hAnsi="Times New Roman" w:cs="Times New Roman"/>
          <w:sz w:val="20"/>
          <w:szCs w:val="20"/>
          <w:lang w:bidi="th-TH"/>
        </w:rPr>
        <w:t>553</w:t>
      </w:r>
      <w:r w:rsidR="00BC1DF9" w:rsidRPr="00277F85">
        <w:rPr>
          <w:rFonts w:ascii="Times New Roman" w:eastAsia="Times New Roman" w:hAnsi="Times New Roman" w:cs="Times New Roman"/>
          <w:sz w:val="20"/>
          <w:szCs w:val="20"/>
          <w:cs/>
          <w:lang w:bidi="th-TH"/>
        </w:rPr>
        <w:t>.</w:t>
      </w:r>
    </w:p>
    <w:p w14:paraId="3A26E44F" w14:textId="23E9F956" w:rsidR="00BC1DF9" w:rsidRPr="00277F85" w:rsidRDefault="00C8448A" w:rsidP="00FA18DD">
      <w:pPr>
        <w:spacing w:after="0"/>
        <w:ind w:left="357" w:hanging="357"/>
        <w:jc w:val="both"/>
        <w:rPr>
          <w:rFonts w:ascii="Times New Roman" w:eastAsia="Times New Roman" w:hAnsi="Times New Roman" w:cs="Times New Roman"/>
          <w:sz w:val="20"/>
          <w:szCs w:val="20"/>
          <w:lang w:bidi="th-TH"/>
        </w:rPr>
      </w:pPr>
      <w:r w:rsidRPr="00277F85">
        <w:rPr>
          <w:rFonts w:ascii="Times New Roman" w:eastAsia="Times New Roman" w:hAnsi="Times New Roman" w:cs="Times New Roman"/>
          <w:sz w:val="20"/>
          <w:szCs w:val="20"/>
          <w:lang w:bidi="th-TH"/>
        </w:rPr>
        <w:t>Ibrahim M, Yadav AS, Yousof HM, Goual H, Hamedani GG</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A new extension of Lindley distribution</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modified validation test, characterizations and different methods of estimation</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Commun Stat Appl Methods</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2019;</w:t>
      </w:r>
      <w:r w:rsidR="00C06037"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26</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5</w:t>
      </w:r>
      <w:r w:rsidRPr="00277F85">
        <w:rPr>
          <w:rFonts w:ascii="Times New Roman" w:eastAsia="Times New Roman" w:hAnsi="Times New Roman" w:cs="Times New Roman"/>
          <w:sz w:val="20"/>
          <w:szCs w:val="20"/>
          <w:cs/>
          <w:lang w:bidi="th-TH"/>
        </w:rPr>
        <w:t>)</w:t>
      </w:r>
      <w:r w:rsidR="00C06037"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473</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495</w:t>
      </w:r>
      <w:r w:rsidRPr="00277F85">
        <w:rPr>
          <w:rFonts w:ascii="Times New Roman" w:eastAsia="Times New Roman" w:hAnsi="Times New Roman" w:cs="Times New Roman"/>
          <w:sz w:val="20"/>
          <w:szCs w:val="20"/>
          <w:cs/>
          <w:lang w:bidi="th-TH"/>
        </w:rPr>
        <w:t>.</w:t>
      </w:r>
    </w:p>
    <w:p w14:paraId="2849EBA0" w14:textId="3532FB61" w:rsidR="00BC1DF9" w:rsidRPr="00277F85" w:rsidRDefault="00BC1DF9" w:rsidP="00FA18DD">
      <w:pPr>
        <w:spacing w:after="0"/>
        <w:ind w:left="357" w:hanging="357"/>
        <w:jc w:val="both"/>
        <w:rPr>
          <w:rFonts w:ascii="Times New Roman" w:eastAsia="Times New Roman" w:hAnsi="Times New Roman" w:cs="Times New Roman"/>
          <w:sz w:val="20"/>
          <w:szCs w:val="20"/>
          <w:lang w:bidi="th-TH"/>
        </w:rPr>
      </w:pPr>
      <w:r w:rsidRPr="00277F85">
        <w:rPr>
          <w:rFonts w:ascii="Times New Roman" w:eastAsia="Times New Roman" w:hAnsi="Times New Roman" w:cs="Times New Roman"/>
          <w:sz w:val="20"/>
          <w:szCs w:val="20"/>
          <w:lang w:bidi="th-TH"/>
        </w:rPr>
        <w:t>Khan MI, Aljadani A, Mansour MM, Abd Elrazik EM, Hamedani GG, Yousof HM, Shehata WA</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A new heavy</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tailed Lomax model with characterizations, applications, peaks over random threshold value</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at</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risk, and the mean</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of</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order</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p analysis</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J Math</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2024;</w:t>
      </w:r>
      <w:r w:rsidR="00C06037"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2024</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1</w:t>
      </w:r>
      <w:r w:rsidRPr="00277F85">
        <w:rPr>
          <w:rFonts w:ascii="Times New Roman" w:eastAsia="Times New Roman" w:hAnsi="Times New Roman" w:cs="Times New Roman"/>
          <w:sz w:val="20"/>
          <w:szCs w:val="20"/>
          <w:cs/>
          <w:lang w:bidi="th-TH"/>
        </w:rPr>
        <w:t>):</w:t>
      </w:r>
      <w:r w:rsidR="00C06037"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5329529</w:t>
      </w:r>
      <w:r w:rsidRPr="00277F85">
        <w:rPr>
          <w:rFonts w:ascii="Times New Roman" w:eastAsia="Times New Roman" w:hAnsi="Times New Roman" w:cs="Times New Roman"/>
          <w:sz w:val="20"/>
          <w:szCs w:val="20"/>
          <w:cs/>
          <w:lang w:bidi="th-TH"/>
        </w:rPr>
        <w:t>.</w:t>
      </w:r>
    </w:p>
    <w:p w14:paraId="6AEBDE6A" w14:textId="66BECEB8" w:rsidR="00BC1DF9" w:rsidRPr="00277F85" w:rsidRDefault="00BC1DF9" w:rsidP="00FA18DD">
      <w:pPr>
        <w:spacing w:after="0"/>
        <w:ind w:left="357" w:hanging="357"/>
        <w:jc w:val="both"/>
        <w:rPr>
          <w:rFonts w:ascii="Times New Roman" w:eastAsia="Times New Roman" w:hAnsi="Times New Roman" w:cs="Times New Roman"/>
          <w:sz w:val="20"/>
          <w:szCs w:val="20"/>
          <w:lang w:bidi="th-TH"/>
        </w:rPr>
      </w:pPr>
      <w:r w:rsidRPr="00277F85">
        <w:rPr>
          <w:rFonts w:ascii="Times New Roman" w:eastAsia="Times New Roman" w:hAnsi="Times New Roman" w:cs="Times New Roman"/>
          <w:sz w:val="20"/>
          <w:szCs w:val="20"/>
          <w:lang w:bidi="th-TH"/>
        </w:rPr>
        <w:t>Korkmaz MÇ, Cordeiro GM, Yousof HM, Pescim RR, Afify AZ, Nadarajah S</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The Weibull Marshall</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Olkin family</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Regression model and application to censored data</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Commun Stat Theory Methods</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2018b;</w:t>
      </w:r>
      <w:r w:rsidR="00FA18DD"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48</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16</w:t>
      </w:r>
      <w:r w:rsidRPr="00277F85">
        <w:rPr>
          <w:rFonts w:ascii="Times New Roman" w:eastAsia="Times New Roman" w:hAnsi="Times New Roman" w:cs="Times New Roman"/>
          <w:sz w:val="20"/>
          <w:szCs w:val="20"/>
          <w:cs/>
          <w:lang w:bidi="th-TH"/>
        </w:rPr>
        <w:t>):</w:t>
      </w:r>
      <w:r w:rsidR="00FA18DD"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4171</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4194</w:t>
      </w:r>
      <w:r w:rsidRPr="00277F85">
        <w:rPr>
          <w:rFonts w:ascii="Times New Roman" w:eastAsia="Times New Roman" w:hAnsi="Times New Roman" w:cs="Times New Roman"/>
          <w:sz w:val="20"/>
          <w:szCs w:val="20"/>
          <w:cs/>
          <w:lang w:bidi="th-TH"/>
        </w:rPr>
        <w:t>.</w:t>
      </w:r>
    </w:p>
    <w:p w14:paraId="0DAAD1F0" w14:textId="69C522B4" w:rsidR="00E0560B" w:rsidRPr="00277F85" w:rsidRDefault="00BC1DF9" w:rsidP="00FA18DD">
      <w:pPr>
        <w:spacing w:after="0"/>
        <w:ind w:left="357" w:hanging="357"/>
        <w:jc w:val="both"/>
        <w:rPr>
          <w:rFonts w:ascii="Times New Roman" w:eastAsia="Times New Roman" w:hAnsi="Times New Roman" w:cs="Times New Roman"/>
          <w:sz w:val="20"/>
          <w:szCs w:val="20"/>
          <w:lang w:bidi="th-TH"/>
        </w:rPr>
      </w:pPr>
      <w:r w:rsidRPr="00277F85">
        <w:rPr>
          <w:rFonts w:ascii="Times New Roman" w:eastAsia="Times New Roman" w:hAnsi="Times New Roman" w:cs="Times New Roman"/>
          <w:sz w:val="20"/>
          <w:szCs w:val="20"/>
          <w:lang w:bidi="th-TH"/>
        </w:rPr>
        <w:t>Korkmaz MÇ, Yousof HM, Hamedani GG</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The exponential Lindley odd log</w:t>
      </w:r>
      <w:r w:rsidRPr="00277F85">
        <w:rPr>
          <w:rFonts w:ascii="Times New Roman" w:eastAsia="Times New Roman" w:hAnsi="Times New Roman" w:cs="Times New Roman"/>
          <w:sz w:val="20"/>
          <w:szCs w:val="20"/>
          <w:cs/>
          <w:lang w:bidi="th-TH"/>
        </w:rPr>
        <w:t>-</w:t>
      </w:r>
      <w:proofErr w:type="gramStart"/>
      <w:r w:rsidRPr="00277F85">
        <w:rPr>
          <w:rFonts w:ascii="Times New Roman" w:eastAsia="Times New Roman" w:hAnsi="Times New Roman" w:cs="Times New Roman"/>
          <w:sz w:val="20"/>
          <w:szCs w:val="20"/>
          <w:lang w:bidi="th-TH"/>
        </w:rPr>
        <w:t>logistic</w:t>
      </w:r>
      <w:proofErr w:type="gramEnd"/>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G family</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Properties, characterizations and applications</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J Stat T</w:t>
      </w:r>
      <w:r w:rsidR="00E0560B" w:rsidRPr="00277F85">
        <w:rPr>
          <w:rFonts w:ascii="Times New Roman" w:eastAsia="Times New Roman" w:hAnsi="Times New Roman" w:cs="Times New Roman"/>
          <w:sz w:val="20"/>
          <w:szCs w:val="20"/>
          <w:lang w:bidi="th-TH"/>
        </w:rPr>
        <w:t>heory Appl</w:t>
      </w:r>
      <w:r w:rsidR="00E0560B" w:rsidRPr="00277F85">
        <w:rPr>
          <w:rFonts w:ascii="Times New Roman" w:eastAsia="Times New Roman" w:hAnsi="Times New Roman" w:cs="Times New Roman"/>
          <w:sz w:val="20"/>
          <w:szCs w:val="20"/>
          <w:cs/>
          <w:lang w:bidi="th-TH"/>
        </w:rPr>
        <w:t xml:space="preserve">. </w:t>
      </w:r>
      <w:r w:rsidR="00E0560B" w:rsidRPr="00277F85">
        <w:rPr>
          <w:rFonts w:ascii="Times New Roman" w:eastAsia="Times New Roman" w:hAnsi="Times New Roman" w:cs="Times New Roman"/>
          <w:sz w:val="20"/>
          <w:szCs w:val="20"/>
          <w:lang w:bidi="th-TH"/>
        </w:rPr>
        <w:t>2018c;17</w:t>
      </w:r>
      <w:r w:rsidR="00E0560B" w:rsidRPr="00277F85">
        <w:rPr>
          <w:rFonts w:ascii="Times New Roman" w:eastAsia="Times New Roman" w:hAnsi="Times New Roman" w:cs="Times New Roman"/>
          <w:sz w:val="20"/>
          <w:szCs w:val="20"/>
          <w:cs/>
          <w:lang w:bidi="th-TH"/>
        </w:rPr>
        <w:t>(</w:t>
      </w:r>
      <w:r w:rsidR="00E0560B" w:rsidRPr="00277F85">
        <w:rPr>
          <w:rFonts w:ascii="Times New Roman" w:eastAsia="Times New Roman" w:hAnsi="Times New Roman" w:cs="Times New Roman"/>
          <w:sz w:val="20"/>
          <w:szCs w:val="20"/>
          <w:lang w:bidi="th-TH"/>
        </w:rPr>
        <w:t>3</w:t>
      </w:r>
      <w:r w:rsidR="00E0560B" w:rsidRPr="00277F85">
        <w:rPr>
          <w:rFonts w:ascii="Times New Roman" w:eastAsia="Times New Roman" w:hAnsi="Times New Roman" w:cs="Times New Roman"/>
          <w:sz w:val="20"/>
          <w:szCs w:val="20"/>
          <w:cs/>
          <w:lang w:bidi="th-TH"/>
        </w:rPr>
        <w:t>):</w:t>
      </w:r>
      <w:r w:rsidR="00E0560B" w:rsidRPr="00277F85">
        <w:rPr>
          <w:rFonts w:ascii="Times New Roman" w:eastAsia="Times New Roman" w:hAnsi="Times New Roman" w:cs="Times New Roman"/>
          <w:sz w:val="20"/>
          <w:szCs w:val="20"/>
          <w:lang w:bidi="th-TH"/>
        </w:rPr>
        <w:t>554</w:t>
      </w:r>
      <w:r w:rsidR="00E0560B" w:rsidRPr="00277F85">
        <w:rPr>
          <w:rFonts w:ascii="Times New Roman" w:eastAsia="Times New Roman" w:hAnsi="Times New Roman" w:cs="Times New Roman"/>
          <w:sz w:val="20"/>
          <w:szCs w:val="20"/>
          <w:cs/>
          <w:lang w:bidi="th-TH"/>
        </w:rPr>
        <w:t>-</w:t>
      </w:r>
      <w:r w:rsidR="00E0560B" w:rsidRPr="00277F85">
        <w:rPr>
          <w:rFonts w:ascii="Times New Roman" w:eastAsia="Times New Roman" w:hAnsi="Times New Roman" w:cs="Times New Roman"/>
          <w:sz w:val="20"/>
          <w:szCs w:val="20"/>
          <w:lang w:bidi="th-TH"/>
        </w:rPr>
        <w:t>571</w:t>
      </w:r>
      <w:r w:rsidR="00E0560B" w:rsidRPr="00277F85">
        <w:rPr>
          <w:rFonts w:ascii="Times New Roman" w:eastAsia="Times New Roman" w:hAnsi="Times New Roman" w:cs="Times New Roman"/>
          <w:sz w:val="20"/>
          <w:szCs w:val="20"/>
          <w:cs/>
          <w:lang w:bidi="th-TH"/>
        </w:rPr>
        <w:t>.</w:t>
      </w:r>
    </w:p>
    <w:p w14:paraId="0D4158B4" w14:textId="1D82524D" w:rsidR="00E0560B" w:rsidRPr="00277F85" w:rsidRDefault="00BC1DF9" w:rsidP="00FA18DD">
      <w:pPr>
        <w:spacing w:after="0"/>
        <w:ind w:left="357" w:hanging="357"/>
        <w:jc w:val="both"/>
        <w:rPr>
          <w:rFonts w:ascii="Times New Roman" w:eastAsia="Times New Roman" w:hAnsi="Times New Roman" w:cs="Times New Roman"/>
          <w:sz w:val="20"/>
          <w:szCs w:val="20"/>
          <w:lang w:bidi="th-TH"/>
        </w:rPr>
      </w:pPr>
      <w:r w:rsidRPr="00277F85">
        <w:rPr>
          <w:rFonts w:ascii="Times New Roman" w:eastAsia="Times New Roman" w:hAnsi="Times New Roman" w:cs="Times New Roman"/>
          <w:sz w:val="20"/>
          <w:szCs w:val="20"/>
          <w:lang w:bidi="th-TH"/>
        </w:rPr>
        <w:t>Korkmaz MÇ, Yousof HM, Hamedani GG, Ali MM</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The Marshall</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Olkin Generalized G Poisson Family of Distributions</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Pak J Stat</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2018d;</w:t>
      </w:r>
      <w:r w:rsidR="00C06037"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34</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3</w:t>
      </w:r>
      <w:r w:rsidRPr="00277F85">
        <w:rPr>
          <w:rFonts w:ascii="Times New Roman" w:eastAsia="Times New Roman" w:hAnsi="Times New Roman" w:cs="Times New Roman"/>
          <w:sz w:val="20"/>
          <w:szCs w:val="20"/>
          <w:cs/>
          <w:lang w:bidi="th-TH"/>
        </w:rPr>
        <w:t>):</w:t>
      </w:r>
      <w:r w:rsidR="00C06037"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251</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267</w:t>
      </w:r>
      <w:r w:rsidRPr="00277F85">
        <w:rPr>
          <w:rFonts w:ascii="Times New Roman" w:eastAsia="Times New Roman" w:hAnsi="Times New Roman" w:cs="Times New Roman"/>
          <w:sz w:val="20"/>
          <w:szCs w:val="20"/>
          <w:cs/>
          <w:lang w:bidi="th-TH"/>
        </w:rPr>
        <w:t>.</w:t>
      </w:r>
    </w:p>
    <w:p w14:paraId="3B969ECB" w14:textId="72026345" w:rsidR="00E0560B" w:rsidRPr="00277F85" w:rsidRDefault="00BC1DF9" w:rsidP="00FA18DD">
      <w:pPr>
        <w:spacing w:after="0"/>
        <w:ind w:left="357" w:hanging="357"/>
        <w:jc w:val="both"/>
        <w:rPr>
          <w:rFonts w:ascii="Times New Roman" w:eastAsia="Times New Roman" w:hAnsi="Times New Roman" w:cs="Times New Roman"/>
          <w:sz w:val="20"/>
          <w:szCs w:val="20"/>
          <w:lang w:bidi="th-TH"/>
        </w:rPr>
      </w:pPr>
      <w:r w:rsidRPr="00277F85">
        <w:rPr>
          <w:rFonts w:ascii="Times New Roman" w:eastAsia="Times New Roman" w:hAnsi="Times New Roman" w:cs="Times New Roman"/>
          <w:sz w:val="20"/>
          <w:szCs w:val="20"/>
          <w:lang w:bidi="th-TH"/>
        </w:rPr>
        <w:t>Lak F, Basikhasteh M, Alizadeh M, Yousof HM</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The odd Log</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Logistic generalized half</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Normal lifetime Poisson model</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Pak J Stat Oper Res</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2019;</w:t>
      </w:r>
      <w:r w:rsidR="00C06037"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15</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1</w:t>
      </w:r>
      <w:r w:rsidRPr="00277F85">
        <w:rPr>
          <w:rFonts w:ascii="Times New Roman" w:eastAsia="Times New Roman" w:hAnsi="Times New Roman" w:cs="Times New Roman"/>
          <w:sz w:val="20"/>
          <w:szCs w:val="20"/>
          <w:cs/>
          <w:lang w:bidi="th-TH"/>
        </w:rPr>
        <w:t>):</w:t>
      </w:r>
      <w:r w:rsidR="00C06037"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111</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128</w:t>
      </w:r>
      <w:r w:rsidRPr="00277F85">
        <w:rPr>
          <w:rFonts w:ascii="Times New Roman" w:eastAsia="Times New Roman" w:hAnsi="Times New Roman" w:cs="Times New Roman"/>
          <w:sz w:val="20"/>
          <w:szCs w:val="20"/>
          <w:cs/>
          <w:lang w:bidi="th-TH"/>
        </w:rPr>
        <w:t>.</w:t>
      </w:r>
    </w:p>
    <w:p w14:paraId="1A65442D" w14:textId="7A00C374" w:rsidR="00E0560B" w:rsidRPr="00277F85" w:rsidRDefault="00BC1DF9" w:rsidP="00FA18DD">
      <w:pPr>
        <w:spacing w:after="0"/>
        <w:ind w:left="357" w:hanging="357"/>
        <w:jc w:val="both"/>
        <w:rPr>
          <w:rFonts w:ascii="Times New Roman" w:eastAsia="Times New Roman" w:hAnsi="Times New Roman" w:cs="Times New Roman"/>
          <w:sz w:val="20"/>
          <w:szCs w:val="20"/>
          <w:lang w:bidi="th-TH"/>
        </w:rPr>
      </w:pPr>
      <w:r w:rsidRPr="00277F85">
        <w:rPr>
          <w:rFonts w:ascii="Times New Roman" w:eastAsia="Times New Roman" w:hAnsi="Times New Roman" w:cs="Times New Roman"/>
          <w:sz w:val="20"/>
          <w:szCs w:val="20"/>
          <w:lang w:bidi="th-TH"/>
        </w:rPr>
        <w:t>Landsman Z</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On the tail mean</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variance optimal portfolio selection</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Insur Math Econ</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2010;</w:t>
      </w:r>
      <w:r w:rsidR="00C06037"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46</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3</w:t>
      </w:r>
      <w:r w:rsidRPr="00277F85">
        <w:rPr>
          <w:rFonts w:ascii="Times New Roman" w:eastAsia="Times New Roman" w:hAnsi="Times New Roman" w:cs="Times New Roman"/>
          <w:sz w:val="20"/>
          <w:szCs w:val="20"/>
          <w:cs/>
          <w:lang w:bidi="th-TH"/>
        </w:rPr>
        <w:t>):</w:t>
      </w:r>
      <w:r w:rsidR="00C06037"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547</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553</w:t>
      </w:r>
      <w:r w:rsidRPr="00277F85">
        <w:rPr>
          <w:rFonts w:ascii="Times New Roman" w:eastAsia="Times New Roman" w:hAnsi="Times New Roman" w:cs="Times New Roman"/>
          <w:sz w:val="20"/>
          <w:szCs w:val="20"/>
          <w:cs/>
          <w:lang w:bidi="th-TH"/>
        </w:rPr>
        <w:t>.</w:t>
      </w:r>
    </w:p>
    <w:p w14:paraId="78F7DFE8" w14:textId="5A3B837C" w:rsidR="00E0560B" w:rsidRPr="00277F85" w:rsidRDefault="00BC1DF9" w:rsidP="00FA18DD">
      <w:pPr>
        <w:spacing w:after="0"/>
        <w:ind w:left="357" w:hanging="357"/>
        <w:jc w:val="both"/>
        <w:rPr>
          <w:rFonts w:ascii="Times New Roman" w:eastAsia="Times New Roman" w:hAnsi="Times New Roman" w:cs="Times New Roman"/>
          <w:sz w:val="20"/>
          <w:szCs w:val="20"/>
          <w:lang w:bidi="th-TH"/>
        </w:rPr>
      </w:pPr>
      <w:r w:rsidRPr="00277F85">
        <w:rPr>
          <w:rFonts w:ascii="Times New Roman" w:eastAsia="Times New Roman" w:hAnsi="Times New Roman" w:cs="Times New Roman"/>
          <w:sz w:val="20"/>
          <w:szCs w:val="20"/>
          <w:lang w:bidi="th-TH"/>
        </w:rPr>
        <w:t>Lee C, Famoye F, Olumolade O</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Beta</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Weibull distribution</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some properties and applications to censored data</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J Mod Appl Stat Methods</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2007;</w:t>
      </w:r>
      <w:r w:rsidR="00C06037"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6</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1</w:t>
      </w:r>
      <w:r w:rsidRPr="00277F85">
        <w:rPr>
          <w:rFonts w:ascii="Times New Roman" w:eastAsia="Times New Roman" w:hAnsi="Times New Roman" w:cs="Times New Roman"/>
          <w:sz w:val="20"/>
          <w:szCs w:val="20"/>
          <w:cs/>
          <w:lang w:bidi="th-TH"/>
        </w:rPr>
        <w:t>):</w:t>
      </w:r>
      <w:r w:rsidR="00C06037"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173</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186</w:t>
      </w:r>
      <w:r w:rsidRPr="00277F85">
        <w:rPr>
          <w:rFonts w:ascii="Times New Roman" w:eastAsia="Times New Roman" w:hAnsi="Times New Roman" w:cs="Times New Roman"/>
          <w:sz w:val="20"/>
          <w:szCs w:val="20"/>
          <w:cs/>
          <w:lang w:bidi="th-TH"/>
        </w:rPr>
        <w:t>.</w:t>
      </w:r>
    </w:p>
    <w:p w14:paraId="6BE1A48E" w14:textId="7CFB2391" w:rsidR="002C1975" w:rsidRPr="00277F85" w:rsidRDefault="00BC1DF9" w:rsidP="00FA18DD">
      <w:pPr>
        <w:spacing w:after="0"/>
        <w:ind w:left="357" w:hanging="357"/>
        <w:jc w:val="both"/>
        <w:rPr>
          <w:rFonts w:ascii="Times New Roman" w:eastAsia="Times New Roman" w:hAnsi="Times New Roman" w:cs="Times New Roman"/>
          <w:sz w:val="20"/>
          <w:szCs w:val="20"/>
          <w:lang w:bidi="th-TH"/>
        </w:rPr>
      </w:pPr>
      <w:r w:rsidRPr="00277F85">
        <w:rPr>
          <w:rFonts w:ascii="Times New Roman" w:eastAsia="Times New Roman" w:hAnsi="Times New Roman" w:cs="Times New Roman"/>
          <w:sz w:val="20"/>
          <w:szCs w:val="20"/>
          <w:lang w:bidi="th-TH"/>
        </w:rPr>
        <w:lastRenderedPageBreak/>
        <w:t>Mansour MM, Butt NS, Ansari SI, Yousof HM, Ali MM, Ibrahim M</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A new exponentiated Weibull distribution's extension</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copula, mathematical properties and applications</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Contributions to Mathematics</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2020a;</w:t>
      </w:r>
      <w:r w:rsidR="00C06037"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1</w:t>
      </w:r>
      <w:r w:rsidRPr="00277F85">
        <w:rPr>
          <w:rFonts w:ascii="Times New Roman" w:eastAsia="Times New Roman" w:hAnsi="Times New Roman" w:cs="Times New Roman"/>
          <w:sz w:val="20"/>
          <w:szCs w:val="20"/>
          <w:cs/>
          <w:lang w:bidi="th-TH"/>
        </w:rPr>
        <w:t>:</w:t>
      </w:r>
      <w:r w:rsidR="00C06037"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57</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66</w:t>
      </w:r>
      <w:r w:rsidRPr="00277F85">
        <w:rPr>
          <w:rFonts w:ascii="Times New Roman" w:eastAsia="Times New Roman" w:hAnsi="Times New Roman" w:cs="Times New Roman"/>
          <w:sz w:val="20"/>
          <w:szCs w:val="20"/>
          <w:cs/>
          <w:lang w:bidi="th-TH"/>
        </w:rPr>
        <w:t>.</w:t>
      </w:r>
    </w:p>
    <w:p w14:paraId="48FBA828" w14:textId="207A2DE5" w:rsidR="007B1BF4" w:rsidRPr="00277F85" w:rsidRDefault="00BC1DF9" w:rsidP="00FA18DD">
      <w:pPr>
        <w:spacing w:after="0"/>
        <w:ind w:left="357" w:hanging="357"/>
        <w:jc w:val="both"/>
        <w:rPr>
          <w:rFonts w:ascii="Times New Roman" w:eastAsia="Times New Roman" w:hAnsi="Times New Roman" w:cs="Times New Roman"/>
          <w:sz w:val="20"/>
          <w:szCs w:val="20"/>
          <w:lang w:bidi="th-TH"/>
        </w:rPr>
      </w:pPr>
      <w:r w:rsidRPr="00277F85">
        <w:rPr>
          <w:rFonts w:ascii="Times New Roman" w:eastAsia="Times New Roman" w:hAnsi="Times New Roman" w:cs="Times New Roman"/>
          <w:sz w:val="20"/>
          <w:szCs w:val="20"/>
          <w:lang w:bidi="th-TH"/>
        </w:rPr>
        <w:t>Mansour M, Korkmaz MC, Ali MM, Yousof HM, Ansari SI, Ibrahim M</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A generalization of the exponentiated Weibull model with properties, Copula and application</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Eurasi</w:t>
      </w:r>
      <w:r w:rsidR="007B1BF4" w:rsidRPr="00277F85">
        <w:rPr>
          <w:rFonts w:ascii="Times New Roman" w:eastAsia="Times New Roman" w:hAnsi="Times New Roman" w:cs="Times New Roman"/>
          <w:sz w:val="20"/>
          <w:szCs w:val="20"/>
          <w:lang w:bidi="th-TH"/>
        </w:rPr>
        <w:t>an Bull Math</w:t>
      </w:r>
      <w:r w:rsidR="007B1BF4" w:rsidRPr="00277F85">
        <w:rPr>
          <w:rFonts w:ascii="Times New Roman" w:eastAsia="Times New Roman" w:hAnsi="Times New Roman" w:cs="Times New Roman"/>
          <w:sz w:val="20"/>
          <w:szCs w:val="20"/>
          <w:cs/>
          <w:lang w:bidi="th-TH"/>
        </w:rPr>
        <w:t xml:space="preserve">. </w:t>
      </w:r>
      <w:r w:rsidR="007B1BF4" w:rsidRPr="00277F85">
        <w:rPr>
          <w:rFonts w:ascii="Times New Roman" w:eastAsia="Times New Roman" w:hAnsi="Times New Roman" w:cs="Times New Roman"/>
          <w:sz w:val="20"/>
          <w:szCs w:val="20"/>
          <w:lang w:bidi="th-TH"/>
        </w:rPr>
        <w:t>2020b;</w:t>
      </w:r>
      <w:r w:rsidR="00C06037" w:rsidRPr="00277F85">
        <w:rPr>
          <w:rFonts w:ascii="Times New Roman" w:eastAsia="Times New Roman" w:hAnsi="Times New Roman" w:cs="Times New Roman"/>
          <w:sz w:val="20"/>
          <w:szCs w:val="20"/>
          <w:cs/>
          <w:lang w:bidi="th-TH"/>
        </w:rPr>
        <w:t xml:space="preserve"> </w:t>
      </w:r>
      <w:r w:rsidR="007B1BF4" w:rsidRPr="00277F85">
        <w:rPr>
          <w:rFonts w:ascii="Times New Roman" w:eastAsia="Times New Roman" w:hAnsi="Times New Roman" w:cs="Times New Roman"/>
          <w:sz w:val="20"/>
          <w:szCs w:val="20"/>
          <w:lang w:bidi="th-TH"/>
        </w:rPr>
        <w:t>3</w:t>
      </w:r>
      <w:r w:rsidR="007B1BF4" w:rsidRPr="00277F85">
        <w:rPr>
          <w:rFonts w:ascii="Times New Roman" w:eastAsia="Times New Roman" w:hAnsi="Times New Roman" w:cs="Times New Roman"/>
          <w:sz w:val="20"/>
          <w:szCs w:val="20"/>
          <w:cs/>
          <w:lang w:bidi="th-TH"/>
        </w:rPr>
        <w:t>(</w:t>
      </w:r>
      <w:r w:rsidR="007B1BF4" w:rsidRPr="00277F85">
        <w:rPr>
          <w:rFonts w:ascii="Times New Roman" w:eastAsia="Times New Roman" w:hAnsi="Times New Roman" w:cs="Times New Roman"/>
          <w:sz w:val="20"/>
          <w:szCs w:val="20"/>
          <w:lang w:bidi="th-TH"/>
        </w:rPr>
        <w:t>2</w:t>
      </w:r>
      <w:r w:rsidR="007B1BF4" w:rsidRPr="00277F85">
        <w:rPr>
          <w:rFonts w:ascii="Times New Roman" w:eastAsia="Times New Roman" w:hAnsi="Times New Roman" w:cs="Times New Roman"/>
          <w:sz w:val="20"/>
          <w:szCs w:val="20"/>
          <w:cs/>
          <w:lang w:bidi="th-TH"/>
        </w:rPr>
        <w:t>):</w:t>
      </w:r>
      <w:r w:rsidR="00C06037" w:rsidRPr="00277F85">
        <w:rPr>
          <w:rFonts w:ascii="Times New Roman" w:eastAsia="Times New Roman" w:hAnsi="Times New Roman" w:cs="Times New Roman"/>
          <w:sz w:val="20"/>
          <w:szCs w:val="20"/>
          <w:cs/>
          <w:lang w:bidi="th-TH"/>
        </w:rPr>
        <w:t xml:space="preserve"> </w:t>
      </w:r>
      <w:r w:rsidR="007B1BF4" w:rsidRPr="00277F85">
        <w:rPr>
          <w:rFonts w:ascii="Times New Roman" w:eastAsia="Times New Roman" w:hAnsi="Times New Roman" w:cs="Times New Roman"/>
          <w:sz w:val="20"/>
          <w:szCs w:val="20"/>
          <w:lang w:bidi="th-TH"/>
        </w:rPr>
        <w:t>84</w:t>
      </w:r>
      <w:r w:rsidR="007B1BF4" w:rsidRPr="00277F85">
        <w:rPr>
          <w:rFonts w:ascii="Times New Roman" w:eastAsia="Times New Roman" w:hAnsi="Times New Roman" w:cs="Times New Roman"/>
          <w:sz w:val="20"/>
          <w:szCs w:val="20"/>
          <w:cs/>
          <w:lang w:bidi="th-TH"/>
        </w:rPr>
        <w:t>-</w:t>
      </w:r>
      <w:r w:rsidR="007B1BF4" w:rsidRPr="00277F85">
        <w:rPr>
          <w:rFonts w:ascii="Times New Roman" w:eastAsia="Times New Roman" w:hAnsi="Times New Roman" w:cs="Times New Roman"/>
          <w:sz w:val="20"/>
          <w:szCs w:val="20"/>
          <w:lang w:bidi="th-TH"/>
        </w:rPr>
        <w:t>102</w:t>
      </w:r>
      <w:r w:rsidR="007B1BF4" w:rsidRPr="00277F85">
        <w:rPr>
          <w:rFonts w:ascii="Times New Roman" w:eastAsia="Times New Roman" w:hAnsi="Times New Roman" w:cs="Times New Roman"/>
          <w:sz w:val="20"/>
          <w:szCs w:val="20"/>
          <w:cs/>
          <w:lang w:bidi="th-TH"/>
        </w:rPr>
        <w:t>.</w:t>
      </w:r>
    </w:p>
    <w:p w14:paraId="3167F0EF" w14:textId="6ADC0DCD" w:rsidR="007B1BF4" w:rsidRPr="00277F85" w:rsidRDefault="00BC1DF9" w:rsidP="00FA18DD">
      <w:pPr>
        <w:spacing w:after="0"/>
        <w:ind w:left="357" w:hanging="357"/>
        <w:jc w:val="both"/>
        <w:rPr>
          <w:rFonts w:ascii="Times New Roman" w:eastAsia="Times New Roman" w:hAnsi="Times New Roman" w:cs="Times New Roman"/>
          <w:sz w:val="20"/>
          <w:szCs w:val="20"/>
          <w:lang w:bidi="th-TH"/>
        </w:rPr>
      </w:pPr>
      <w:r w:rsidRPr="00277F85">
        <w:rPr>
          <w:rFonts w:ascii="Times New Roman" w:eastAsia="Times New Roman" w:hAnsi="Times New Roman" w:cs="Times New Roman"/>
          <w:sz w:val="20"/>
          <w:szCs w:val="20"/>
          <w:lang w:bidi="th-TH"/>
        </w:rPr>
        <w:t>Mansour M, Rasekhi M, Ibrahim M, Aidi K, Yousof HM, Elrazik EA</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A new parametric life distribution with modified Bagdonavičius</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Nikulin goodness</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of</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fit test for censored validation, properties, applications, and different estimation methods</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Entropy</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2020c;</w:t>
      </w:r>
      <w:r w:rsidR="00C06037"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22</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5</w:t>
      </w:r>
      <w:r w:rsidRPr="00277F85">
        <w:rPr>
          <w:rFonts w:ascii="Times New Roman" w:eastAsia="Times New Roman" w:hAnsi="Times New Roman" w:cs="Times New Roman"/>
          <w:sz w:val="20"/>
          <w:szCs w:val="20"/>
          <w:cs/>
          <w:lang w:bidi="th-TH"/>
        </w:rPr>
        <w:t>):</w:t>
      </w:r>
      <w:r w:rsidR="00C06037"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592</w:t>
      </w:r>
      <w:r w:rsidRPr="00277F85">
        <w:rPr>
          <w:rFonts w:ascii="Times New Roman" w:eastAsia="Times New Roman" w:hAnsi="Times New Roman" w:cs="Times New Roman"/>
          <w:sz w:val="20"/>
          <w:szCs w:val="20"/>
          <w:cs/>
          <w:lang w:bidi="th-TH"/>
        </w:rPr>
        <w:t>.</w:t>
      </w:r>
    </w:p>
    <w:p w14:paraId="763A12E5" w14:textId="00933854" w:rsidR="007B1BF4" w:rsidRPr="00277F85" w:rsidRDefault="00BC1DF9" w:rsidP="00FA18DD">
      <w:pPr>
        <w:spacing w:after="0"/>
        <w:ind w:left="357" w:hanging="357"/>
        <w:jc w:val="both"/>
        <w:rPr>
          <w:rFonts w:ascii="Times New Roman" w:eastAsia="Times New Roman" w:hAnsi="Times New Roman" w:cs="Times New Roman"/>
          <w:sz w:val="20"/>
          <w:szCs w:val="20"/>
          <w:lang w:bidi="th-TH"/>
        </w:rPr>
      </w:pPr>
      <w:r w:rsidRPr="00277F85">
        <w:rPr>
          <w:rFonts w:ascii="Times New Roman" w:eastAsia="Times New Roman" w:hAnsi="Times New Roman" w:cs="Times New Roman"/>
          <w:sz w:val="20"/>
          <w:szCs w:val="20"/>
          <w:lang w:bidi="th-TH"/>
        </w:rPr>
        <w:t>Maurya SK, Nadarajah S</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Poisson generated family of distributions</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a</w:t>
      </w:r>
      <w:r w:rsidR="007B1BF4" w:rsidRPr="00277F85">
        <w:rPr>
          <w:rFonts w:ascii="Times New Roman" w:eastAsia="Times New Roman" w:hAnsi="Times New Roman" w:cs="Times New Roman"/>
          <w:sz w:val="20"/>
          <w:szCs w:val="20"/>
          <w:lang w:bidi="th-TH"/>
        </w:rPr>
        <w:t xml:space="preserve"> review</w:t>
      </w:r>
      <w:r w:rsidR="007B1BF4" w:rsidRPr="00277F85">
        <w:rPr>
          <w:rFonts w:ascii="Times New Roman" w:eastAsia="Times New Roman" w:hAnsi="Times New Roman" w:cs="Times New Roman"/>
          <w:sz w:val="20"/>
          <w:szCs w:val="20"/>
          <w:cs/>
          <w:lang w:bidi="th-TH"/>
        </w:rPr>
        <w:t xml:space="preserve">. </w:t>
      </w:r>
      <w:r w:rsidR="007B1BF4" w:rsidRPr="00277F85">
        <w:rPr>
          <w:rFonts w:ascii="Times New Roman" w:eastAsia="Times New Roman" w:hAnsi="Times New Roman" w:cs="Times New Roman"/>
          <w:sz w:val="20"/>
          <w:szCs w:val="20"/>
          <w:lang w:bidi="th-TH"/>
        </w:rPr>
        <w:t>Sankhya B</w:t>
      </w:r>
      <w:r w:rsidR="007B1BF4" w:rsidRPr="00277F85">
        <w:rPr>
          <w:rFonts w:ascii="Times New Roman" w:eastAsia="Times New Roman" w:hAnsi="Times New Roman" w:cs="Times New Roman"/>
          <w:sz w:val="20"/>
          <w:szCs w:val="20"/>
          <w:cs/>
          <w:lang w:bidi="th-TH"/>
        </w:rPr>
        <w:t xml:space="preserve">. </w:t>
      </w:r>
      <w:r w:rsidR="007B1BF4" w:rsidRPr="00277F85">
        <w:rPr>
          <w:rFonts w:ascii="Times New Roman" w:eastAsia="Times New Roman" w:hAnsi="Times New Roman" w:cs="Times New Roman"/>
          <w:sz w:val="20"/>
          <w:szCs w:val="20"/>
          <w:lang w:bidi="th-TH"/>
        </w:rPr>
        <w:t>2021;</w:t>
      </w:r>
      <w:r w:rsidR="00C06037" w:rsidRPr="00277F85">
        <w:rPr>
          <w:rFonts w:ascii="Times New Roman" w:eastAsia="Times New Roman" w:hAnsi="Times New Roman" w:cs="Times New Roman"/>
          <w:sz w:val="20"/>
          <w:szCs w:val="20"/>
          <w:cs/>
          <w:lang w:bidi="th-TH"/>
        </w:rPr>
        <w:t xml:space="preserve"> </w:t>
      </w:r>
      <w:r w:rsidR="007B1BF4" w:rsidRPr="00277F85">
        <w:rPr>
          <w:rFonts w:ascii="Times New Roman" w:eastAsia="Times New Roman" w:hAnsi="Times New Roman" w:cs="Times New Roman"/>
          <w:sz w:val="20"/>
          <w:szCs w:val="20"/>
          <w:lang w:bidi="th-TH"/>
        </w:rPr>
        <w:t>83</w:t>
      </w:r>
      <w:r w:rsidR="007B1BF4" w:rsidRPr="00277F85">
        <w:rPr>
          <w:rFonts w:ascii="Times New Roman" w:eastAsia="Times New Roman" w:hAnsi="Times New Roman" w:cs="Times New Roman"/>
          <w:sz w:val="20"/>
          <w:szCs w:val="20"/>
          <w:cs/>
          <w:lang w:bidi="th-TH"/>
        </w:rPr>
        <w:t>:</w:t>
      </w:r>
      <w:r w:rsidR="00C06037" w:rsidRPr="00277F85">
        <w:rPr>
          <w:rFonts w:ascii="Times New Roman" w:eastAsia="Times New Roman" w:hAnsi="Times New Roman" w:cs="Times New Roman"/>
          <w:sz w:val="20"/>
          <w:szCs w:val="20"/>
          <w:cs/>
          <w:lang w:bidi="th-TH"/>
        </w:rPr>
        <w:t xml:space="preserve"> </w:t>
      </w:r>
      <w:r w:rsidR="007B1BF4" w:rsidRPr="00277F85">
        <w:rPr>
          <w:rFonts w:ascii="Times New Roman" w:eastAsia="Times New Roman" w:hAnsi="Times New Roman" w:cs="Times New Roman"/>
          <w:sz w:val="20"/>
          <w:szCs w:val="20"/>
          <w:lang w:bidi="th-TH"/>
        </w:rPr>
        <w:t>484</w:t>
      </w:r>
      <w:r w:rsidR="007B1BF4"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540</w:t>
      </w:r>
      <w:r w:rsidRPr="00277F85">
        <w:rPr>
          <w:rFonts w:ascii="Times New Roman" w:eastAsia="Times New Roman" w:hAnsi="Times New Roman" w:cs="Times New Roman"/>
          <w:sz w:val="20"/>
          <w:szCs w:val="20"/>
          <w:cs/>
          <w:lang w:bidi="th-TH"/>
        </w:rPr>
        <w:t>.</w:t>
      </w:r>
    </w:p>
    <w:p w14:paraId="07FB3593" w14:textId="77625AC6" w:rsidR="007B1BF4" w:rsidRPr="00277F85" w:rsidRDefault="00BC1DF9" w:rsidP="00FA18DD">
      <w:pPr>
        <w:spacing w:after="0"/>
        <w:ind w:left="357" w:hanging="357"/>
        <w:jc w:val="both"/>
        <w:rPr>
          <w:rFonts w:ascii="Times New Roman" w:eastAsia="Times New Roman" w:hAnsi="Times New Roman" w:cs="Times New Roman"/>
          <w:sz w:val="20"/>
          <w:szCs w:val="20"/>
          <w:lang w:bidi="th-TH"/>
        </w:rPr>
      </w:pPr>
      <w:r w:rsidRPr="00277F85">
        <w:rPr>
          <w:rFonts w:ascii="Times New Roman" w:eastAsia="Times New Roman" w:hAnsi="Times New Roman" w:cs="Times New Roman"/>
          <w:sz w:val="20"/>
          <w:szCs w:val="20"/>
          <w:lang w:bidi="th-TH"/>
        </w:rPr>
        <w:t>Merovci F, Alizadeh M, Yousof HM, Hamedani GG</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 xml:space="preserve">The exponentiated </w:t>
      </w:r>
      <w:proofErr w:type="gramStart"/>
      <w:r w:rsidRPr="00277F85">
        <w:rPr>
          <w:rFonts w:ascii="Times New Roman" w:eastAsia="Times New Roman" w:hAnsi="Times New Roman" w:cs="Times New Roman"/>
          <w:sz w:val="20"/>
          <w:szCs w:val="20"/>
          <w:lang w:bidi="th-TH"/>
        </w:rPr>
        <w:t>transmuted</w:t>
      </w:r>
      <w:proofErr w:type="gramEnd"/>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G family of distributions</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theory and applications</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Commun Stat Theory Methods</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2017;</w:t>
      </w:r>
      <w:r w:rsidR="00C06037"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46</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21</w:t>
      </w:r>
      <w:r w:rsidRPr="00277F85">
        <w:rPr>
          <w:rFonts w:ascii="Times New Roman" w:eastAsia="Times New Roman" w:hAnsi="Times New Roman" w:cs="Times New Roman"/>
          <w:sz w:val="20"/>
          <w:szCs w:val="20"/>
          <w:cs/>
          <w:lang w:bidi="th-TH"/>
        </w:rPr>
        <w:t>):</w:t>
      </w:r>
      <w:r w:rsidR="00C06037"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10800</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10822</w:t>
      </w:r>
      <w:r w:rsidRPr="00277F85">
        <w:rPr>
          <w:rFonts w:ascii="Times New Roman" w:eastAsia="Times New Roman" w:hAnsi="Times New Roman" w:cs="Times New Roman"/>
          <w:sz w:val="20"/>
          <w:szCs w:val="20"/>
          <w:cs/>
          <w:lang w:bidi="th-TH"/>
        </w:rPr>
        <w:t>.</w:t>
      </w:r>
    </w:p>
    <w:p w14:paraId="5F1BAC58" w14:textId="77777777" w:rsidR="007B1BF4" w:rsidRPr="00277F85" w:rsidRDefault="00BC1DF9" w:rsidP="00FA18DD">
      <w:pPr>
        <w:spacing w:after="0"/>
        <w:ind w:left="357" w:hanging="357"/>
        <w:jc w:val="both"/>
        <w:rPr>
          <w:rFonts w:ascii="Times New Roman" w:eastAsia="Times New Roman" w:hAnsi="Times New Roman" w:cs="Times New Roman"/>
          <w:sz w:val="20"/>
          <w:szCs w:val="20"/>
          <w:lang w:bidi="th-TH"/>
        </w:rPr>
      </w:pPr>
      <w:r w:rsidRPr="00277F85">
        <w:rPr>
          <w:rFonts w:ascii="Times New Roman" w:eastAsia="Times New Roman" w:hAnsi="Times New Roman" w:cs="Times New Roman"/>
          <w:sz w:val="20"/>
          <w:szCs w:val="20"/>
          <w:lang w:bidi="th-TH"/>
        </w:rPr>
        <w:t>Merovci F, Yousof HM, Hamedani GG</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The Poisson Topp Leone generator of distributions for lifetime data</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theory, characterizations and applications</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Pak J Stat Oper Res</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2020;16</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2</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343</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355</w:t>
      </w:r>
      <w:r w:rsidRPr="00277F85">
        <w:rPr>
          <w:rFonts w:ascii="Times New Roman" w:eastAsia="Times New Roman" w:hAnsi="Times New Roman" w:cs="Times New Roman"/>
          <w:sz w:val="20"/>
          <w:szCs w:val="20"/>
          <w:cs/>
          <w:lang w:bidi="th-TH"/>
        </w:rPr>
        <w:t>.</w:t>
      </w:r>
    </w:p>
    <w:p w14:paraId="02052992" w14:textId="7A61EC3B" w:rsidR="007B1BF4" w:rsidRPr="00277F85" w:rsidRDefault="00BC1DF9" w:rsidP="00FA18DD">
      <w:pPr>
        <w:spacing w:after="0"/>
        <w:ind w:left="357" w:hanging="357"/>
        <w:jc w:val="both"/>
        <w:rPr>
          <w:rFonts w:ascii="Times New Roman" w:eastAsia="Times New Roman" w:hAnsi="Times New Roman" w:cs="Times New Roman"/>
          <w:sz w:val="20"/>
          <w:szCs w:val="20"/>
          <w:lang w:bidi="th-TH"/>
        </w:rPr>
      </w:pPr>
      <w:r w:rsidRPr="00277F85">
        <w:rPr>
          <w:rFonts w:ascii="Times New Roman" w:eastAsia="Times New Roman" w:hAnsi="Times New Roman" w:cs="Times New Roman"/>
          <w:sz w:val="20"/>
          <w:szCs w:val="20"/>
          <w:lang w:bidi="th-TH"/>
        </w:rPr>
        <w:t>Mohamed HS, Ali MM, Yousof HM</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The Lindley Gompertz model for estimating the survival rates</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properties and applications in insurance</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Ann Data Sci</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2023;</w:t>
      </w:r>
      <w:r w:rsidR="009324FE"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10</w:t>
      </w:r>
      <w:r w:rsidRPr="00277F85">
        <w:rPr>
          <w:rFonts w:ascii="Times New Roman" w:eastAsia="Times New Roman" w:hAnsi="Times New Roman" w:cs="Times New Roman"/>
          <w:sz w:val="20"/>
          <w:szCs w:val="20"/>
          <w:cs/>
          <w:lang w:bidi="th-TH"/>
        </w:rPr>
        <w:t>:</w:t>
      </w:r>
      <w:r w:rsidR="009324FE"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1199</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1216</w:t>
      </w:r>
      <w:r w:rsidRPr="00277F85">
        <w:rPr>
          <w:rFonts w:ascii="Times New Roman" w:eastAsia="Times New Roman" w:hAnsi="Times New Roman" w:cs="Times New Roman"/>
          <w:sz w:val="20"/>
          <w:szCs w:val="20"/>
          <w:cs/>
          <w:lang w:bidi="th-TH"/>
        </w:rPr>
        <w:t>.</w:t>
      </w:r>
    </w:p>
    <w:p w14:paraId="622F8D04" w14:textId="1478435E" w:rsidR="007B1BF4" w:rsidRPr="00277F85" w:rsidRDefault="00BC1DF9" w:rsidP="00FA18DD">
      <w:pPr>
        <w:spacing w:after="0"/>
        <w:ind w:left="357" w:hanging="357"/>
        <w:jc w:val="both"/>
        <w:rPr>
          <w:rFonts w:ascii="Times New Roman" w:eastAsia="Times New Roman" w:hAnsi="Times New Roman" w:cs="Times New Roman"/>
          <w:sz w:val="20"/>
          <w:szCs w:val="20"/>
          <w:lang w:bidi="th-TH"/>
        </w:rPr>
      </w:pPr>
      <w:r w:rsidRPr="00277F85">
        <w:rPr>
          <w:rFonts w:ascii="Times New Roman" w:eastAsia="Times New Roman" w:hAnsi="Times New Roman" w:cs="Times New Roman"/>
          <w:sz w:val="20"/>
          <w:szCs w:val="20"/>
          <w:lang w:bidi="th-TH"/>
        </w:rPr>
        <w:t>Mohamed HS, Cordeiro GM, Minkah R, Yousof HM, Ibrahim M</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A size</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of</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loss model for the negatively skewed insurance claims data</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applications, risk analysis using different methods and statistical forecasting</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J Appl Stat</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2024;</w:t>
      </w:r>
      <w:r w:rsidR="009324FE"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51</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2</w:t>
      </w:r>
      <w:r w:rsidRPr="00277F85">
        <w:rPr>
          <w:rFonts w:ascii="Times New Roman" w:eastAsia="Times New Roman" w:hAnsi="Times New Roman" w:cs="Times New Roman"/>
          <w:sz w:val="20"/>
          <w:szCs w:val="20"/>
          <w:cs/>
          <w:lang w:bidi="th-TH"/>
        </w:rPr>
        <w:t>):</w:t>
      </w:r>
      <w:r w:rsidR="009324FE"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348</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369</w:t>
      </w:r>
      <w:r w:rsidRPr="00277F85">
        <w:rPr>
          <w:rFonts w:ascii="Times New Roman" w:eastAsia="Times New Roman" w:hAnsi="Times New Roman" w:cs="Times New Roman"/>
          <w:sz w:val="20"/>
          <w:szCs w:val="20"/>
          <w:cs/>
          <w:lang w:bidi="th-TH"/>
        </w:rPr>
        <w:t>.</w:t>
      </w:r>
    </w:p>
    <w:p w14:paraId="15E0C1B1" w14:textId="77777777" w:rsidR="007B1BF4" w:rsidRPr="00277F85" w:rsidRDefault="00BC1DF9" w:rsidP="00FA18DD">
      <w:pPr>
        <w:spacing w:after="0"/>
        <w:ind w:left="357" w:hanging="357"/>
        <w:jc w:val="both"/>
        <w:rPr>
          <w:rFonts w:ascii="Times New Roman" w:eastAsia="Times New Roman" w:hAnsi="Times New Roman" w:cs="Times New Roman"/>
          <w:sz w:val="20"/>
          <w:szCs w:val="20"/>
          <w:lang w:bidi="th-TH"/>
        </w:rPr>
      </w:pPr>
      <w:r w:rsidRPr="00277F85">
        <w:rPr>
          <w:rFonts w:ascii="Times New Roman" w:eastAsia="Times New Roman" w:hAnsi="Times New Roman" w:cs="Times New Roman"/>
          <w:sz w:val="20"/>
          <w:szCs w:val="20"/>
          <w:lang w:bidi="th-TH"/>
        </w:rPr>
        <w:t>Mohamed HS, Cordeiro GM, Yousof HM</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The synthetic autoregressive model for the insurance claims payment data</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modeling and future prediction</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Stat Optim Inf Comput</w:t>
      </w:r>
      <w:r w:rsidRPr="00277F85">
        <w:rPr>
          <w:rFonts w:ascii="Times New Roman" w:eastAsia="Times New Roman" w:hAnsi="Times New Roman" w:cs="Times New Roman"/>
          <w:sz w:val="20"/>
          <w:szCs w:val="20"/>
          <w:cs/>
          <w:lang w:bidi="th-TH"/>
        </w:rPr>
        <w:t xml:space="preserve">. </w:t>
      </w:r>
      <w:proofErr w:type="gramStart"/>
      <w:r w:rsidRPr="00277F85">
        <w:rPr>
          <w:rFonts w:ascii="Times New Roman" w:eastAsia="Times New Roman" w:hAnsi="Times New Roman" w:cs="Times New Roman"/>
          <w:sz w:val="20"/>
          <w:szCs w:val="20"/>
          <w:lang w:bidi="th-TH"/>
        </w:rPr>
        <w:t>2025;in</w:t>
      </w:r>
      <w:proofErr w:type="gramEnd"/>
      <w:r w:rsidRPr="00277F85">
        <w:rPr>
          <w:rFonts w:ascii="Times New Roman" w:eastAsia="Times New Roman" w:hAnsi="Times New Roman" w:cs="Times New Roman"/>
          <w:sz w:val="20"/>
          <w:szCs w:val="20"/>
          <w:lang w:bidi="th-TH"/>
        </w:rPr>
        <w:t xml:space="preserve"> press</w:t>
      </w:r>
      <w:r w:rsidRPr="00277F85">
        <w:rPr>
          <w:rFonts w:ascii="Times New Roman" w:eastAsia="Times New Roman" w:hAnsi="Times New Roman" w:cs="Times New Roman"/>
          <w:sz w:val="20"/>
          <w:szCs w:val="20"/>
          <w:cs/>
          <w:lang w:bidi="th-TH"/>
        </w:rPr>
        <w:t>.</w:t>
      </w:r>
    </w:p>
    <w:p w14:paraId="5C06619E" w14:textId="119C79CD" w:rsidR="007B1BF4" w:rsidRPr="00277F85" w:rsidRDefault="00BC1DF9" w:rsidP="00FA18DD">
      <w:pPr>
        <w:spacing w:after="0"/>
        <w:ind w:left="357" w:hanging="357"/>
        <w:jc w:val="both"/>
        <w:rPr>
          <w:rFonts w:ascii="Times New Roman" w:eastAsia="Times New Roman" w:hAnsi="Times New Roman" w:cs="Times New Roman"/>
          <w:sz w:val="20"/>
          <w:szCs w:val="20"/>
          <w:lang w:bidi="th-TH"/>
        </w:rPr>
      </w:pPr>
      <w:r w:rsidRPr="00277F85">
        <w:rPr>
          <w:rFonts w:ascii="Times New Roman" w:eastAsia="Times New Roman" w:hAnsi="Times New Roman" w:cs="Times New Roman"/>
          <w:sz w:val="20"/>
          <w:szCs w:val="20"/>
          <w:lang w:bidi="th-TH"/>
        </w:rPr>
        <w:t>Nasir A, Yousof HM, Jamal F, Korkmaz MÇ</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The exponentiated Burr XII power series distribution</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properties and applications</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Stats</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2019;</w:t>
      </w:r>
      <w:r w:rsidR="009324FE"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2</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1</w:t>
      </w:r>
      <w:r w:rsidRPr="00277F85">
        <w:rPr>
          <w:rFonts w:ascii="Times New Roman" w:eastAsia="Times New Roman" w:hAnsi="Times New Roman" w:cs="Times New Roman"/>
          <w:sz w:val="20"/>
          <w:szCs w:val="20"/>
          <w:cs/>
          <w:lang w:bidi="th-TH"/>
        </w:rPr>
        <w:t>):</w:t>
      </w:r>
      <w:r w:rsidR="009324FE"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15</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31</w:t>
      </w:r>
      <w:r w:rsidRPr="00277F85">
        <w:rPr>
          <w:rFonts w:ascii="Times New Roman" w:eastAsia="Times New Roman" w:hAnsi="Times New Roman" w:cs="Times New Roman"/>
          <w:sz w:val="20"/>
          <w:szCs w:val="20"/>
          <w:cs/>
          <w:lang w:bidi="th-TH"/>
        </w:rPr>
        <w:t>.</w:t>
      </w:r>
    </w:p>
    <w:p w14:paraId="1E373E1F" w14:textId="17484B3F" w:rsidR="007B1BF4" w:rsidRPr="00277F85" w:rsidRDefault="00BC1DF9" w:rsidP="00FA18DD">
      <w:pPr>
        <w:spacing w:after="0"/>
        <w:ind w:left="357" w:hanging="357"/>
        <w:jc w:val="both"/>
        <w:rPr>
          <w:rFonts w:ascii="Times New Roman" w:eastAsia="Times New Roman" w:hAnsi="Times New Roman" w:cs="Times New Roman"/>
          <w:sz w:val="20"/>
          <w:szCs w:val="20"/>
          <w:lang w:bidi="th-TH"/>
        </w:rPr>
      </w:pPr>
      <w:r w:rsidRPr="00277F85">
        <w:rPr>
          <w:rFonts w:ascii="Times New Roman" w:eastAsia="Times New Roman" w:hAnsi="Times New Roman" w:cs="Times New Roman"/>
          <w:sz w:val="20"/>
          <w:szCs w:val="20"/>
          <w:lang w:bidi="th-TH"/>
        </w:rPr>
        <w:t>Ramos MWA, Marinho PRD, Cordeiro GM, da Silva RV, Hamedani GG</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The Kumaraswamy</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G Poisson family of distributions</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J Stat Theory Appl</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2015;</w:t>
      </w:r>
      <w:r w:rsidR="009324FE"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14</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3</w:t>
      </w:r>
      <w:r w:rsidRPr="00277F85">
        <w:rPr>
          <w:rFonts w:ascii="Times New Roman" w:eastAsia="Times New Roman" w:hAnsi="Times New Roman" w:cs="Times New Roman"/>
          <w:sz w:val="20"/>
          <w:szCs w:val="20"/>
          <w:cs/>
          <w:lang w:bidi="th-TH"/>
        </w:rPr>
        <w:t>):</w:t>
      </w:r>
      <w:r w:rsidR="009324FE"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222</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239</w:t>
      </w:r>
      <w:r w:rsidRPr="00277F85">
        <w:rPr>
          <w:rFonts w:ascii="Times New Roman" w:eastAsia="Times New Roman" w:hAnsi="Times New Roman" w:cs="Times New Roman"/>
          <w:sz w:val="20"/>
          <w:szCs w:val="20"/>
          <w:cs/>
          <w:lang w:bidi="th-TH"/>
        </w:rPr>
        <w:t>.</w:t>
      </w:r>
    </w:p>
    <w:p w14:paraId="730E65D5" w14:textId="13B36359" w:rsidR="007B1BF4" w:rsidRPr="00277F85" w:rsidRDefault="00BC1DF9" w:rsidP="00FA18DD">
      <w:pPr>
        <w:spacing w:after="0"/>
        <w:ind w:left="357" w:hanging="357"/>
        <w:jc w:val="both"/>
        <w:rPr>
          <w:rFonts w:ascii="Times New Roman" w:eastAsia="Times New Roman" w:hAnsi="Times New Roman" w:cs="Times New Roman"/>
          <w:sz w:val="20"/>
          <w:szCs w:val="20"/>
          <w:lang w:bidi="th-TH"/>
        </w:rPr>
      </w:pPr>
      <w:r w:rsidRPr="00277F85">
        <w:rPr>
          <w:rFonts w:ascii="Times New Roman" w:eastAsia="Times New Roman" w:hAnsi="Times New Roman" w:cs="Times New Roman"/>
          <w:sz w:val="20"/>
          <w:szCs w:val="20"/>
          <w:lang w:bidi="th-TH"/>
        </w:rPr>
        <w:t>Rodriguez</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Lallena JA, Ubeda</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Flores MA</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 xml:space="preserve">A new class of </w:t>
      </w:r>
      <w:r w:rsidR="009324FE" w:rsidRPr="00277F85">
        <w:rPr>
          <w:rFonts w:ascii="Times New Roman" w:eastAsia="Times New Roman" w:hAnsi="Times New Roman" w:cs="Times New Roman"/>
          <w:sz w:val="20"/>
          <w:szCs w:val="20"/>
          <w:lang w:bidi="th-TH"/>
        </w:rPr>
        <w:t>bivariate copulas</w:t>
      </w:r>
      <w:r w:rsidR="009324FE" w:rsidRPr="00277F85">
        <w:rPr>
          <w:rFonts w:ascii="Times New Roman" w:eastAsia="Times New Roman" w:hAnsi="Times New Roman" w:cs="Times New Roman"/>
          <w:sz w:val="20"/>
          <w:szCs w:val="20"/>
          <w:cs/>
          <w:lang w:bidi="th-TH"/>
        </w:rPr>
        <w:t xml:space="preserve">. </w:t>
      </w:r>
      <w:r w:rsidR="009324FE" w:rsidRPr="00277F85">
        <w:rPr>
          <w:rFonts w:ascii="Times New Roman" w:eastAsia="Times New Roman" w:hAnsi="Times New Roman" w:cs="Times New Roman"/>
          <w:sz w:val="20"/>
          <w:szCs w:val="20"/>
          <w:lang w:bidi="th-TH"/>
        </w:rPr>
        <w:t>Stat Prob</w:t>
      </w:r>
      <w:r w:rsidRPr="00277F85">
        <w:rPr>
          <w:rFonts w:ascii="Times New Roman" w:eastAsia="Times New Roman" w:hAnsi="Times New Roman" w:cs="Times New Roman"/>
          <w:sz w:val="20"/>
          <w:szCs w:val="20"/>
          <w:lang w:bidi="th-TH"/>
        </w:rPr>
        <w:t xml:space="preserve"> Lett</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2004;</w:t>
      </w:r>
      <w:r w:rsidR="009324FE"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66</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3</w:t>
      </w:r>
      <w:r w:rsidRPr="00277F85">
        <w:rPr>
          <w:rFonts w:ascii="Times New Roman" w:eastAsia="Times New Roman" w:hAnsi="Times New Roman" w:cs="Times New Roman"/>
          <w:sz w:val="20"/>
          <w:szCs w:val="20"/>
          <w:cs/>
          <w:lang w:bidi="th-TH"/>
        </w:rPr>
        <w:t>):</w:t>
      </w:r>
      <w:r w:rsidR="009324FE"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315</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325</w:t>
      </w:r>
      <w:r w:rsidRPr="00277F85">
        <w:rPr>
          <w:rFonts w:ascii="Times New Roman" w:eastAsia="Times New Roman" w:hAnsi="Times New Roman" w:cs="Times New Roman"/>
          <w:sz w:val="20"/>
          <w:szCs w:val="20"/>
          <w:cs/>
          <w:lang w:bidi="th-TH"/>
        </w:rPr>
        <w:t>.</w:t>
      </w:r>
    </w:p>
    <w:p w14:paraId="2A557CC3" w14:textId="77777777" w:rsidR="007B1BF4" w:rsidRPr="00277F85" w:rsidRDefault="00BC1DF9" w:rsidP="00FA18DD">
      <w:pPr>
        <w:spacing w:after="0"/>
        <w:ind w:left="357" w:hanging="357"/>
        <w:jc w:val="both"/>
        <w:rPr>
          <w:rFonts w:ascii="Times New Roman" w:eastAsia="Times New Roman" w:hAnsi="Times New Roman" w:cs="Times New Roman"/>
          <w:sz w:val="20"/>
          <w:szCs w:val="20"/>
          <w:lang w:bidi="th-TH"/>
        </w:rPr>
      </w:pPr>
      <w:r w:rsidRPr="00277F85">
        <w:rPr>
          <w:rFonts w:ascii="Times New Roman" w:eastAsia="Times New Roman" w:hAnsi="Times New Roman" w:cs="Times New Roman"/>
          <w:sz w:val="20"/>
          <w:szCs w:val="20"/>
          <w:lang w:bidi="th-TH"/>
        </w:rPr>
        <w:t>Saber MM, Hamedani GG, Yousof HM, Butt NS, Ahmed B, Yousof HM</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A family of continuous probability distributions</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theory, characterizations, properties and different copulas</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In</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Ali MM, Ali I, Yousof HM, Ahmed MIM, editors</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G Families of Probability Distributions</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CRC Press, Taylor &amp; Francis Group; 2023</w:t>
      </w:r>
      <w:r w:rsidRPr="00277F85">
        <w:rPr>
          <w:rFonts w:ascii="Times New Roman" w:eastAsia="Times New Roman" w:hAnsi="Times New Roman" w:cs="Times New Roman"/>
          <w:sz w:val="20"/>
          <w:szCs w:val="20"/>
          <w:cs/>
          <w:lang w:bidi="th-TH"/>
        </w:rPr>
        <w:t>.</w:t>
      </w:r>
    </w:p>
    <w:p w14:paraId="2C05A9F2" w14:textId="70A112A8" w:rsidR="007B1BF4" w:rsidRPr="00277F85" w:rsidRDefault="00BC1DF9" w:rsidP="00FA18DD">
      <w:pPr>
        <w:spacing w:after="0"/>
        <w:ind w:left="357" w:hanging="357"/>
        <w:jc w:val="both"/>
        <w:rPr>
          <w:rFonts w:ascii="Times New Roman" w:eastAsia="Times New Roman" w:hAnsi="Times New Roman" w:cs="Times New Roman"/>
          <w:sz w:val="20"/>
          <w:szCs w:val="20"/>
          <w:lang w:bidi="th-TH"/>
        </w:rPr>
      </w:pPr>
      <w:r w:rsidRPr="00277F85">
        <w:rPr>
          <w:rFonts w:ascii="Times New Roman" w:eastAsia="Times New Roman" w:hAnsi="Times New Roman" w:cs="Times New Roman"/>
          <w:sz w:val="20"/>
          <w:szCs w:val="20"/>
          <w:lang w:bidi="th-TH"/>
        </w:rPr>
        <w:t>Saber MM, Mohie El</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Din MM, Yousof HM</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Reliability estimation for the remained stress</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strength model under the generalized exponential</w:t>
      </w:r>
      <w:r w:rsidR="00E44AEB" w:rsidRPr="00277F85">
        <w:rPr>
          <w:rFonts w:ascii="Times New Roman" w:eastAsia="Times New Roman" w:hAnsi="Times New Roman" w:cs="Times New Roman"/>
          <w:sz w:val="20"/>
          <w:szCs w:val="20"/>
          <w:lang w:bidi="th-TH"/>
        </w:rPr>
        <w:t xml:space="preserve"> lifetime distribution</w:t>
      </w:r>
      <w:r w:rsidR="00E44AEB" w:rsidRPr="00277F85">
        <w:rPr>
          <w:rFonts w:ascii="Times New Roman" w:eastAsia="Times New Roman" w:hAnsi="Times New Roman" w:cs="Times New Roman"/>
          <w:sz w:val="20"/>
          <w:szCs w:val="20"/>
          <w:cs/>
          <w:lang w:bidi="th-TH"/>
        </w:rPr>
        <w:t xml:space="preserve">. </w:t>
      </w:r>
      <w:r w:rsidR="00E44AEB" w:rsidRPr="00277F85">
        <w:rPr>
          <w:rFonts w:ascii="Times New Roman" w:eastAsia="Times New Roman" w:hAnsi="Times New Roman" w:cs="Times New Roman"/>
          <w:sz w:val="20"/>
          <w:szCs w:val="20"/>
          <w:lang w:bidi="th-TH"/>
        </w:rPr>
        <w:t>J Prob</w:t>
      </w:r>
      <w:r w:rsidRPr="00277F85">
        <w:rPr>
          <w:rFonts w:ascii="Times New Roman" w:eastAsia="Times New Roman" w:hAnsi="Times New Roman" w:cs="Times New Roman"/>
          <w:sz w:val="20"/>
          <w:szCs w:val="20"/>
          <w:lang w:bidi="th-TH"/>
        </w:rPr>
        <w:t xml:space="preserve"> Stat</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2021;</w:t>
      </w:r>
      <w:r w:rsidR="00E44AEB"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2021</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1</w:t>
      </w:r>
      <w:r w:rsidRPr="00277F85">
        <w:rPr>
          <w:rFonts w:ascii="Times New Roman" w:eastAsia="Times New Roman" w:hAnsi="Times New Roman" w:cs="Times New Roman"/>
          <w:sz w:val="20"/>
          <w:szCs w:val="20"/>
          <w:cs/>
          <w:lang w:bidi="th-TH"/>
        </w:rPr>
        <w:t>):</w:t>
      </w:r>
      <w:r w:rsidR="00E44AEB"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7363449</w:t>
      </w:r>
      <w:r w:rsidRPr="00277F85">
        <w:rPr>
          <w:rFonts w:ascii="Times New Roman" w:eastAsia="Times New Roman" w:hAnsi="Times New Roman" w:cs="Times New Roman"/>
          <w:sz w:val="20"/>
          <w:szCs w:val="20"/>
          <w:cs/>
          <w:lang w:bidi="th-TH"/>
        </w:rPr>
        <w:t>.</w:t>
      </w:r>
    </w:p>
    <w:p w14:paraId="51F78A70" w14:textId="4441762D" w:rsidR="007B1BF4" w:rsidRPr="00277F85" w:rsidRDefault="00BC1DF9" w:rsidP="00FA18DD">
      <w:pPr>
        <w:spacing w:after="0"/>
        <w:ind w:left="357" w:hanging="357"/>
        <w:jc w:val="both"/>
        <w:rPr>
          <w:rFonts w:ascii="Times New Roman" w:eastAsia="Times New Roman" w:hAnsi="Times New Roman" w:cs="Times New Roman"/>
          <w:sz w:val="20"/>
          <w:szCs w:val="20"/>
          <w:lang w:bidi="th-TH"/>
        </w:rPr>
      </w:pPr>
      <w:r w:rsidRPr="00277F85">
        <w:rPr>
          <w:rFonts w:ascii="Times New Roman" w:eastAsia="Times New Roman" w:hAnsi="Times New Roman" w:cs="Times New Roman"/>
          <w:sz w:val="20"/>
          <w:szCs w:val="20"/>
          <w:lang w:bidi="th-TH"/>
        </w:rPr>
        <w:t>Saber MM, Rasekhi M, Yousof HM</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Generalized Stress</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Strength and Generalized Multicomponent Stress</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Strength Models</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Stat Optim Inf Comput</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2022;</w:t>
      </w:r>
      <w:r w:rsidR="007B1BF4"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in press</w:t>
      </w:r>
      <w:r w:rsidRPr="00277F85">
        <w:rPr>
          <w:rFonts w:ascii="Times New Roman" w:eastAsia="Times New Roman" w:hAnsi="Times New Roman" w:cs="Times New Roman"/>
          <w:sz w:val="20"/>
          <w:szCs w:val="20"/>
          <w:cs/>
          <w:lang w:bidi="th-TH"/>
        </w:rPr>
        <w:t>.</w:t>
      </w:r>
    </w:p>
    <w:p w14:paraId="5C07C94B" w14:textId="4474B7B8" w:rsidR="00463E47" w:rsidRPr="00277F85" w:rsidRDefault="00BC1DF9" w:rsidP="00FA18DD">
      <w:pPr>
        <w:spacing w:after="0"/>
        <w:ind w:left="357" w:hanging="357"/>
        <w:jc w:val="both"/>
        <w:rPr>
          <w:rFonts w:ascii="Times New Roman" w:eastAsia="Times New Roman" w:hAnsi="Times New Roman" w:cs="Times New Roman"/>
          <w:sz w:val="20"/>
          <w:szCs w:val="20"/>
          <w:lang w:bidi="th-TH"/>
        </w:rPr>
      </w:pPr>
      <w:r w:rsidRPr="00277F85">
        <w:rPr>
          <w:rFonts w:ascii="Times New Roman" w:eastAsia="Times New Roman" w:hAnsi="Times New Roman" w:cs="Times New Roman"/>
          <w:sz w:val="20"/>
          <w:szCs w:val="20"/>
          <w:lang w:bidi="th-TH"/>
        </w:rPr>
        <w:t>Saber MM, Yousof HM</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Bayesian and classical inference for generalized stress</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strength parameter under generalized Logistic distribution</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 xml:space="preserve"> Stat Optim Inf Comput</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2023;11</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3</w:t>
      </w:r>
      <w:r w:rsidRPr="00277F85">
        <w:rPr>
          <w:rFonts w:ascii="Times New Roman" w:eastAsia="Times New Roman" w:hAnsi="Times New Roman" w:cs="Times New Roman"/>
          <w:sz w:val="20"/>
          <w:szCs w:val="20"/>
          <w:cs/>
          <w:lang w:bidi="th-TH"/>
        </w:rPr>
        <w:t>):</w:t>
      </w:r>
      <w:r w:rsidR="00E44AEB"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541</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553</w:t>
      </w:r>
      <w:r w:rsidRPr="00277F85">
        <w:rPr>
          <w:rFonts w:ascii="Times New Roman" w:eastAsia="Times New Roman" w:hAnsi="Times New Roman" w:cs="Times New Roman"/>
          <w:sz w:val="20"/>
          <w:szCs w:val="20"/>
          <w:cs/>
          <w:lang w:bidi="th-TH"/>
        </w:rPr>
        <w:t>.</w:t>
      </w:r>
    </w:p>
    <w:p w14:paraId="4004CD91" w14:textId="59A8EC17" w:rsidR="00463E47" w:rsidRPr="00277F85" w:rsidRDefault="00BC1DF9" w:rsidP="00FA18DD">
      <w:pPr>
        <w:spacing w:after="0"/>
        <w:ind w:left="357" w:hanging="357"/>
        <w:jc w:val="both"/>
        <w:rPr>
          <w:rFonts w:ascii="Times New Roman" w:eastAsia="Times New Roman" w:hAnsi="Times New Roman" w:cs="Times New Roman"/>
          <w:sz w:val="20"/>
          <w:szCs w:val="20"/>
          <w:lang w:bidi="th-TH"/>
        </w:rPr>
      </w:pPr>
      <w:r w:rsidRPr="00277F85">
        <w:rPr>
          <w:rFonts w:ascii="Times New Roman" w:eastAsia="Times New Roman" w:hAnsi="Times New Roman" w:cs="Times New Roman"/>
          <w:sz w:val="20"/>
          <w:szCs w:val="20"/>
          <w:lang w:bidi="th-TH"/>
        </w:rPr>
        <w:t>Sen S, Korkmaz MC, Yousof HM</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The quasi xgamma</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Poisson distribution</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Istatistik J Tur</w:t>
      </w:r>
      <w:r w:rsidR="00463E47" w:rsidRPr="00277F85">
        <w:rPr>
          <w:rFonts w:ascii="Times New Roman" w:eastAsia="Times New Roman" w:hAnsi="Times New Roman" w:cs="Times New Roman"/>
          <w:sz w:val="20"/>
          <w:szCs w:val="20"/>
          <w:lang w:bidi="th-TH"/>
        </w:rPr>
        <w:t>k Stat Assoc</w:t>
      </w:r>
      <w:r w:rsidR="00463E47" w:rsidRPr="00277F85">
        <w:rPr>
          <w:rFonts w:ascii="Times New Roman" w:eastAsia="Times New Roman" w:hAnsi="Times New Roman" w:cs="Times New Roman"/>
          <w:sz w:val="20"/>
          <w:szCs w:val="20"/>
          <w:cs/>
          <w:lang w:bidi="th-TH"/>
        </w:rPr>
        <w:t xml:space="preserve">. </w:t>
      </w:r>
      <w:r w:rsidR="00463E47" w:rsidRPr="00277F85">
        <w:rPr>
          <w:rFonts w:ascii="Times New Roman" w:eastAsia="Times New Roman" w:hAnsi="Times New Roman" w:cs="Times New Roman"/>
          <w:sz w:val="20"/>
          <w:szCs w:val="20"/>
          <w:lang w:bidi="th-TH"/>
        </w:rPr>
        <w:t>2018a;</w:t>
      </w:r>
      <w:r w:rsidR="00E44AEB" w:rsidRPr="00277F85">
        <w:rPr>
          <w:rFonts w:ascii="Times New Roman" w:eastAsia="Times New Roman" w:hAnsi="Times New Roman" w:cs="Times New Roman"/>
          <w:sz w:val="20"/>
          <w:szCs w:val="20"/>
          <w:cs/>
          <w:lang w:bidi="th-TH"/>
        </w:rPr>
        <w:t xml:space="preserve"> </w:t>
      </w:r>
      <w:r w:rsidR="00463E47" w:rsidRPr="00277F85">
        <w:rPr>
          <w:rFonts w:ascii="Times New Roman" w:eastAsia="Times New Roman" w:hAnsi="Times New Roman" w:cs="Times New Roman"/>
          <w:sz w:val="20"/>
          <w:szCs w:val="20"/>
          <w:lang w:bidi="th-TH"/>
        </w:rPr>
        <w:t>11</w:t>
      </w:r>
      <w:r w:rsidR="00463E47" w:rsidRPr="00277F85">
        <w:rPr>
          <w:rFonts w:ascii="Times New Roman" w:eastAsia="Times New Roman" w:hAnsi="Times New Roman" w:cs="Times New Roman"/>
          <w:sz w:val="20"/>
          <w:szCs w:val="20"/>
          <w:cs/>
          <w:lang w:bidi="th-TH"/>
        </w:rPr>
        <w:t>(</w:t>
      </w:r>
      <w:r w:rsidR="00463E47" w:rsidRPr="00277F85">
        <w:rPr>
          <w:rFonts w:ascii="Times New Roman" w:eastAsia="Times New Roman" w:hAnsi="Times New Roman" w:cs="Times New Roman"/>
          <w:sz w:val="20"/>
          <w:szCs w:val="20"/>
          <w:lang w:bidi="th-TH"/>
        </w:rPr>
        <w:t>3</w:t>
      </w:r>
      <w:r w:rsidR="00463E47" w:rsidRPr="00277F85">
        <w:rPr>
          <w:rFonts w:ascii="Times New Roman" w:eastAsia="Times New Roman" w:hAnsi="Times New Roman" w:cs="Times New Roman"/>
          <w:sz w:val="20"/>
          <w:szCs w:val="20"/>
          <w:cs/>
          <w:lang w:bidi="th-TH"/>
        </w:rPr>
        <w:t>):</w:t>
      </w:r>
      <w:r w:rsidR="00E44AEB" w:rsidRPr="00277F85">
        <w:rPr>
          <w:rFonts w:ascii="Times New Roman" w:eastAsia="Times New Roman" w:hAnsi="Times New Roman" w:cs="Times New Roman"/>
          <w:sz w:val="20"/>
          <w:szCs w:val="20"/>
          <w:cs/>
          <w:lang w:bidi="th-TH"/>
        </w:rPr>
        <w:t xml:space="preserve"> </w:t>
      </w:r>
      <w:r w:rsidR="00463E47" w:rsidRPr="00277F85">
        <w:rPr>
          <w:rFonts w:ascii="Times New Roman" w:eastAsia="Times New Roman" w:hAnsi="Times New Roman" w:cs="Times New Roman"/>
          <w:sz w:val="20"/>
          <w:szCs w:val="20"/>
          <w:lang w:bidi="th-TH"/>
        </w:rPr>
        <w:t>65</w:t>
      </w:r>
      <w:r w:rsidR="00463E47" w:rsidRPr="00277F85">
        <w:rPr>
          <w:rFonts w:ascii="Times New Roman" w:eastAsia="Times New Roman" w:hAnsi="Times New Roman" w:cs="Times New Roman"/>
          <w:sz w:val="20"/>
          <w:szCs w:val="20"/>
          <w:cs/>
          <w:lang w:bidi="th-TH"/>
        </w:rPr>
        <w:t>-</w:t>
      </w:r>
      <w:r w:rsidR="00463E47" w:rsidRPr="00277F85">
        <w:rPr>
          <w:rFonts w:ascii="Times New Roman" w:eastAsia="Times New Roman" w:hAnsi="Times New Roman" w:cs="Times New Roman"/>
          <w:sz w:val="20"/>
          <w:szCs w:val="20"/>
          <w:lang w:bidi="th-TH"/>
        </w:rPr>
        <w:t>76</w:t>
      </w:r>
      <w:r w:rsidR="00463E47" w:rsidRPr="00277F85">
        <w:rPr>
          <w:rFonts w:ascii="Times New Roman" w:eastAsia="Times New Roman" w:hAnsi="Times New Roman" w:cs="Times New Roman"/>
          <w:sz w:val="20"/>
          <w:szCs w:val="20"/>
          <w:cs/>
          <w:lang w:bidi="th-TH"/>
        </w:rPr>
        <w:t>.</w:t>
      </w:r>
    </w:p>
    <w:p w14:paraId="1EA9D4DC" w14:textId="39054CA5" w:rsidR="00463E47" w:rsidRPr="00277F85" w:rsidRDefault="00BC1DF9" w:rsidP="00FA18DD">
      <w:pPr>
        <w:spacing w:after="0"/>
        <w:ind w:left="357" w:hanging="357"/>
        <w:jc w:val="both"/>
        <w:rPr>
          <w:rFonts w:ascii="Times New Roman" w:eastAsia="Times New Roman" w:hAnsi="Times New Roman" w:cs="Times New Roman"/>
          <w:sz w:val="20"/>
          <w:szCs w:val="20"/>
          <w:lang w:bidi="th-TH"/>
        </w:rPr>
      </w:pPr>
      <w:r w:rsidRPr="00277F85">
        <w:rPr>
          <w:rFonts w:ascii="Times New Roman" w:eastAsia="Times New Roman" w:hAnsi="Times New Roman" w:cs="Times New Roman"/>
          <w:sz w:val="20"/>
          <w:szCs w:val="20"/>
          <w:lang w:bidi="th-TH"/>
        </w:rPr>
        <w:t>Sen S, Korkmaz MC, Yousof HM</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The quasi xgamma</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Poisson distribution</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properties and application</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Istatistik J Turk Stat Assoc</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2018b;</w:t>
      </w:r>
      <w:r w:rsidR="00EB11A0"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11</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3</w:t>
      </w:r>
      <w:r w:rsidRPr="00277F85">
        <w:rPr>
          <w:rFonts w:ascii="Times New Roman" w:eastAsia="Times New Roman" w:hAnsi="Times New Roman" w:cs="Times New Roman"/>
          <w:sz w:val="20"/>
          <w:szCs w:val="20"/>
          <w:cs/>
          <w:lang w:bidi="th-TH"/>
        </w:rPr>
        <w:t>):</w:t>
      </w:r>
      <w:r w:rsidR="00EB11A0"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65</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76</w:t>
      </w:r>
      <w:r w:rsidRPr="00277F85">
        <w:rPr>
          <w:rFonts w:ascii="Times New Roman" w:eastAsia="Times New Roman" w:hAnsi="Times New Roman" w:cs="Times New Roman"/>
          <w:sz w:val="20"/>
          <w:szCs w:val="20"/>
          <w:cs/>
          <w:lang w:bidi="th-TH"/>
        </w:rPr>
        <w:t>.</w:t>
      </w:r>
    </w:p>
    <w:p w14:paraId="47DF2DE6" w14:textId="1F998B76" w:rsidR="00463E47" w:rsidRPr="00277F85" w:rsidRDefault="00BC1DF9" w:rsidP="00FA18DD">
      <w:pPr>
        <w:spacing w:after="0"/>
        <w:ind w:left="357" w:hanging="357"/>
        <w:jc w:val="both"/>
        <w:rPr>
          <w:rFonts w:ascii="Times New Roman" w:eastAsia="Times New Roman" w:hAnsi="Times New Roman" w:cs="Times New Roman"/>
          <w:sz w:val="20"/>
          <w:szCs w:val="20"/>
          <w:lang w:bidi="th-TH"/>
        </w:rPr>
      </w:pPr>
      <w:r w:rsidRPr="00277F85">
        <w:rPr>
          <w:rFonts w:ascii="Times New Roman" w:eastAsia="Times New Roman" w:hAnsi="Times New Roman" w:cs="Times New Roman"/>
          <w:sz w:val="20"/>
          <w:szCs w:val="20"/>
          <w:lang w:bidi="th-TH"/>
        </w:rPr>
        <w:lastRenderedPageBreak/>
        <w:t>Shehata WAM, Aljadani A, Mansour MM, Alrweili H, Hamed MS, Yousof HM</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 xml:space="preserve">A novel </w:t>
      </w:r>
      <w:proofErr w:type="gramStart"/>
      <w:r w:rsidRPr="00277F85">
        <w:rPr>
          <w:rFonts w:ascii="Times New Roman" w:eastAsia="Times New Roman" w:hAnsi="Times New Roman" w:cs="Times New Roman"/>
          <w:sz w:val="20"/>
          <w:szCs w:val="20"/>
          <w:lang w:bidi="th-TH"/>
        </w:rPr>
        <w:t>reciprocal</w:t>
      </w:r>
      <w:proofErr w:type="gramEnd"/>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Weibull model for extreme reliability data</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statistical properties, reliability applications, reliability port</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var and mean of order p risk analysis</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Pak J Stat Oper Res</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2024;</w:t>
      </w:r>
      <w:r w:rsidR="00EB11A0"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20</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4</w:t>
      </w:r>
      <w:r w:rsidRPr="00277F85">
        <w:rPr>
          <w:rFonts w:ascii="Times New Roman" w:eastAsia="Times New Roman" w:hAnsi="Times New Roman" w:cs="Times New Roman"/>
          <w:sz w:val="20"/>
          <w:szCs w:val="20"/>
          <w:cs/>
          <w:lang w:bidi="th-TH"/>
        </w:rPr>
        <w:t>):</w:t>
      </w:r>
      <w:r w:rsidR="00EB11A0"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693</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718</w:t>
      </w:r>
      <w:r w:rsidRPr="00277F85">
        <w:rPr>
          <w:rFonts w:ascii="Times New Roman" w:eastAsia="Times New Roman" w:hAnsi="Times New Roman" w:cs="Times New Roman"/>
          <w:sz w:val="20"/>
          <w:szCs w:val="20"/>
          <w:cs/>
          <w:lang w:bidi="th-TH"/>
        </w:rPr>
        <w:t>.</w:t>
      </w:r>
    </w:p>
    <w:p w14:paraId="0BAB0B11" w14:textId="5065C36A" w:rsidR="00463E47" w:rsidRPr="00277F85" w:rsidRDefault="00BC1DF9" w:rsidP="00FA18DD">
      <w:pPr>
        <w:spacing w:after="0"/>
        <w:ind w:left="357" w:hanging="357"/>
        <w:jc w:val="both"/>
        <w:rPr>
          <w:rFonts w:ascii="Times New Roman" w:eastAsia="Times New Roman" w:hAnsi="Times New Roman" w:cs="Times New Roman"/>
          <w:sz w:val="20"/>
          <w:szCs w:val="20"/>
          <w:lang w:bidi="th-TH"/>
        </w:rPr>
      </w:pPr>
      <w:r w:rsidRPr="00277F85">
        <w:rPr>
          <w:rFonts w:ascii="Times New Roman" w:eastAsia="Times New Roman" w:hAnsi="Times New Roman" w:cs="Times New Roman"/>
          <w:sz w:val="20"/>
          <w:szCs w:val="20"/>
          <w:lang w:bidi="th-TH"/>
        </w:rPr>
        <w:t>Tasche D</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Expected shortfall and beyond</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J Bank Financ</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2002;</w:t>
      </w:r>
      <w:r w:rsidR="00EB11A0"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26</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7</w:t>
      </w:r>
      <w:r w:rsidRPr="00277F85">
        <w:rPr>
          <w:rFonts w:ascii="Times New Roman" w:eastAsia="Times New Roman" w:hAnsi="Times New Roman" w:cs="Times New Roman"/>
          <w:sz w:val="20"/>
          <w:szCs w:val="20"/>
          <w:cs/>
          <w:lang w:bidi="th-TH"/>
        </w:rPr>
        <w:t>):</w:t>
      </w:r>
      <w:r w:rsidR="00EB11A0"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1519</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1533</w:t>
      </w:r>
      <w:r w:rsidRPr="00277F85">
        <w:rPr>
          <w:rFonts w:ascii="Times New Roman" w:eastAsia="Times New Roman" w:hAnsi="Times New Roman" w:cs="Times New Roman"/>
          <w:sz w:val="20"/>
          <w:szCs w:val="20"/>
          <w:cs/>
          <w:lang w:bidi="th-TH"/>
        </w:rPr>
        <w:t>.</w:t>
      </w:r>
    </w:p>
    <w:p w14:paraId="270490A2" w14:textId="3A370384" w:rsidR="00463E47" w:rsidRPr="00277F85" w:rsidRDefault="00BC1DF9" w:rsidP="00FA18DD">
      <w:pPr>
        <w:spacing w:after="0"/>
        <w:ind w:left="357" w:hanging="357"/>
        <w:jc w:val="both"/>
        <w:rPr>
          <w:rFonts w:ascii="Times New Roman" w:eastAsia="Times New Roman" w:hAnsi="Times New Roman" w:cs="Times New Roman"/>
          <w:sz w:val="20"/>
          <w:szCs w:val="20"/>
          <w:lang w:bidi="th-TH"/>
        </w:rPr>
      </w:pPr>
      <w:r w:rsidRPr="00277F85">
        <w:rPr>
          <w:rFonts w:ascii="Times New Roman" w:eastAsia="Times New Roman" w:hAnsi="Times New Roman" w:cs="Times New Roman"/>
          <w:sz w:val="20"/>
          <w:szCs w:val="20"/>
          <w:lang w:bidi="th-TH"/>
        </w:rPr>
        <w:t>Wirch JL</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Raising Value at Risk</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N Am Actuar J</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1999;</w:t>
      </w:r>
      <w:r w:rsidR="00EB11A0"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3</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2</w:t>
      </w:r>
      <w:r w:rsidRPr="00277F85">
        <w:rPr>
          <w:rFonts w:ascii="Times New Roman" w:eastAsia="Times New Roman" w:hAnsi="Times New Roman" w:cs="Times New Roman"/>
          <w:sz w:val="20"/>
          <w:szCs w:val="20"/>
          <w:cs/>
          <w:lang w:bidi="th-TH"/>
        </w:rPr>
        <w:t>):</w:t>
      </w:r>
      <w:r w:rsidR="00EB11A0"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106</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115</w:t>
      </w:r>
      <w:r w:rsidRPr="00277F85">
        <w:rPr>
          <w:rFonts w:ascii="Times New Roman" w:eastAsia="Times New Roman" w:hAnsi="Times New Roman" w:cs="Times New Roman"/>
          <w:sz w:val="20"/>
          <w:szCs w:val="20"/>
          <w:cs/>
          <w:lang w:bidi="th-TH"/>
        </w:rPr>
        <w:t>.</w:t>
      </w:r>
    </w:p>
    <w:p w14:paraId="383DA7C0" w14:textId="08BA1C2E" w:rsidR="00463E47" w:rsidRPr="00277F85" w:rsidRDefault="00BC1DF9" w:rsidP="00FA18DD">
      <w:pPr>
        <w:spacing w:after="0"/>
        <w:ind w:left="357" w:hanging="357"/>
        <w:jc w:val="both"/>
        <w:rPr>
          <w:rFonts w:ascii="Times New Roman" w:eastAsia="Times New Roman" w:hAnsi="Times New Roman" w:cs="Times New Roman"/>
          <w:sz w:val="20"/>
          <w:szCs w:val="20"/>
          <w:lang w:bidi="th-TH"/>
        </w:rPr>
      </w:pPr>
      <w:r w:rsidRPr="00277F85">
        <w:rPr>
          <w:rFonts w:ascii="Times New Roman" w:eastAsia="Times New Roman" w:hAnsi="Times New Roman" w:cs="Times New Roman"/>
          <w:sz w:val="20"/>
          <w:szCs w:val="20"/>
          <w:lang w:bidi="th-TH"/>
        </w:rPr>
        <w:t>Yadav AS, Goual H, Alotaibi RM, Rezk H, Ali MM, Yousof HM</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Validation of the Topp</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Leone</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Lomax model via a modified Nikulin</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Rao</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Robson goodness</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of</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fit test with different methods of estimation</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Symmetry</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2020;</w:t>
      </w:r>
      <w:r w:rsidR="0009781E"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12</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1</w:t>
      </w:r>
      <w:r w:rsidRPr="00277F85">
        <w:rPr>
          <w:rFonts w:ascii="Times New Roman" w:eastAsia="Times New Roman" w:hAnsi="Times New Roman" w:cs="Times New Roman"/>
          <w:sz w:val="20"/>
          <w:szCs w:val="20"/>
          <w:cs/>
          <w:lang w:bidi="th-TH"/>
        </w:rPr>
        <w:t>):</w:t>
      </w:r>
      <w:r w:rsidR="0009781E"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57</w:t>
      </w:r>
      <w:r w:rsidRPr="00277F85">
        <w:rPr>
          <w:rFonts w:ascii="Times New Roman" w:eastAsia="Times New Roman" w:hAnsi="Times New Roman" w:cs="Times New Roman"/>
          <w:sz w:val="20"/>
          <w:szCs w:val="20"/>
          <w:cs/>
          <w:lang w:bidi="th-TH"/>
        </w:rPr>
        <w:t>.</w:t>
      </w:r>
    </w:p>
    <w:p w14:paraId="7F3AAF0A" w14:textId="276CFE80" w:rsidR="003540B3" w:rsidRPr="00277F85" w:rsidRDefault="00BC1DF9" w:rsidP="00FA18DD">
      <w:pPr>
        <w:spacing w:after="0"/>
        <w:ind w:left="357" w:hanging="357"/>
        <w:jc w:val="both"/>
        <w:rPr>
          <w:rFonts w:ascii="Times New Roman" w:eastAsia="Times New Roman" w:hAnsi="Times New Roman" w:cs="Times New Roman"/>
          <w:sz w:val="20"/>
          <w:szCs w:val="20"/>
          <w:lang w:bidi="th-TH"/>
        </w:rPr>
      </w:pPr>
      <w:r w:rsidRPr="00277F85">
        <w:rPr>
          <w:rFonts w:ascii="Times New Roman" w:eastAsia="Times New Roman" w:hAnsi="Times New Roman" w:cs="Times New Roman"/>
          <w:sz w:val="20"/>
          <w:szCs w:val="20"/>
          <w:lang w:bidi="th-TH"/>
        </w:rPr>
        <w:t>Yousof HM, Afify AZ, Alizadeh M, Hamedani GG, Jahanshahi SMA, Ghosh I</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The generalized transmuted Poisson</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G family of distributions</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Pak J Stat Oper Res</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2018a;</w:t>
      </w:r>
      <w:r w:rsidR="0009781E"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14</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4</w:t>
      </w:r>
      <w:r w:rsidRPr="00277F85">
        <w:rPr>
          <w:rFonts w:ascii="Times New Roman" w:eastAsia="Times New Roman" w:hAnsi="Times New Roman" w:cs="Times New Roman"/>
          <w:sz w:val="20"/>
          <w:szCs w:val="20"/>
          <w:cs/>
          <w:lang w:bidi="th-TH"/>
        </w:rPr>
        <w:t>):</w:t>
      </w:r>
      <w:r w:rsidR="0009781E"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759</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779</w:t>
      </w:r>
      <w:r w:rsidRPr="00277F85">
        <w:rPr>
          <w:rFonts w:ascii="Times New Roman" w:eastAsia="Times New Roman" w:hAnsi="Times New Roman" w:cs="Times New Roman"/>
          <w:sz w:val="20"/>
          <w:szCs w:val="20"/>
          <w:cs/>
          <w:lang w:bidi="th-TH"/>
        </w:rPr>
        <w:t>.</w:t>
      </w:r>
    </w:p>
    <w:p w14:paraId="17D443D1" w14:textId="40A22941" w:rsidR="003540B3" w:rsidRPr="00277F85" w:rsidRDefault="00BC1DF9" w:rsidP="00FA18DD">
      <w:pPr>
        <w:spacing w:after="0"/>
        <w:ind w:left="357" w:hanging="357"/>
        <w:jc w:val="both"/>
        <w:rPr>
          <w:rFonts w:ascii="Times New Roman" w:eastAsia="Times New Roman" w:hAnsi="Times New Roman" w:cs="Times New Roman"/>
          <w:sz w:val="20"/>
          <w:szCs w:val="20"/>
          <w:lang w:bidi="th-TH"/>
        </w:rPr>
      </w:pPr>
      <w:r w:rsidRPr="00277F85">
        <w:rPr>
          <w:rFonts w:ascii="Times New Roman" w:eastAsia="Times New Roman" w:hAnsi="Times New Roman" w:cs="Times New Roman"/>
          <w:sz w:val="20"/>
          <w:szCs w:val="20"/>
          <w:lang w:bidi="th-TH"/>
        </w:rPr>
        <w:t>Yousof HM, Afify AZ, Cordeiro GM, Alzaatreh A, Ahsanullah M</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A new four</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parameter Weibull model for lifetime data</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J Stat Theory Appl</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2017a;</w:t>
      </w:r>
      <w:r w:rsidR="0009781E"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16</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4</w:t>
      </w:r>
      <w:r w:rsidRPr="00277F85">
        <w:rPr>
          <w:rFonts w:ascii="Times New Roman" w:eastAsia="Times New Roman" w:hAnsi="Times New Roman" w:cs="Times New Roman"/>
          <w:sz w:val="20"/>
          <w:szCs w:val="20"/>
          <w:cs/>
          <w:lang w:bidi="th-TH"/>
        </w:rPr>
        <w:t>):</w:t>
      </w:r>
      <w:r w:rsidR="0009781E"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448</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466</w:t>
      </w:r>
      <w:r w:rsidRPr="00277F85">
        <w:rPr>
          <w:rFonts w:ascii="Times New Roman" w:eastAsia="Times New Roman" w:hAnsi="Times New Roman" w:cs="Times New Roman"/>
          <w:sz w:val="20"/>
          <w:szCs w:val="20"/>
          <w:cs/>
          <w:lang w:bidi="th-TH"/>
        </w:rPr>
        <w:t>.</w:t>
      </w:r>
    </w:p>
    <w:p w14:paraId="3E19EE71" w14:textId="289D5DBF" w:rsidR="003540B3" w:rsidRPr="00277F85" w:rsidRDefault="00BC1DF9" w:rsidP="00FA18DD">
      <w:pPr>
        <w:spacing w:after="0"/>
        <w:ind w:left="357" w:hanging="357"/>
        <w:jc w:val="both"/>
        <w:rPr>
          <w:rFonts w:ascii="Times New Roman" w:eastAsia="Times New Roman" w:hAnsi="Times New Roman" w:cs="Times New Roman"/>
          <w:sz w:val="20"/>
          <w:szCs w:val="20"/>
          <w:lang w:bidi="th-TH"/>
        </w:rPr>
      </w:pPr>
      <w:r w:rsidRPr="00277F85">
        <w:rPr>
          <w:rFonts w:ascii="Times New Roman" w:eastAsia="Times New Roman" w:hAnsi="Times New Roman" w:cs="Times New Roman"/>
          <w:sz w:val="20"/>
          <w:szCs w:val="20"/>
          <w:lang w:bidi="th-TH"/>
        </w:rPr>
        <w:t>Yousof HM, Afify AZ, Hamedani GG, Aryal G</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The Burr X generator of distributions for lifetime data</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J Stat Theory Appl</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2017b;</w:t>
      </w:r>
      <w:r w:rsidR="0009781E"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16</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3</w:t>
      </w:r>
      <w:r w:rsidRPr="00277F85">
        <w:rPr>
          <w:rFonts w:ascii="Times New Roman" w:eastAsia="Times New Roman" w:hAnsi="Times New Roman" w:cs="Times New Roman"/>
          <w:sz w:val="20"/>
          <w:szCs w:val="20"/>
          <w:cs/>
          <w:lang w:bidi="th-TH"/>
        </w:rPr>
        <w:t>):</w:t>
      </w:r>
      <w:r w:rsidR="0009781E"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288</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305</w:t>
      </w:r>
      <w:r w:rsidRPr="00277F85">
        <w:rPr>
          <w:rFonts w:ascii="Times New Roman" w:eastAsia="Times New Roman" w:hAnsi="Times New Roman" w:cs="Times New Roman"/>
          <w:sz w:val="20"/>
          <w:szCs w:val="20"/>
          <w:cs/>
          <w:lang w:bidi="th-TH"/>
        </w:rPr>
        <w:t>.</w:t>
      </w:r>
    </w:p>
    <w:p w14:paraId="66DA03E7" w14:textId="51518CCE" w:rsidR="003540B3" w:rsidRPr="00277F85" w:rsidRDefault="00BC1DF9" w:rsidP="00FA18DD">
      <w:pPr>
        <w:spacing w:after="0"/>
        <w:ind w:left="357" w:hanging="357"/>
        <w:jc w:val="both"/>
        <w:rPr>
          <w:rFonts w:ascii="Times New Roman" w:eastAsia="Times New Roman" w:hAnsi="Times New Roman" w:cs="Times New Roman"/>
          <w:sz w:val="20"/>
          <w:szCs w:val="20"/>
          <w:lang w:bidi="th-TH"/>
        </w:rPr>
      </w:pPr>
      <w:r w:rsidRPr="00277F85">
        <w:rPr>
          <w:rFonts w:ascii="Times New Roman" w:eastAsia="Times New Roman" w:hAnsi="Times New Roman" w:cs="Times New Roman"/>
          <w:sz w:val="20"/>
          <w:szCs w:val="20"/>
          <w:lang w:bidi="th-TH"/>
        </w:rPr>
        <w:t>Yousof HM, Aljadani A, Mansour MM, Abd Elrazik EM</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A new Pareto model</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risk application, reliability MOOP and port value</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at</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risk analysis</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Pak J Stat Oper Res</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2024;</w:t>
      </w:r>
      <w:r w:rsidR="0009781E"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20</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3</w:t>
      </w:r>
      <w:r w:rsidRPr="00277F85">
        <w:rPr>
          <w:rFonts w:ascii="Times New Roman" w:eastAsia="Times New Roman" w:hAnsi="Times New Roman" w:cs="Times New Roman"/>
          <w:sz w:val="20"/>
          <w:szCs w:val="20"/>
          <w:cs/>
          <w:lang w:bidi="th-TH"/>
        </w:rPr>
        <w:t>):</w:t>
      </w:r>
      <w:r w:rsidR="0009781E"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383</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407</w:t>
      </w:r>
      <w:r w:rsidRPr="00277F85">
        <w:rPr>
          <w:rFonts w:ascii="Times New Roman" w:eastAsia="Times New Roman" w:hAnsi="Times New Roman" w:cs="Times New Roman"/>
          <w:sz w:val="20"/>
          <w:szCs w:val="20"/>
          <w:cs/>
          <w:lang w:bidi="th-TH"/>
        </w:rPr>
        <w:t>.</w:t>
      </w:r>
    </w:p>
    <w:p w14:paraId="522993BC" w14:textId="30153D72" w:rsidR="003540B3" w:rsidRPr="00277F85" w:rsidRDefault="00BC1DF9" w:rsidP="00FA18DD">
      <w:pPr>
        <w:spacing w:after="0"/>
        <w:ind w:left="357" w:hanging="357"/>
        <w:jc w:val="both"/>
        <w:rPr>
          <w:rFonts w:ascii="Times New Roman" w:eastAsia="Times New Roman" w:hAnsi="Times New Roman" w:cs="Times New Roman"/>
          <w:sz w:val="20"/>
          <w:szCs w:val="20"/>
          <w:lang w:bidi="th-TH"/>
        </w:rPr>
      </w:pPr>
      <w:r w:rsidRPr="00277F85">
        <w:rPr>
          <w:rFonts w:ascii="Times New Roman" w:eastAsia="Times New Roman" w:hAnsi="Times New Roman" w:cs="Times New Roman"/>
          <w:sz w:val="20"/>
          <w:szCs w:val="20"/>
          <w:lang w:bidi="th-TH"/>
        </w:rPr>
        <w:t>Yousof HM, Altun E, Ramires TG, Alizadeh M, Rasekhi M</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A new family of distributions with properties, regression models and applications</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J Stat Manag Syst</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2018b;</w:t>
      </w:r>
      <w:r w:rsidR="0009781E"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21</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1</w:t>
      </w:r>
      <w:r w:rsidRPr="00277F85">
        <w:rPr>
          <w:rFonts w:ascii="Times New Roman" w:eastAsia="Times New Roman" w:hAnsi="Times New Roman" w:cs="Times New Roman"/>
          <w:sz w:val="20"/>
          <w:szCs w:val="20"/>
          <w:cs/>
          <w:lang w:bidi="th-TH"/>
        </w:rPr>
        <w:t>):</w:t>
      </w:r>
      <w:r w:rsidR="0009781E"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163</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188</w:t>
      </w:r>
      <w:r w:rsidRPr="00277F85">
        <w:rPr>
          <w:rFonts w:ascii="Times New Roman" w:eastAsia="Times New Roman" w:hAnsi="Times New Roman" w:cs="Times New Roman"/>
          <w:sz w:val="20"/>
          <w:szCs w:val="20"/>
          <w:cs/>
          <w:lang w:bidi="th-TH"/>
        </w:rPr>
        <w:t>.</w:t>
      </w:r>
    </w:p>
    <w:p w14:paraId="17510369" w14:textId="378DD941" w:rsidR="00BC1DF9" w:rsidRPr="00277F85" w:rsidRDefault="00BC1DF9" w:rsidP="00FA18DD">
      <w:pPr>
        <w:spacing w:after="0"/>
        <w:ind w:left="357" w:hanging="357"/>
        <w:jc w:val="both"/>
        <w:rPr>
          <w:rFonts w:ascii="Times New Roman" w:eastAsia="Times New Roman" w:hAnsi="Times New Roman" w:cs="Times New Roman"/>
          <w:sz w:val="20"/>
          <w:szCs w:val="20"/>
          <w:lang w:bidi="th-TH"/>
        </w:rPr>
      </w:pPr>
      <w:r w:rsidRPr="00277F85">
        <w:rPr>
          <w:rFonts w:ascii="Times New Roman" w:eastAsia="Times New Roman" w:hAnsi="Times New Roman" w:cs="Times New Roman"/>
          <w:sz w:val="20"/>
          <w:szCs w:val="20"/>
          <w:lang w:bidi="th-TH"/>
        </w:rPr>
        <w:t>Yousof HM, Mansoor M, Alizadeh M, Afify AZ, Ghosh I</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The Weibull</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G Poisson family for analyzing lifetime data</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Pak J Stat Oper Res</w:t>
      </w:r>
      <w:r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2020;</w:t>
      </w:r>
      <w:r w:rsidR="0009781E"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16</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1</w:t>
      </w:r>
      <w:r w:rsidRPr="00277F85">
        <w:rPr>
          <w:rFonts w:ascii="Times New Roman" w:eastAsia="Times New Roman" w:hAnsi="Times New Roman" w:cs="Times New Roman"/>
          <w:sz w:val="20"/>
          <w:szCs w:val="20"/>
          <w:cs/>
          <w:lang w:bidi="th-TH"/>
        </w:rPr>
        <w:t>):</w:t>
      </w:r>
      <w:r w:rsidR="0009781E" w:rsidRPr="00277F85">
        <w:rPr>
          <w:rFonts w:ascii="Times New Roman" w:eastAsia="Times New Roman" w:hAnsi="Times New Roman" w:cs="Times New Roman"/>
          <w:sz w:val="20"/>
          <w:szCs w:val="20"/>
          <w:cs/>
          <w:lang w:bidi="th-TH"/>
        </w:rPr>
        <w:t xml:space="preserve"> </w:t>
      </w:r>
      <w:r w:rsidRPr="00277F85">
        <w:rPr>
          <w:rFonts w:ascii="Times New Roman" w:eastAsia="Times New Roman" w:hAnsi="Times New Roman" w:cs="Times New Roman"/>
          <w:sz w:val="20"/>
          <w:szCs w:val="20"/>
          <w:lang w:bidi="th-TH"/>
        </w:rPr>
        <w:t>131</w:t>
      </w:r>
      <w:r w:rsidRPr="00277F85">
        <w:rPr>
          <w:rFonts w:ascii="Times New Roman" w:eastAsia="Times New Roman" w:hAnsi="Times New Roman" w:cs="Times New Roman"/>
          <w:sz w:val="20"/>
          <w:szCs w:val="20"/>
          <w:cs/>
          <w:lang w:bidi="th-TH"/>
        </w:rPr>
        <w:t>-</w:t>
      </w:r>
      <w:r w:rsidRPr="00277F85">
        <w:rPr>
          <w:rFonts w:ascii="Times New Roman" w:eastAsia="Times New Roman" w:hAnsi="Times New Roman" w:cs="Times New Roman"/>
          <w:sz w:val="20"/>
          <w:szCs w:val="20"/>
          <w:lang w:bidi="th-TH"/>
        </w:rPr>
        <w:t>148</w:t>
      </w:r>
      <w:r w:rsidRPr="00277F85">
        <w:rPr>
          <w:rFonts w:ascii="Times New Roman" w:eastAsia="Times New Roman" w:hAnsi="Times New Roman" w:cs="Times New Roman"/>
          <w:sz w:val="20"/>
          <w:szCs w:val="20"/>
          <w:cs/>
          <w:lang w:bidi="th-TH"/>
        </w:rPr>
        <w:t>.</w:t>
      </w:r>
    </w:p>
    <w:p w14:paraId="5B595321" w14:textId="1E84A5B1" w:rsidR="00C8448A" w:rsidRPr="00277F85" w:rsidRDefault="00C8448A" w:rsidP="00FA18DD">
      <w:pPr>
        <w:pStyle w:val="References"/>
        <w:numPr>
          <w:ilvl w:val="0"/>
          <w:numId w:val="0"/>
        </w:numPr>
        <w:spacing w:line="276" w:lineRule="auto"/>
        <w:ind w:left="357" w:hanging="357"/>
        <w:rPr>
          <w:color w:val="000000" w:themeColor="text1"/>
          <w:sz w:val="20"/>
          <w:szCs w:val="20"/>
        </w:rPr>
      </w:pPr>
    </w:p>
    <w:bookmarkEnd w:id="29"/>
    <w:p w14:paraId="61D54992" w14:textId="2CC04387" w:rsidR="00BC1DF9" w:rsidRPr="00277F85" w:rsidRDefault="00BC1DF9" w:rsidP="00A90512">
      <w:pPr>
        <w:pStyle w:val="References"/>
        <w:numPr>
          <w:ilvl w:val="0"/>
          <w:numId w:val="0"/>
        </w:numPr>
        <w:spacing w:line="276" w:lineRule="auto"/>
        <w:ind w:left="357" w:hanging="357"/>
        <w:rPr>
          <w:color w:val="000000" w:themeColor="text1"/>
          <w:sz w:val="20"/>
          <w:szCs w:val="20"/>
        </w:rPr>
      </w:pPr>
    </w:p>
    <w:sectPr w:rsidR="00BC1DF9" w:rsidRPr="00277F85" w:rsidSect="004F433D">
      <w:headerReference w:type="even" r:id="rId725"/>
      <w:headerReference w:type="default" r:id="rId726"/>
      <w:pgSz w:w="10319" w:h="14572" w:code="13"/>
      <w:pgMar w:top="1440" w:right="862" w:bottom="862" w:left="1440" w:header="720" w:footer="720" w:gutter="0"/>
      <w:pgNumType w:start="615"/>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D1877A" w14:textId="77777777" w:rsidR="000D719B" w:rsidRDefault="000D719B" w:rsidP="00D206C1">
      <w:pPr>
        <w:spacing w:after="0" w:line="240" w:lineRule="auto"/>
      </w:pPr>
      <w:r>
        <w:separator/>
      </w:r>
    </w:p>
  </w:endnote>
  <w:endnote w:type="continuationSeparator" w:id="0">
    <w:p w14:paraId="15A7CF0D" w14:textId="77777777" w:rsidR="000D719B" w:rsidRDefault="000D719B" w:rsidP="00D206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A156AA2-C76E-4E2A-8D5C-253F37FD8707}"/>
    <w:embedBold r:id="rId2" w:fontKey="{6922B498-4F8C-4953-8901-FFFF06746919}"/>
    <w:embedItalic r:id="rId3" w:fontKey="{2B48AC53-3C07-4F2A-927D-31C38FAF4FEC}"/>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4E023266-B9ED-439F-86A2-9278D5CBFA6D}"/>
    <w:embedBold r:id="rId5" w:fontKey="{AE1C6CC3-DAC5-4C48-89E6-0F8C100F922E}"/>
  </w:font>
  <w:font w:name="msbm10">
    <w:charset w:val="00"/>
    <w:family w:val="swiss"/>
    <w:pitch w:val="variable"/>
    <w:sig w:usb0="00000003" w:usb1="00000000" w:usb2="00000000" w:usb3="00000000" w:csb0="00000001" w:csb1="00000000"/>
  </w:font>
  <w:font w:name="cmsy10">
    <w:charset w:val="00"/>
    <w:family w:val="swiss"/>
    <w:pitch w:val="variable"/>
    <w:sig w:usb0="00000003" w:usb1="00000000" w:usb2="00000000" w:usb3="00000000" w:csb0="00000001" w:csb1="00000000"/>
  </w:font>
  <w:font w:name="eufm10">
    <w:charset w:val="00"/>
    <w:family w:val="swiss"/>
    <w:pitch w:val="variable"/>
    <w:sig w:usb0="00000003" w:usb1="00000000" w:usb2="00000000" w:usb3="00000000" w:csb0="00000001" w:csb1="00000000"/>
  </w:font>
  <w:font w:name="cmcsc10">
    <w:charset w:val="00"/>
    <w:family w:val="swiss"/>
    <w:pitch w:val="variable"/>
    <w:sig w:usb0="00000003" w:usb1="00000000" w:usb2="00000000" w:usb3="00000000" w:csb0="00000001" w:csb1="00000000"/>
  </w:font>
  <w:font w:name="TTdcr10">
    <w:altName w:val="Times New Roman"/>
    <w:panose1 w:val="00000000000000000000"/>
    <w:charset w:val="00"/>
    <w:family w:val="roman"/>
    <w:notTrueType/>
    <w:pitch w:val="default"/>
    <w:sig w:usb0="00000003" w:usb1="00000000" w:usb2="00000000" w:usb3="00000000" w:csb0="00000001" w:csb1="00000000"/>
  </w:font>
  <w:font w:name="Times-Italic">
    <w:altName w:val="Times New Roman"/>
    <w:panose1 w:val="00000000000000000000"/>
    <w:charset w:val="00"/>
    <w:family w:val="roman"/>
    <w:notTrueType/>
    <w:pitch w:val="default"/>
  </w:font>
  <w:font w:name="MTMI">
    <w:altName w:val="Cambria"/>
    <w:panose1 w:val="00000000000000000000"/>
    <w:charset w:val="00"/>
    <w:family w:val="roman"/>
    <w:notTrueType/>
    <w:pitch w:val="default"/>
  </w:font>
  <w:font w:name="MTSYN">
    <w:altName w:val="Cambri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embedRegular r:id="rId6" w:fontKey="{509C1C57-336D-4D48-A8F3-8C9368BBA116}"/>
    <w:embedBold r:id="rId7" w:fontKey="{8F594A76-CA80-4976-BCC7-D38F0D13CB4A}"/>
    <w:embedItalic r:id="rId8" w:fontKey="{84B23952-22DD-4117-86A4-DB6A74A49431}"/>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embedBold r:id="rId9" w:fontKey="{D0EFC79F-ACD2-4507-AE90-A4EBE29C8D0A}"/>
  </w:font>
  <w:font w:name="cmr10">
    <w:charset w:val="00"/>
    <w:family w:val="swiss"/>
    <w:pitch w:val="variable"/>
    <w:sig w:usb0="00000003" w:usb1="00000000" w:usb2="00000000" w:usb3="00000000" w:csb0="00000001" w:csb1="00000000"/>
  </w:font>
  <w:font w:name="LMRoman10-Regular-Identity-H">
    <w:altName w:val="Cambria"/>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embedRegular r:id="rId10" w:fontKey="{1FE6B168-BEF8-4FC1-B7A5-A302B81355B9}"/>
  </w:font>
  <w:font w:name="Garamond">
    <w:panose1 w:val="02020404030301010803"/>
    <w:charset w:val="00"/>
    <w:family w:val="roman"/>
    <w:pitch w:val="variable"/>
    <w:sig w:usb0="00000287" w:usb1="00000000" w:usb2="00000000" w:usb3="00000000" w:csb0="0000009F" w:csb1="00000000"/>
    <w:embedRegular r:id="rId11" w:fontKey="{41B99C55-95DD-46F1-AED1-E5E3A25E89FB}"/>
    <w:embedItalic r:id="rId12" w:fontKey="{B75FBBEC-E08B-4E93-82B9-C7623BB312F1}"/>
  </w:font>
  <w:font w:name="Tahoma">
    <w:panose1 w:val="020B0604030504040204"/>
    <w:charset w:val="00"/>
    <w:family w:val="swiss"/>
    <w:pitch w:val="variable"/>
    <w:sig w:usb0="E1002EFF" w:usb1="C000605B" w:usb2="00000029" w:usb3="00000000" w:csb0="000101FF" w:csb1="00000000"/>
    <w:embedRegular r:id="rId13" w:fontKey="{961178EE-49ED-43FB-99F9-569DDD939BFA}"/>
  </w:font>
  <w:font w:name="Segoe UI">
    <w:panose1 w:val="020B0502040204020203"/>
    <w:charset w:val="00"/>
    <w:family w:val="swiss"/>
    <w:pitch w:val="variable"/>
    <w:sig w:usb0="E4002EFF" w:usb1="C000E47F" w:usb2="00000009" w:usb3="00000000" w:csb0="000001FF" w:csb1="00000000"/>
    <w:embedRegular r:id="rId14" w:fontKey="{CCC86748-E383-46E4-9F8A-A7264599D8C1}"/>
  </w:font>
  <w:font w:name="Arial Narrow">
    <w:panose1 w:val="020B0606020202030204"/>
    <w:charset w:val="00"/>
    <w:family w:val="swiss"/>
    <w:pitch w:val="variable"/>
    <w:sig w:usb0="00000287" w:usb1="00000800" w:usb2="00000000" w:usb3="00000000" w:csb0="0000009F" w:csb1="00000000"/>
    <w:embedRegular r:id="rId15" w:fontKey="{3B4A6529-1DA6-49E4-B6B0-2DE9798C5193}"/>
  </w:font>
  <w:font w:name="Verdana">
    <w:panose1 w:val="020B0604030504040204"/>
    <w:charset w:val="00"/>
    <w:family w:val="swiss"/>
    <w:pitch w:val="variable"/>
    <w:sig w:usb0="A00006FF" w:usb1="4000205B" w:usb2="00000010" w:usb3="00000000" w:csb0="0000019F" w:csb1="00000000"/>
    <w:embedRegular r:id="rId16" w:fontKey="{E3F4E643-C491-4910-B4AC-0E99AF1CE21B}"/>
  </w:font>
  <w:font w:name="Cambria Math">
    <w:panose1 w:val="02040503050406030204"/>
    <w:charset w:val="00"/>
    <w:family w:val="roman"/>
    <w:pitch w:val="variable"/>
    <w:sig w:usb0="E00006FF" w:usb1="420024FF" w:usb2="02000000" w:usb3="00000000" w:csb0="0000019F" w:csb1="00000000"/>
    <w:embedItalic r:id="rId17" w:fontKey="{691D33AA-8385-4594-8C80-555BD90DFE89}"/>
  </w:font>
  <w:font w:name="Cordia New">
    <w:panose1 w:val="020B0304020202020204"/>
    <w:charset w:val="00"/>
    <w:family w:val="swiss"/>
    <w:pitch w:val="variable"/>
    <w:sig w:usb0="81000003" w:usb1="00000000" w:usb2="00000000" w:usb3="00000000" w:csb0="00010001" w:csb1="00000000"/>
    <w:embedRegular r:id="rId18" w:fontKey="{48BAB920-BEA5-4716-8F36-D12F658FBA1D}"/>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238E90" w14:textId="77777777" w:rsidR="000D719B" w:rsidRDefault="000D719B" w:rsidP="00D206C1">
      <w:pPr>
        <w:spacing w:after="0" w:line="240" w:lineRule="auto"/>
      </w:pPr>
      <w:r>
        <w:separator/>
      </w:r>
    </w:p>
  </w:footnote>
  <w:footnote w:type="continuationSeparator" w:id="0">
    <w:p w14:paraId="5B114739" w14:textId="77777777" w:rsidR="000D719B" w:rsidRDefault="000D719B" w:rsidP="00D206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3DCAED" w14:textId="5CAFACE2" w:rsidR="00C8448A" w:rsidRPr="007D6812" w:rsidRDefault="00C8448A" w:rsidP="00A96B3D">
    <w:pPr>
      <w:tabs>
        <w:tab w:val="right" w:pos="8010"/>
      </w:tabs>
      <w:spacing w:after="80" w:line="240" w:lineRule="auto"/>
      <w:ind w:right="11"/>
      <w:jc w:val="both"/>
      <w:rPr>
        <w:rFonts w:ascii="Times New Roman" w:eastAsia="Calibri" w:hAnsi="Times New Roman" w:cs="Times New Roman"/>
        <w:sz w:val="20"/>
        <w:szCs w:val="25"/>
        <w:lang w:bidi="th-TH"/>
      </w:rPr>
    </w:pPr>
    <w:r w:rsidRPr="007D6812">
      <w:rPr>
        <w:rFonts w:ascii="Times New Roman" w:eastAsia="Calibri" w:hAnsi="Times New Roman" w:cs="Times New Roman"/>
        <w:sz w:val="20"/>
        <w:szCs w:val="20"/>
        <w:lang w:bidi="th-TH"/>
      </w:rPr>
      <w:fldChar w:fldCharType="begin"/>
    </w:r>
    <w:r w:rsidRPr="007D6812">
      <w:rPr>
        <w:rFonts w:ascii="Times New Roman" w:eastAsia="Calibri" w:hAnsi="Times New Roman" w:cs="Times New Roman"/>
        <w:sz w:val="20"/>
        <w:szCs w:val="20"/>
        <w:lang w:bidi="th-TH"/>
      </w:rPr>
      <w:instrText xml:space="preserve"> PAGE </w:instrText>
    </w:r>
    <w:r w:rsidRPr="007D6812">
      <w:rPr>
        <w:rFonts w:ascii="Times New Roman" w:eastAsia="Calibri" w:hAnsi="Times New Roman" w:cs="Times New Roman"/>
        <w:sz w:val="20"/>
        <w:szCs w:val="20"/>
        <w:lang w:bidi="th-TH"/>
      </w:rPr>
      <w:fldChar w:fldCharType="separate"/>
    </w:r>
    <w:r w:rsidR="007D6812">
      <w:rPr>
        <w:rFonts w:ascii="Times New Roman" w:eastAsia="Calibri" w:hAnsi="Times New Roman" w:cs="Times New Roman"/>
        <w:noProof/>
        <w:sz w:val="20"/>
        <w:szCs w:val="20"/>
        <w:lang w:bidi="th-TH"/>
      </w:rPr>
      <w:t>616</w:t>
    </w:r>
    <w:r w:rsidRPr="007D6812">
      <w:rPr>
        <w:rFonts w:ascii="Times New Roman" w:eastAsia="Calibri" w:hAnsi="Times New Roman" w:cs="Times New Roman"/>
        <w:sz w:val="20"/>
        <w:szCs w:val="20"/>
        <w:lang w:bidi="th-TH"/>
      </w:rPr>
      <w:fldChar w:fldCharType="end"/>
    </w:r>
    <w:r w:rsidRPr="007D6812">
      <w:rPr>
        <w:rFonts w:ascii="Times New Roman" w:eastAsia="Calibri" w:hAnsi="Times New Roman" w:cs="Times New Roman"/>
        <w:sz w:val="20"/>
        <w:szCs w:val="20"/>
        <w:cs/>
        <w:lang w:bidi="th-TH"/>
      </w:rPr>
      <w:t xml:space="preserve">                                                                  </w:t>
    </w:r>
    <w:r w:rsidRPr="007D6812">
      <w:rPr>
        <w:rFonts w:ascii="Times New Roman" w:eastAsia="Calibri" w:hAnsi="Times New Roman" w:cs="Times New Roman"/>
        <w:sz w:val="20"/>
        <w:szCs w:val="20"/>
        <w:lang w:bidi="th-TH"/>
      </w:rPr>
      <w:tab/>
    </w:r>
    <w:r w:rsidRPr="007D6812">
      <w:rPr>
        <w:rFonts w:ascii="Times New Roman" w:eastAsia="Calibri" w:hAnsi="Times New Roman" w:cs="Times New Roman"/>
        <w:sz w:val="20"/>
        <w:szCs w:val="20"/>
        <w:lang w:val="en-ZA" w:bidi="th-TH"/>
      </w:rPr>
      <w:t>Thailand Statistician, 2025; 23</w:t>
    </w:r>
    <w:r w:rsidRPr="007D6812">
      <w:rPr>
        <w:rFonts w:ascii="Times New Roman" w:eastAsia="Calibri" w:hAnsi="Times New Roman" w:cs="Times New Roman"/>
        <w:sz w:val="20"/>
        <w:szCs w:val="20"/>
        <w:cs/>
        <w:lang w:val="en-ZA" w:bidi="th-TH"/>
      </w:rPr>
      <w:t>(</w:t>
    </w:r>
    <w:r w:rsidRPr="007D6812">
      <w:rPr>
        <w:rFonts w:ascii="Times New Roman" w:eastAsia="Calibri" w:hAnsi="Times New Roman" w:cs="Times New Roman"/>
        <w:sz w:val="20"/>
        <w:szCs w:val="20"/>
        <w:lang w:val="en-ZA" w:bidi="th-TH"/>
      </w:rPr>
      <w:t>3</w:t>
    </w:r>
    <w:r w:rsidRPr="007D6812">
      <w:rPr>
        <w:rFonts w:ascii="Times New Roman" w:eastAsia="Calibri" w:hAnsi="Times New Roman" w:cs="Times New Roman"/>
        <w:sz w:val="20"/>
        <w:szCs w:val="20"/>
        <w:cs/>
        <w:lang w:val="en-ZA" w:bidi="th-TH"/>
      </w:rPr>
      <w:t xml:space="preserve">): </w:t>
    </w:r>
    <w:r w:rsidRPr="007D6812">
      <w:rPr>
        <w:rFonts w:ascii="Times New Roman" w:eastAsia="Calibri" w:hAnsi="Times New Roman" w:cs="Times New Roman"/>
        <w:sz w:val="20"/>
        <w:szCs w:val="20"/>
        <w:lang w:val="en-ZA" w:bidi="th-TH"/>
      </w:rPr>
      <w:t>615</w:t>
    </w:r>
    <w:r w:rsidRPr="007D6812">
      <w:rPr>
        <w:rFonts w:ascii="Times New Roman" w:eastAsia="Calibri" w:hAnsi="Times New Roman" w:cs="Times New Roman"/>
        <w:sz w:val="20"/>
        <w:szCs w:val="20"/>
        <w:cs/>
        <w:lang w:val="en-ZA" w:bidi="th-TH"/>
      </w:rPr>
      <w:t>-</w:t>
    </w:r>
    <w:r w:rsidR="00FA18DD" w:rsidRPr="007D6812">
      <w:rPr>
        <w:rFonts w:ascii="Times New Roman" w:eastAsia="Calibri" w:hAnsi="Times New Roman" w:cs="Times New Roman"/>
        <w:sz w:val="20"/>
        <w:szCs w:val="20"/>
        <w:lang w:val="en-ZA" w:bidi="th-TH"/>
      </w:rPr>
      <w:t>642</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75F7DB" w14:textId="37D5A3DC" w:rsidR="00C8448A" w:rsidRPr="007D6812" w:rsidRDefault="00C8448A" w:rsidP="00A96B3D">
    <w:pPr>
      <w:tabs>
        <w:tab w:val="right" w:pos="8010"/>
      </w:tabs>
      <w:spacing w:after="80" w:line="360" w:lineRule="auto"/>
      <w:jc w:val="both"/>
      <w:rPr>
        <w:rFonts w:ascii="Times New Roman" w:eastAsia="Cordia New" w:hAnsi="Times New Roman" w:cs="Times New Roman"/>
        <w:sz w:val="20"/>
        <w:szCs w:val="20"/>
        <w:lang w:bidi="th-TH"/>
      </w:rPr>
    </w:pPr>
    <w:r w:rsidRPr="007D6812">
      <w:rPr>
        <w:rFonts w:ascii="Times New Roman" w:eastAsia="Cordia New" w:hAnsi="Times New Roman" w:cs="Times New Roman"/>
        <w:sz w:val="20"/>
        <w:szCs w:val="20"/>
        <w:lang w:bidi="th-TH"/>
      </w:rPr>
      <w:t>Abdelrahman Mahmoud Khedr et al</w:t>
    </w:r>
    <w:r w:rsidRPr="007D6812">
      <w:rPr>
        <w:rFonts w:ascii="Times New Roman" w:eastAsia="Cordia New" w:hAnsi="Times New Roman" w:cs="Times New Roman"/>
        <w:sz w:val="20"/>
        <w:szCs w:val="20"/>
        <w:cs/>
        <w:lang w:bidi="th-TH"/>
      </w:rPr>
      <w:t>.</w:t>
    </w:r>
    <w:r w:rsidRPr="007D6812">
      <w:rPr>
        <w:rFonts w:ascii="Times New Roman" w:eastAsia="Cordia New" w:hAnsi="Times New Roman" w:cs="Times New Roman"/>
        <w:sz w:val="20"/>
        <w:szCs w:val="20"/>
        <w:lang w:bidi="th-TH"/>
      </w:rPr>
      <w:tab/>
    </w:r>
    <w:r w:rsidRPr="007D6812">
      <w:rPr>
        <w:rFonts w:ascii="Times New Roman" w:eastAsia="Cordia New" w:hAnsi="Times New Roman" w:cs="Times New Roman"/>
        <w:sz w:val="20"/>
        <w:szCs w:val="20"/>
        <w:lang w:bidi="th-TH"/>
      </w:rPr>
      <w:fldChar w:fldCharType="begin"/>
    </w:r>
    <w:r w:rsidRPr="007D6812">
      <w:rPr>
        <w:rFonts w:ascii="Times New Roman" w:eastAsia="Cordia New" w:hAnsi="Times New Roman" w:cs="Times New Roman"/>
        <w:sz w:val="20"/>
        <w:szCs w:val="20"/>
        <w:lang w:bidi="th-TH"/>
      </w:rPr>
      <w:instrText xml:space="preserve"> PAGE </w:instrText>
    </w:r>
    <w:r w:rsidRPr="007D6812">
      <w:rPr>
        <w:rFonts w:ascii="Times New Roman" w:eastAsia="Cordia New" w:hAnsi="Times New Roman" w:cs="Times New Roman"/>
        <w:sz w:val="20"/>
        <w:szCs w:val="20"/>
        <w:lang w:bidi="th-TH"/>
      </w:rPr>
      <w:fldChar w:fldCharType="separate"/>
    </w:r>
    <w:r w:rsidR="007D6812">
      <w:rPr>
        <w:rFonts w:ascii="Times New Roman" w:eastAsia="Cordia New" w:hAnsi="Times New Roman" w:cs="Times New Roman"/>
        <w:noProof/>
        <w:sz w:val="20"/>
        <w:szCs w:val="20"/>
        <w:lang w:bidi="th-TH"/>
      </w:rPr>
      <w:t>617</w:t>
    </w:r>
    <w:r w:rsidRPr="007D6812">
      <w:rPr>
        <w:rFonts w:ascii="Times New Roman" w:eastAsia="Cordia New" w:hAnsi="Times New Roman" w:cs="Times New Roman"/>
        <w:sz w:val="20"/>
        <w:szCs w:val="20"/>
        <w:lang w:bidi="th-TH"/>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24A89D4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B"/>
    <w:multiLevelType w:val="multilevel"/>
    <w:tmpl w:val="FFFFFFFF"/>
    <w:lvl w:ilvl="0">
      <w:start w:val="1"/>
      <w:numFmt w:val="decimal"/>
      <w:lvlText w:val="%1."/>
      <w:legacy w:legacy="1" w:legacySpace="432" w:legacyIndent="0"/>
      <w:lvlJc w:val="left"/>
      <w:pPr>
        <w:ind w:left="0" w:firstLine="0"/>
      </w:pPr>
    </w:lvl>
    <w:lvl w:ilvl="1">
      <w:start w:val="1"/>
      <w:numFmt w:val="none"/>
      <w:suff w:val="nothing"/>
      <w:lvlText w:val=""/>
      <w:lvlJc w:val="left"/>
      <w:pPr>
        <w:ind w:left="0" w:hanging="720"/>
      </w:pPr>
    </w:lvl>
    <w:lvl w:ilvl="2">
      <w:start w:val="1"/>
      <w:numFmt w:val="none"/>
      <w:suff w:val="nothing"/>
      <w:lvlText w:val=""/>
      <w:lvlJc w:val="left"/>
      <w:pPr>
        <w:ind w:left="0" w:hanging="720"/>
      </w:pPr>
    </w:lvl>
    <w:lvl w:ilvl="3">
      <w:start w:val="1"/>
      <w:numFmt w:val="none"/>
      <w:suff w:val="nothing"/>
      <w:lvlText w:val=""/>
      <w:lvlJc w:val="left"/>
      <w:pPr>
        <w:ind w:left="0" w:hanging="720"/>
      </w:pPr>
    </w:lvl>
    <w:lvl w:ilvl="4">
      <w:start w:val="1"/>
      <w:numFmt w:val="none"/>
      <w:suff w:val="nothing"/>
      <w:lvlText w:val=""/>
      <w:lvlJc w:val="left"/>
      <w:pPr>
        <w:ind w:left="0" w:firstLine="0"/>
      </w:pPr>
    </w:lvl>
    <w:lvl w:ilvl="5">
      <w:start w:val="1"/>
      <w:numFmt w:val="lowerLetter"/>
      <w:lvlText w:val="(%6)"/>
      <w:legacy w:legacy="1" w:legacySpace="0" w:legacyIndent="720"/>
      <w:lvlJc w:val="left"/>
      <w:pPr>
        <w:ind w:left="1440" w:hanging="720"/>
      </w:pPr>
    </w:lvl>
    <w:lvl w:ilvl="6">
      <w:start w:val="1"/>
      <w:numFmt w:val="lowerRoman"/>
      <w:lvlText w:val="(%7)"/>
      <w:legacy w:legacy="1" w:legacySpace="0" w:legacyIndent="720"/>
      <w:lvlJc w:val="left"/>
      <w:pPr>
        <w:ind w:left="2160" w:hanging="720"/>
      </w:pPr>
    </w:lvl>
    <w:lvl w:ilvl="7">
      <w:start w:val="1"/>
      <w:numFmt w:val="lowerLetter"/>
      <w:lvlText w:val="%8."/>
      <w:legacy w:legacy="1" w:legacySpace="0" w:legacyIndent="720"/>
      <w:lvlJc w:val="left"/>
      <w:pPr>
        <w:ind w:left="2880" w:hanging="720"/>
      </w:pPr>
    </w:lvl>
    <w:lvl w:ilvl="8">
      <w:start w:val="1"/>
      <w:numFmt w:val="lowerRoman"/>
      <w:lvlText w:val="%9."/>
      <w:legacy w:legacy="1" w:legacySpace="0" w:legacyIndent="720"/>
      <w:lvlJc w:val="left"/>
      <w:pPr>
        <w:ind w:left="3600" w:hanging="720"/>
      </w:pPr>
    </w:lvl>
  </w:abstractNum>
  <w:abstractNum w:abstractNumId="2" w15:restartNumberingAfterBreak="0">
    <w:nsid w:val="00004823"/>
    <w:multiLevelType w:val="multilevel"/>
    <w:tmpl w:val="CA2A5B02"/>
    <w:lvl w:ilvl="0">
      <w:start w:val="1"/>
      <w:numFmt w:val="decimal"/>
      <w:lvlText w:val=""/>
      <w:lvlJc w:val="left"/>
      <w:pPr>
        <w:tabs>
          <w:tab w:val="num" w:pos="360"/>
        </w:tabs>
        <w:ind w:left="360" w:hanging="360"/>
      </w:pPr>
      <w:rPr>
        <w:rFonts w:ascii="Symbol" w:hAnsi="Symbol" w:cs="Symbol"/>
      </w:rPr>
    </w:lvl>
    <w:lvl w:ilvl="1">
      <w:start w:val="1"/>
      <w:numFmt w:val="lowerLetter"/>
      <w:lvlText w:val="o"/>
      <w:lvlJc w:val="left"/>
      <w:pPr>
        <w:tabs>
          <w:tab w:val="num" w:pos="720"/>
        </w:tabs>
        <w:ind w:left="720" w:hanging="360"/>
      </w:pPr>
      <w:rPr>
        <w:rFonts w:ascii="Symbol" w:hAnsi="Symbol" w:cs="Symbol"/>
      </w:rPr>
    </w:lvl>
    <w:lvl w:ilvl="2">
      <w:start w:val="1"/>
      <w:numFmt w:val="lowerRoman"/>
      <w:lvlText w:val=""/>
      <w:lvlJc w:val="left"/>
      <w:pPr>
        <w:tabs>
          <w:tab w:val="num" w:pos="1080"/>
        </w:tabs>
        <w:ind w:left="1080" w:hanging="360"/>
      </w:pPr>
      <w:rPr>
        <w:rFonts w:ascii="Symbol" w:hAnsi="Symbol" w:cs="Symbol"/>
      </w:rPr>
    </w:lvl>
    <w:lvl w:ilvl="3">
      <w:start w:val="1"/>
      <w:numFmt w:val="decimal"/>
      <w:lvlText w:val=""/>
      <w:lvlJc w:val="left"/>
      <w:pPr>
        <w:tabs>
          <w:tab w:val="num" w:pos="1440"/>
        </w:tabs>
        <w:ind w:left="1440" w:hanging="360"/>
      </w:pPr>
      <w:rPr>
        <w:rFonts w:ascii="Symbol" w:hAnsi="Symbol" w:cs="Symbol"/>
      </w:rPr>
    </w:lvl>
    <w:lvl w:ilvl="4">
      <w:start w:val="1"/>
      <w:numFmt w:val="lowerLetter"/>
      <w:lvlText w:val=""/>
      <w:lvlJc w:val="left"/>
      <w:pPr>
        <w:tabs>
          <w:tab w:val="num" w:pos="1800"/>
        </w:tabs>
        <w:ind w:left="1800" w:hanging="360"/>
      </w:pPr>
      <w:rPr>
        <w:rFonts w:ascii="Symbol" w:hAnsi="Symbol" w:cs="Symbol"/>
      </w:r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rPr>
        <w:b w:val="0"/>
        <w:bCs w:val="0"/>
      </w:r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020788A"/>
    <w:multiLevelType w:val="hybridMultilevel"/>
    <w:tmpl w:val="C1E02FFC"/>
    <w:lvl w:ilvl="0" w:tplc="67AA7694">
      <w:start w:val="1"/>
      <w:numFmt w:val="upperRoman"/>
      <w:lvlText w:val="%1."/>
      <w:lvlJc w:val="left"/>
      <w:pPr>
        <w:ind w:left="1080" w:hanging="720"/>
      </w:pPr>
      <w:rPr>
        <w:rFonts w:eastAsiaTheme="minorEastAsia"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651042"/>
    <w:multiLevelType w:val="hybridMultilevel"/>
    <w:tmpl w:val="D7D0ED4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48279B1"/>
    <w:multiLevelType w:val="multilevel"/>
    <w:tmpl w:val="7944AD36"/>
    <w:lvl w:ilvl="0">
      <w:start w:val="3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6847A3A"/>
    <w:multiLevelType w:val="hybridMultilevel"/>
    <w:tmpl w:val="D7D0ED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B86D8E"/>
    <w:multiLevelType w:val="hybridMultilevel"/>
    <w:tmpl w:val="CA0010A8"/>
    <w:lvl w:ilvl="0" w:tplc="7108CD34">
      <w:start w:val="1"/>
      <w:numFmt w:val="upperRoman"/>
      <w:lvlText w:val="%1."/>
      <w:lvlJc w:val="left"/>
      <w:pPr>
        <w:ind w:left="1080" w:hanging="72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C808B5"/>
    <w:multiLevelType w:val="hybridMultilevel"/>
    <w:tmpl w:val="718A35AC"/>
    <w:lvl w:ilvl="0" w:tplc="88CC86D6">
      <w:start w:val="1"/>
      <w:numFmt w:val="lowerRoman"/>
      <w:lvlText w:val="%1."/>
      <w:lvlJc w:val="right"/>
      <w:pPr>
        <w:ind w:left="720" w:hanging="360"/>
      </w:pPr>
      <w:rPr>
        <w:b/>
        <w:bCs/>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AD66DF"/>
    <w:multiLevelType w:val="hybridMultilevel"/>
    <w:tmpl w:val="D7D0ED4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50A245F"/>
    <w:multiLevelType w:val="hybridMultilevel"/>
    <w:tmpl w:val="1C3A3F0C"/>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805051C"/>
    <w:multiLevelType w:val="hybridMultilevel"/>
    <w:tmpl w:val="857682CE"/>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12" w15:restartNumberingAfterBreak="0">
    <w:nsid w:val="29816911"/>
    <w:multiLevelType w:val="hybridMultilevel"/>
    <w:tmpl w:val="5838C4E4"/>
    <w:lvl w:ilvl="0" w:tplc="E4DED9D0">
      <w:start w:val="1"/>
      <w:numFmt w:val="upperRoman"/>
      <w:lvlText w:val="%1."/>
      <w:lvlJc w:val="left"/>
      <w:pPr>
        <w:ind w:left="720" w:hanging="360"/>
      </w:pPr>
      <w:rPr>
        <w:rFonts w:asciiTheme="majorBidi" w:eastAsiaTheme="minorHAnsi" w:hAnsiTheme="majorBidi" w:cstheme="majorBidi"/>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9A6535"/>
    <w:multiLevelType w:val="hybridMultilevel"/>
    <w:tmpl w:val="781408B4"/>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14" w15:restartNumberingAfterBreak="0">
    <w:nsid w:val="381B21AC"/>
    <w:multiLevelType w:val="hybridMultilevel"/>
    <w:tmpl w:val="03DC8F38"/>
    <w:lvl w:ilvl="0" w:tplc="F07AF9CA">
      <w:start w:val="1"/>
      <w:numFmt w:val="decimal"/>
      <w:pStyle w:val="sekcja"/>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 w15:restartNumberingAfterBreak="0">
    <w:nsid w:val="38E03956"/>
    <w:multiLevelType w:val="hybridMultilevel"/>
    <w:tmpl w:val="A0C8C75C"/>
    <w:lvl w:ilvl="0" w:tplc="88CC86D6">
      <w:start w:val="1"/>
      <w:numFmt w:val="lowerRoman"/>
      <w:lvlText w:val="%1."/>
      <w:lvlJc w:val="right"/>
      <w:pPr>
        <w:ind w:left="540" w:hanging="180"/>
      </w:pPr>
      <w:rPr>
        <w:b/>
        <w:bCs/>
        <w:i/>
        <w:iCs/>
      </w:rPr>
    </w:lvl>
    <w:lvl w:ilvl="1" w:tplc="04090019" w:tentative="1">
      <w:start w:val="1"/>
      <w:numFmt w:val="lowerLetter"/>
      <w:lvlText w:val="%2."/>
      <w:lvlJc w:val="left"/>
      <w:pPr>
        <w:ind w:left="-90" w:hanging="360"/>
      </w:pPr>
    </w:lvl>
    <w:lvl w:ilvl="2" w:tplc="0409001B" w:tentative="1">
      <w:start w:val="1"/>
      <w:numFmt w:val="lowerRoman"/>
      <w:lvlText w:val="%3."/>
      <w:lvlJc w:val="right"/>
      <w:pPr>
        <w:ind w:left="630" w:hanging="180"/>
      </w:pPr>
    </w:lvl>
    <w:lvl w:ilvl="3" w:tplc="0409000F" w:tentative="1">
      <w:start w:val="1"/>
      <w:numFmt w:val="decimal"/>
      <w:lvlText w:val="%4."/>
      <w:lvlJc w:val="left"/>
      <w:pPr>
        <w:ind w:left="1350" w:hanging="360"/>
      </w:pPr>
    </w:lvl>
    <w:lvl w:ilvl="4" w:tplc="04090019" w:tentative="1">
      <w:start w:val="1"/>
      <w:numFmt w:val="lowerLetter"/>
      <w:lvlText w:val="%5."/>
      <w:lvlJc w:val="left"/>
      <w:pPr>
        <w:ind w:left="2070" w:hanging="360"/>
      </w:pPr>
    </w:lvl>
    <w:lvl w:ilvl="5" w:tplc="0409001B" w:tentative="1">
      <w:start w:val="1"/>
      <w:numFmt w:val="lowerRoman"/>
      <w:lvlText w:val="%6."/>
      <w:lvlJc w:val="right"/>
      <w:pPr>
        <w:ind w:left="2790" w:hanging="180"/>
      </w:pPr>
    </w:lvl>
    <w:lvl w:ilvl="6" w:tplc="0409000F" w:tentative="1">
      <w:start w:val="1"/>
      <w:numFmt w:val="decimal"/>
      <w:lvlText w:val="%7."/>
      <w:lvlJc w:val="left"/>
      <w:pPr>
        <w:ind w:left="3510" w:hanging="360"/>
      </w:pPr>
    </w:lvl>
    <w:lvl w:ilvl="7" w:tplc="04090019" w:tentative="1">
      <w:start w:val="1"/>
      <w:numFmt w:val="lowerLetter"/>
      <w:lvlText w:val="%8."/>
      <w:lvlJc w:val="left"/>
      <w:pPr>
        <w:ind w:left="4230" w:hanging="360"/>
      </w:pPr>
    </w:lvl>
    <w:lvl w:ilvl="8" w:tplc="0409001B" w:tentative="1">
      <w:start w:val="1"/>
      <w:numFmt w:val="lowerRoman"/>
      <w:lvlText w:val="%9."/>
      <w:lvlJc w:val="right"/>
      <w:pPr>
        <w:ind w:left="4950" w:hanging="180"/>
      </w:pPr>
    </w:lvl>
  </w:abstractNum>
  <w:abstractNum w:abstractNumId="16" w15:restartNumberingAfterBreak="0">
    <w:nsid w:val="3A877D64"/>
    <w:multiLevelType w:val="singleLevel"/>
    <w:tmpl w:val="37E4B88C"/>
    <w:lvl w:ilvl="0">
      <w:start w:val="1"/>
      <w:numFmt w:val="decimal"/>
      <w:pStyle w:val="References"/>
      <w:lvlText w:val="[%1]"/>
      <w:lvlJc w:val="left"/>
      <w:pPr>
        <w:tabs>
          <w:tab w:val="num" w:pos="1170"/>
        </w:tabs>
        <w:ind w:left="1170" w:hanging="360"/>
      </w:pPr>
      <w:rPr>
        <w:i w:val="0"/>
      </w:rPr>
    </w:lvl>
  </w:abstractNum>
  <w:abstractNum w:abstractNumId="17" w15:restartNumberingAfterBreak="0">
    <w:nsid w:val="3B4B7830"/>
    <w:multiLevelType w:val="hybridMultilevel"/>
    <w:tmpl w:val="2F647F16"/>
    <w:lvl w:ilvl="0" w:tplc="A062583C">
      <w:start w:val="1"/>
      <w:numFmt w:val="lowerRoman"/>
      <w:lvlText w:val="%1."/>
      <w:lvlJc w:val="right"/>
      <w:pPr>
        <w:ind w:left="2070" w:hanging="180"/>
      </w:pPr>
      <w:rPr>
        <w:rFonts w:hint="default"/>
        <w:b/>
        <w:bCs/>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596C74"/>
    <w:multiLevelType w:val="hybridMultilevel"/>
    <w:tmpl w:val="F7F073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87A0C13"/>
    <w:multiLevelType w:val="hybridMultilevel"/>
    <w:tmpl w:val="D7D0ED4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600C6784"/>
    <w:multiLevelType w:val="hybridMultilevel"/>
    <w:tmpl w:val="9CA25E08"/>
    <w:lvl w:ilvl="0" w:tplc="EF4A95B8">
      <w:start w:val="1"/>
      <w:numFmt w:val="decimal"/>
      <w:lvlText w:val="%1."/>
      <w:lvlJc w:val="left"/>
      <w:pPr>
        <w:ind w:left="360" w:hanging="360"/>
      </w:pPr>
      <w:rPr>
        <w:rFonts w:ascii="Times New Roman" w:hAnsi="Times New Roman" w:cs="Times New Roman" w:hint="default"/>
        <w:b/>
        <w:bCs/>
        <w:i w:val="0"/>
        <w:iCs w:val="0"/>
        <w:sz w:val="20"/>
        <w:szCs w:val="2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60487AA9"/>
    <w:multiLevelType w:val="hybridMultilevel"/>
    <w:tmpl w:val="003C448E"/>
    <w:lvl w:ilvl="0" w:tplc="069E5C30">
      <w:start w:val="1"/>
      <w:numFmt w:val="lowerRoman"/>
      <w:lvlText w:val="%1-"/>
      <w:lvlJc w:val="left"/>
      <w:pPr>
        <w:ind w:left="1080" w:hanging="72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38374E3"/>
    <w:multiLevelType w:val="hybridMultilevel"/>
    <w:tmpl w:val="6762A2B2"/>
    <w:lvl w:ilvl="0" w:tplc="D1927900">
      <w:start w:val="6"/>
      <w:numFmt w:val="lowerRoman"/>
      <w:lvlText w:val="%1."/>
      <w:lvlJc w:val="left"/>
      <w:pPr>
        <w:ind w:left="1077" w:hanging="720"/>
      </w:pPr>
      <w:rPr>
        <w:rFonts w:hint="default"/>
        <w:sz w:val="24"/>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23" w15:restartNumberingAfterBreak="0">
    <w:nsid w:val="72004A5C"/>
    <w:multiLevelType w:val="hybridMultilevel"/>
    <w:tmpl w:val="07D26F6C"/>
    <w:lvl w:ilvl="0" w:tplc="406284DA">
      <w:start w:val="1"/>
      <w:numFmt w:val="decimal"/>
      <w:lvlText w:val="(%1)"/>
      <w:lvlJc w:val="left"/>
      <w:pPr>
        <w:ind w:left="720" w:hanging="360"/>
      </w:pPr>
      <w:rPr>
        <w:rFonts w:hint="default"/>
      </w:rPr>
    </w:lvl>
    <w:lvl w:ilvl="1" w:tplc="04090019" w:tentative="1">
      <w:start w:val="1"/>
      <w:numFmt w:val="lowerLetter"/>
      <w:lvlText w:val="%2."/>
      <w:lvlJc w:val="left"/>
      <w:pPr>
        <w:ind w:left="-810" w:hanging="360"/>
      </w:pPr>
    </w:lvl>
    <w:lvl w:ilvl="2" w:tplc="0409001B" w:tentative="1">
      <w:start w:val="1"/>
      <w:numFmt w:val="lowerRoman"/>
      <w:lvlText w:val="%3."/>
      <w:lvlJc w:val="right"/>
      <w:pPr>
        <w:ind w:left="-90" w:hanging="180"/>
      </w:pPr>
    </w:lvl>
    <w:lvl w:ilvl="3" w:tplc="0409000F" w:tentative="1">
      <w:start w:val="1"/>
      <w:numFmt w:val="decimal"/>
      <w:lvlText w:val="%4."/>
      <w:lvlJc w:val="left"/>
      <w:pPr>
        <w:ind w:left="630" w:hanging="360"/>
      </w:pPr>
    </w:lvl>
    <w:lvl w:ilvl="4" w:tplc="04090019" w:tentative="1">
      <w:start w:val="1"/>
      <w:numFmt w:val="lowerLetter"/>
      <w:lvlText w:val="%5."/>
      <w:lvlJc w:val="left"/>
      <w:pPr>
        <w:ind w:left="1350" w:hanging="360"/>
      </w:pPr>
    </w:lvl>
    <w:lvl w:ilvl="5" w:tplc="0409001B" w:tentative="1">
      <w:start w:val="1"/>
      <w:numFmt w:val="lowerRoman"/>
      <w:lvlText w:val="%6."/>
      <w:lvlJc w:val="right"/>
      <w:pPr>
        <w:ind w:left="2070" w:hanging="180"/>
      </w:pPr>
    </w:lvl>
    <w:lvl w:ilvl="6" w:tplc="0409000F" w:tentative="1">
      <w:start w:val="1"/>
      <w:numFmt w:val="decimal"/>
      <w:lvlText w:val="%7."/>
      <w:lvlJc w:val="left"/>
      <w:pPr>
        <w:ind w:left="2790" w:hanging="360"/>
      </w:pPr>
    </w:lvl>
    <w:lvl w:ilvl="7" w:tplc="04090019" w:tentative="1">
      <w:start w:val="1"/>
      <w:numFmt w:val="lowerLetter"/>
      <w:lvlText w:val="%8."/>
      <w:lvlJc w:val="left"/>
      <w:pPr>
        <w:ind w:left="3510" w:hanging="360"/>
      </w:pPr>
    </w:lvl>
    <w:lvl w:ilvl="8" w:tplc="0409001B" w:tentative="1">
      <w:start w:val="1"/>
      <w:numFmt w:val="lowerRoman"/>
      <w:lvlText w:val="%9."/>
      <w:lvlJc w:val="right"/>
      <w:pPr>
        <w:ind w:left="4230" w:hanging="180"/>
      </w:pPr>
    </w:lvl>
  </w:abstractNum>
  <w:abstractNum w:abstractNumId="24" w15:restartNumberingAfterBreak="0">
    <w:nsid w:val="72E75FE8"/>
    <w:multiLevelType w:val="hybridMultilevel"/>
    <w:tmpl w:val="6AEC654C"/>
    <w:lvl w:ilvl="0" w:tplc="A67EDEAE">
      <w:start w:val="1"/>
      <w:numFmt w:val="lowerRoman"/>
      <w:lvlText w:val="%1."/>
      <w:lvlJc w:val="left"/>
      <w:pPr>
        <w:ind w:left="720" w:hanging="360"/>
      </w:pPr>
      <w:rPr>
        <w:rFonts w:eastAsiaTheme="minorEastAsia"/>
        <w:b/>
        <w:bCs w:val="0"/>
        <w:i/>
        <w:i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73DD33BE"/>
    <w:multiLevelType w:val="hybridMultilevel"/>
    <w:tmpl w:val="C43A8DC0"/>
    <w:lvl w:ilvl="0" w:tplc="FBDE3208">
      <w:start w:val="1"/>
      <w:numFmt w:val="lowerRoman"/>
      <w:lvlText w:val="%1."/>
      <w:lvlJc w:val="left"/>
      <w:pPr>
        <w:ind w:left="630" w:hanging="360"/>
      </w:pPr>
      <w:rPr>
        <w:rFonts w:ascii="Times New Roman" w:hAnsi="Times New Roman" w:hint="default"/>
        <w:b w:val="0"/>
        <w:bCs w:val="0"/>
        <w:i w:val="0"/>
        <w:iCs w:val="0"/>
        <w:sz w:val="20"/>
        <w:szCs w:val="20"/>
      </w:rPr>
    </w:lvl>
    <w:lvl w:ilvl="1" w:tplc="04090019">
      <w:start w:val="1"/>
      <w:numFmt w:val="lowerLetter"/>
      <w:lvlText w:val="%2."/>
      <w:lvlJc w:val="left"/>
      <w:pPr>
        <w:ind w:left="1350" w:hanging="360"/>
      </w:pPr>
    </w:lvl>
    <w:lvl w:ilvl="2" w:tplc="88CC86D6">
      <w:start w:val="1"/>
      <w:numFmt w:val="lowerRoman"/>
      <w:lvlText w:val="%3."/>
      <w:lvlJc w:val="right"/>
      <w:pPr>
        <w:ind w:left="2070" w:hanging="180"/>
      </w:pPr>
      <w:rPr>
        <w:b/>
        <w:bCs/>
        <w:i/>
        <w:iCs/>
      </w:rPr>
    </w:lvl>
    <w:lvl w:ilvl="3" w:tplc="0409000F">
      <w:start w:val="1"/>
      <w:numFmt w:val="decimal"/>
      <w:lvlText w:val="%4."/>
      <w:lvlJc w:val="left"/>
      <w:pPr>
        <w:ind w:left="2790" w:hanging="360"/>
      </w:pPr>
    </w:lvl>
    <w:lvl w:ilvl="4" w:tplc="04090019">
      <w:start w:val="1"/>
      <w:numFmt w:val="lowerLetter"/>
      <w:lvlText w:val="%5."/>
      <w:lvlJc w:val="left"/>
      <w:pPr>
        <w:ind w:left="3510" w:hanging="360"/>
      </w:pPr>
    </w:lvl>
    <w:lvl w:ilvl="5" w:tplc="FF806F94">
      <w:start w:val="1"/>
      <w:numFmt w:val="lowerRoman"/>
      <w:lvlText w:val="%6."/>
      <w:lvlJc w:val="right"/>
      <w:pPr>
        <w:ind w:left="4230" w:hanging="180"/>
      </w:pPr>
      <w:rPr>
        <w:b/>
        <w:bCs/>
        <w:i/>
        <w:iCs/>
      </w:rPr>
    </w:lvl>
    <w:lvl w:ilvl="6" w:tplc="0409000F">
      <w:start w:val="1"/>
      <w:numFmt w:val="decimal"/>
      <w:lvlText w:val="%7."/>
      <w:lvlJc w:val="left"/>
      <w:pPr>
        <w:ind w:left="4950" w:hanging="360"/>
      </w:pPr>
    </w:lvl>
    <w:lvl w:ilvl="7" w:tplc="04090019">
      <w:start w:val="1"/>
      <w:numFmt w:val="lowerLetter"/>
      <w:lvlText w:val="%8."/>
      <w:lvlJc w:val="left"/>
      <w:pPr>
        <w:ind w:left="5670" w:hanging="360"/>
      </w:pPr>
    </w:lvl>
    <w:lvl w:ilvl="8" w:tplc="0409001B">
      <w:start w:val="1"/>
      <w:numFmt w:val="lowerRoman"/>
      <w:lvlText w:val="%9."/>
      <w:lvlJc w:val="right"/>
      <w:pPr>
        <w:ind w:left="6390" w:hanging="180"/>
      </w:pPr>
    </w:lvl>
  </w:abstractNum>
  <w:abstractNum w:abstractNumId="26" w15:restartNumberingAfterBreak="0">
    <w:nsid w:val="766A0D9C"/>
    <w:multiLevelType w:val="hybridMultilevel"/>
    <w:tmpl w:val="B8C03A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13"/>
  </w:num>
  <w:num w:numId="4">
    <w:abstractNumId w:val="10"/>
  </w:num>
  <w:num w:numId="5">
    <w:abstractNumId w:val="16"/>
  </w:num>
  <w:num w:numId="6">
    <w:abstractNumId w:val="3"/>
  </w:num>
  <w:num w:numId="7">
    <w:abstractNumId w:val="7"/>
  </w:num>
  <w:num w:numId="8">
    <w:abstractNumId w:val="12"/>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num>
  <w:num w:numId="15">
    <w:abstractNumId w:val="18"/>
  </w:num>
  <w:num w:numId="16">
    <w:abstractNumId w:val="4"/>
  </w:num>
  <w:num w:numId="17">
    <w:abstractNumId w:val="19"/>
  </w:num>
  <w:num w:numId="1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num>
  <w:num w:numId="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num>
  <w:num w:numId="27">
    <w:abstractNumId w:val="25"/>
  </w:num>
  <w:num w:numId="28">
    <w:abstractNumId w:val="8"/>
  </w:num>
  <w:num w:numId="29">
    <w:abstractNumId w:val="20"/>
  </w:num>
  <w:num w:numId="30">
    <w:abstractNumId w:val="15"/>
  </w:num>
  <w:num w:numId="31">
    <w:abstractNumId w:val="17"/>
  </w:num>
  <w:num w:numId="32">
    <w:abstractNumId w:val="22"/>
  </w:num>
  <w:num w:numId="33">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embedTrueTypeFonts/>
  <w:mirrorMargins/>
  <w:hideSpellingErrors/>
  <w:proofState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98A"/>
    <w:rsid w:val="00001E65"/>
    <w:rsid w:val="000022B3"/>
    <w:rsid w:val="00002832"/>
    <w:rsid w:val="0000316C"/>
    <w:rsid w:val="000079AA"/>
    <w:rsid w:val="00010553"/>
    <w:rsid w:val="00012516"/>
    <w:rsid w:val="00015CB7"/>
    <w:rsid w:val="000178F9"/>
    <w:rsid w:val="00020AA2"/>
    <w:rsid w:val="00020CAF"/>
    <w:rsid w:val="00022580"/>
    <w:rsid w:val="00022F26"/>
    <w:rsid w:val="000231EA"/>
    <w:rsid w:val="00023B38"/>
    <w:rsid w:val="000266A1"/>
    <w:rsid w:val="00026B26"/>
    <w:rsid w:val="00027CFA"/>
    <w:rsid w:val="00027DE8"/>
    <w:rsid w:val="0003417E"/>
    <w:rsid w:val="00034E97"/>
    <w:rsid w:val="000357C3"/>
    <w:rsid w:val="00036957"/>
    <w:rsid w:val="00044E64"/>
    <w:rsid w:val="000463C5"/>
    <w:rsid w:val="000471B6"/>
    <w:rsid w:val="000517F8"/>
    <w:rsid w:val="00053DB9"/>
    <w:rsid w:val="00053F62"/>
    <w:rsid w:val="000549FF"/>
    <w:rsid w:val="000567D6"/>
    <w:rsid w:val="00060E46"/>
    <w:rsid w:val="000626B0"/>
    <w:rsid w:val="00063EBC"/>
    <w:rsid w:val="00064FE1"/>
    <w:rsid w:val="00074004"/>
    <w:rsid w:val="00075B6A"/>
    <w:rsid w:val="000761A1"/>
    <w:rsid w:val="000776CD"/>
    <w:rsid w:val="00081349"/>
    <w:rsid w:val="00082FDA"/>
    <w:rsid w:val="00087842"/>
    <w:rsid w:val="00091C85"/>
    <w:rsid w:val="00096A4F"/>
    <w:rsid w:val="00096C12"/>
    <w:rsid w:val="00096EB1"/>
    <w:rsid w:val="0009781E"/>
    <w:rsid w:val="000A0F8F"/>
    <w:rsid w:val="000A5642"/>
    <w:rsid w:val="000B0A73"/>
    <w:rsid w:val="000B30C8"/>
    <w:rsid w:val="000B5800"/>
    <w:rsid w:val="000B6147"/>
    <w:rsid w:val="000B6189"/>
    <w:rsid w:val="000C39E4"/>
    <w:rsid w:val="000C6129"/>
    <w:rsid w:val="000C74F3"/>
    <w:rsid w:val="000D03F4"/>
    <w:rsid w:val="000D1F9B"/>
    <w:rsid w:val="000D2E27"/>
    <w:rsid w:val="000D3CBD"/>
    <w:rsid w:val="000D4608"/>
    <w:rsid w:val="000D719B"/>
    <w:rsid w:val="000D72B2"/>
    <w:rsid w:val="000D7C81"/>
    <w:rsid w:val="000E1B5C"/>
    <w:rsid w:val="000E4C5D"/>
    <w:rsid w:val="000E502B"/>
    <w:rsid w:val="000F00B5"/>
    <w:rsid w:val="000F05CE"/>
    <w:rsid w:val="000F0EF4"/>
    <w:rsid w:val="000F2A33"/>
    <w:rsid w:val="000F2C14"/>
    <w:rsid w:val="000F3E8D"/>
    <w:rsid w:val="000F65FE"/>
    <w:rsid w:val="000F667F"/>
    <w:rsid w:val="000F7CCC"/>
    <w:rsid w:val="0010021F"/>
    <w:rsid w:val="00102967"/>
    <w:rsid w:val="00102BAC"/>
    <w:rsid w:val="0010338D"/>
    <w:rsid w:val="00111DCA"/>
    <w:rsid w:val="00112D58"/>
    <w:rsid w:val="00114AB2"/>
    <w:rsid w:val="00116551"/>
    <w:rsid w:val="00116948"/>
    <w:rsid w:val="00120054"/>
    <w:rsid w:val="00120499"/>
    <w:rsid w:val="0012407B"/>
    <w:rsid w:val="001260B2"/>
    <w:rsid w:val="00130487"/>
    <w:rsid w:val="001309D7"/>
    <w:rsid w:val="00134C71"/>
    <w:rsid w:val="00136C3E"/>
    <w:rsid w:val="00142502"/>
    <w:rsid w:val="00142A04"/>
    <w:rsid w:val="00142D2D"/>
    <w:rsid w:val="00145767"/>
    <w:rsid w:val="00145DBD"/>
    <w:rsid w:val="00155351"/>
    <w:rsid w:val="00161F88"/>
    <w:rsid w:val="001650F5"/>
    <w:rsid w:val="001654F7"/>
    <w:rsid w:val="00166235"/>
    <w:rsid w:val="0016688F"/>
    <w:rsid w:val="00172C87"/>
    <w:rsid w:val="00173361"/>
    <w:rsid w:val="00180C7A"/>
    <w:rsid w:val="00181516"/>
    <w:rsid w:val="00181875"/>
    <w:rsid w:val="0018204D"/>
    <w:rsid w:val="00182A7E"/>
    <w:rsid w:val="00184796"/>
    <w:rsid w:val="001853E3"/>
    <w:rsid w:val="00185649"/>
    <w:rsid w:val="00185C64"/>
    <w:rsid w:val="00186D97"/>
    <w:rsid w:val="0018721B"/>
    <w:rsid w:val="0019227F"/>
    <w:rsid w:val="001927F2"/>
    <w:rsid w:val="00193204"/>
    <w:rsid w:val="001935D9"/>
    <w:rsid w:val="00195BAE"/>
    <w:rsid w:val="00196D4A"/>
    <w:rsid w:val="001A2C12"/>
    <w:rsid w:val="001A4B9E"/>
    <w:rsid w:val="001A5752"/>
    <w:rsid w:val="001A7874"/>
    <w:rsid w:val="001B0604"/>
    <w:rsid w:val="001B07E7"/>
    <w:rsid w:val="001B3578"/>
    <w:rsid w:val="001B35B0"/>
    <w:rsid w:val="001B7B59"/>
    <w:rsid w:val="001B7F2D"/>
    <w:rsid w:val="001C01BE"/>
    <w:rsid w:val="001C02E6"/>
    <w:rsid w:val="001C04B9"/>
    <w:rsid w:val="001C0602"/>
    <w:rsid w:val="001C0E48"/>
    <w:rsid w:val="001C4F1C"/>
    <w:rsid w:val="001C5540"/>
    <w:rsid w:val="001C78B4"/>
    <w:rsid w:val="001D3EE3"/>
    <w:rsid w:val="001D7FC9"/>
    <w:rsid w:val="001E03ED"/>
    <w:rsid w:val="001E2DF8"/>
    <w:rsid w:val="001E329A"/>
    <w:rsid w:val="001E53B1"/>
    <w:rsid w:val="001E5A54"/>
    <w:rsid w:val="001E6995"/>
    <w:rsid w:val="001E6DD0"/>
    <w:rsid w:val="001E6E48"/>
    <w:rsid w:val="001F12A6"/>
    <w:rsid w:val="001F13AB"/>
    <w:rsid w:val="001F1FB3"/>
    <w:rsid w:val="001F5DEB"/>
    <w:rsid w:val="002007CE"/>
    <w:rsid w:val="00201003"/>
    <w:rsid w:val="00201B1A"/>
    <w:rsid w:val="00202308"/>
    <w:rsid w:val="0020270B"/>
    <w:rsid w:val="00202928"/>
    <w:rsid w:val="00206636"/>
    <w:rsid w:val="002124AD"/>
    <w:rsid w:val="00213886"/>
    <w:rsid w:val="00216964"/>
    <w:rsid w:val="00216A36"/>
    <w:rsid w:val="002175DE"/>
    <w:rsid w:val="00220349"/>
    <w:rsid w:val="00220E17"/>
    <w:rsid w:val="002263CE"/>
    <w:rsid w:val="00227744"/>
    <w:rsid w:val="0022797E"/>
    <w:rsid w:val="00227EED"/>
    <w:rsid w:val="00230A95"/>
    <w:rsid w:val="002310A9"/>
    <w:rsid w:val="00231148"/>
    <w:rsid w:val="00231810"/>
    <w:rsid w:val="00232E45"/>
    <w:rsid w:val="0023351D"/>
    <w:rsid w:val="00233ACE"/>
    <w:rsid w:val="00234145"/>
    <w:rsid w:val="0023607B"/>
    <w:rsid w:val="00236095"/>
    <w:rsid w:val="00237051"/>
    <w:rsid w:val="00237480"/>
    <w:rsid w:val="00247BE7"/>
    <w:rsid w:val="00251E93"/>
    <w:rsid w:val="002537E3"/>
    <w:rsid w:val="0025753D"/>
    <w:rsid w:val="002608D7"/>
    <w:rsid w:val="00260D76"/>
    <w:rsid w:val="002626A9"/>
    <w:rsid w:val="00263D0A"/>
    <w:rsid w:val="002644B1"/>
    <w:rsid w:val="00264DCC"/>
    <w:rsid w:val="002655C9"/>
    <w:rsid w:val="00266B65"/>
    <w:rsid w:val="00267D56"/>
    <w:rsid w:val="002702CD"/>
    <w:rsid w:val="0027052B"/>
    <w:rsid w:val="00270E40"/>
    <w:rsid w:val="00271AA3"/>
    <w:rsid w:val="00271BBA"/>
    <w:rsid w:val="00271C0E"/>
    <w:rsid w:val="00271CA3"/>
    <w:rsid w:val="002720E9"/>
    <w:rsid w:val="00273197"/>
    <w:rsid w:val="00274C3C"/>
    <w:rsid w:val="00275003"/>
    <w:rsid w:val="00275EF7"/>
    <w:rsid w:val="00277F85"/>
    <w:rsid w:val="00281EE6"/>
    <w:rsid w:val="00281F89"/>
    <w:rsid w:val="0028301E"/>
    <w:rsid w:val="00284E12"/>
    <w:rsid w:val="00286351"/>
    <w:rsid w:val="002911CD"/>
    <w:rsid w:val="00291D76"/>
    <w:rsid w:val="00294CF5"/>
    <w:rsid w:val="002957BD"/>
    <w:rsid w:val="002A0C22"/>
    <w:rsid w:val="002A267E"/>
    <w:rsid w:val="002A2A5B"/>
    <w:rsid w:val="002A35EF"/>
    <w:rsid w:val="002A4E9E"/>
    <w:rsid w:val="002B2D1D"/>
    <w:rsid w:val="002B3BCC"/>
    <w:rsid w:val="002B6820"/>
    <w:rsid w:val="002B73E4"/>
    <w:rsid w:val="002B760A"/>
    <w:rsid w:val="002C0DE4"/>
    <w:rsid w:val="002C1975"/>
    <w:rsid w:val="002C1FC2"/>
    <w:rsid w:val="002D04CD"/>
    <w:rsid w:val="002D0FF0"/>
    <w:rsid w:val="002D1935"/>
    <w:rsid w:val="002D35AD"/>
    <w:rsid w:val="002D3C25"/>
    <w:rsid w:val="002D4EED"/>
    <w:rsid w:val="002D58F9"/>
    <w:rsid w:val="002D6C16"/>
    <w:rsid w:val="002E2CE5"/>
    <w:rsid w:val="002E6D09"/>
    <w:rsid w:val="002F471D"/>
    <w:rsid w:val="002F6050"/>
    <w:rsid w:val="0030137C"/>
    <w:rsid w:val="003025CF"/>
    <w:rsid w:val="003035B5"/>
    <w:rsid w:val="00304D5A"/>
    <w:rsid w:val="00304DE3"/>
    <w:rsid w:val="00311DC3"/>
    <w:rsid w:val="0031594D"/>
    <w:rsid w:val="003159C0"/>
    <w:rsid w:val="00315A10"/>
    <w:rsid w:val="00316EBA"/>
    <w:rsid w:val="0031723F"/>
    <w:rsid w:val="003201D2"/>
    <w:rsid w:val="003210F7"/>
    <w:rsid w:val="00321DF0"/>
    <w:rsid w:val="003227AA"/>
    <w:rsid w:val="003228F4"/>
    <w:rsid w:val="00322B4E"/>
    <w:rsid w:val="00322F9B"/>
    <w:rsid w:val="00324F82"/>
    <w:rsid w:val="00325462"/>
    <w:rsid w:val="003259C3"/>
    <w:rsid w:val="0032691A"/>
    <w:rsid w:val="00327C67"/>
    <w:rsid w:val="00327F7C"/>
    <w:rsid w:val="003302CD"/>
    <w:rsid w:val="00331AB8"/>
    <w:rsid w:val="00333B84"/>
    <w:rsid w:val="00333C83"/>
    <w:rsid w:val="00334FA2"/>
    <w:rsid w:val="00335BC4"/>
    <w:rsid w:val="00337A2F"/>
    <w:rsid w:val="00340474"/>
    <w:rsid w:val="00340942"/>
    <w:rsid w:val="00340E56"/>
    <w:rsid w:val="00341E7A"/>
    <w:rsid w:val="00343596"/>
    <w:rsid w:val="00343E72"/>
    <w:rsid w:val="00350DD0"/>
    <w:rsid w:val="003514FD"/>
    <w:rsid w:val="00352587"/>
    <w:rsid w:val="0035260F"/>
    <w:rsid w:val="00352A75"/>
    <w:rsid w:val="0035310B"/>
    <w:rsid w:val="003540B3"/>
    <w:rsid w:val="003566FB"/>
    <w:rsid w:val="003604D1"/>
    <w:rsid w:val="003617AF"/>
    <w:rsid w:val="00365468"/>
    <w:rsid w:val="003667FA"/>
    <w:rsid w:val="003671E7"/>
    <w:rsid w:val="00371A6F"/>
    <w:rsid w:val="00372C40"/>
    <w:rsid w:val="00372EB8"/>
    <w:rsid w:val="00373D00"/>
    <w:rsid w:val="00375824"/>
    <w:rsid w:val="00377620"/>
    <w:rsid w:val="00382EB4"/>
    <w:rsid w:val="0038410F"/>
    <w:rsid w:val="00384764"/>
    <w:rsid w:val="00391212"/>
    <w:rsid w:val="00392A60"/>
    <w:rsid w:val="00393B29"/>
    <w:rsid w:val="003952A2"/>
    <w:rsid w:val="00396906"/>
    <w:rsid w:val="00397401"/>
    <w:rsid w:val="003A1EBF"/>
    <w:rsid w:val="003A3B86"/>
    <w:rsid w:val="003B0884"/>
    <w:rsid w:val="003B0BB4"/>
    <w:rsid w:val="003B2ADB"/>
    <w:rsid w:val="003B32F4"/>
    <w:rsid w:val="003B4E47"/>
    <w:rsid w:val="003B5C02"/>
    <w:rsid w:val="003B5F4B"/>
    <w:rsid w:val="003B70B5"/>
    <w:rsid w:val="003C3678"/>
    <w:rsid w:val="003C48C3"/>
    <w:rsid w:val="003C57DB"/>
    <w:rsid w:val="003D1DDD"/>
    <w:rsid w:val="003D1E33"/>
    <w:rsid w:val="003E4ECD"/>
    <w:rsid w:val="003F2F84"/>
    <w:rsid w:val="003F3144"/>
    <w:rsid w:val="003F556C"/>
    <w:rsid w:val="003F6E48"/>
    <w:rsid w:val="004050DB"/>
    <w:rsid w:val="00405514"/>
    <w:rsid w:val="00406C2F"/>
    <w:rsid w:val="004109BC"/>
    <w:rsid w:val="00411CEB"/>
    <w:rsid w:val="00413F5B"/>
    <w:rsid w:val="00415ED4"/>
    <w:rsid w:val="00422B1A"/>
    <w:rsid w:val="00422F15"/>
    <w:rsid w:val="0042384E"/>
    <w:rsid w:val="004248CD"/>
    <w:rsid w:val="00425031"/>
    <w:rsid w:val="004256B3"/>
    <w:rsid w:val="00426BD1"/>
    <w:rsid w:val="0042727D"/>
    <w:rsid w:val="00427BBD"/>
    <w:rsid w:val="004304ED"/>
    <w:rsid w:val="00431C49"/>
    <w:rsid w:val="00432CD2"/>
    <w:rsid w:val="0043386D"/>
    <w:rsid w:val="00434B5E"/>
    <w:rsid w:val="0043570D"/>
    <w:rsid w:val="00436F70"/>
    <w:rsid w:val="004412C3"/>
    <w:rsid w:val="00441358"/>
    <w:rsid w:val="00443E4C"/>
    <w:rsid w:val="004453BA"/>
    <w:rsid w:val="004460B0"/>
    <w:rsid w:val="00446614"/>
    <w:rsid w:val="00446CA9"/>
    <w:rsid w:val="00446EC3"/>
    <w:rsid w:val="00450024"/>
    <w:rsid w:val="00450B23"/>
    <w:rsid w:val="00451548"/>
    <w:rsid w:val="00451B84"/>
    <w:rsid w:val="00451DB3"/>
    <w:rsid w:val="0045250A"/>
    <w:rsid w:val="00452B83"/>
    <w:rsid w:val="00453386"/>
    <w:rsid w:val="004569FF"/>
    <w:rsid w:val="00457969"/>
    <w:rsid w:val="0046108E"/>
    <w:rsid w:val="00461A77"/>
    <w:rsid w:val="0046233A"/>
    <w:rsid w:val="00463C5B"/>
    <w:rsid w:val="00463E47"/>
    <w:rsid w:val="00470D3F"/>
    <w:rsid w:val="00472141"/>
    <w:rsid w:val="00472181"/>
    <w:rsid w:val="00472AE1"/>
    <w:rsid w:val="00474D47"/>
    <w:rsid w:val="00476096"/>
    <w:rsid w:val="00476B09"/>
    <w:rsid w:val="0048019C"/>
    <w:rsid w:val="0048179F"/>
    <w:rsid w:val="0048228A"/>
    <w:rsid w:val="00482330"/>
    <w:rsid w:val="00484169"/>
    <w:rsid w:val="004841FF"/>
    <w:rsid w:val="00487EBD"/>
    <w:rsid w:val="00490D78"/>
    <w:rsid w:val="00492115"/>
    <w:rsid w:val="004927B4"/>
    <w:rsid w:val="00494A16"/>
    <w:rsid w:val="00497D10"/>
    <w:rsid w:val="004A44D2"/>
    <w:rsid w:val="004A741E"/>
    <w:rsid w:val="004B3D75"/>
    <w:rsid w:val="004B5138"/>
    <w:rsid w:val="004B620C"/>
    <w:rsid w:val="004B6A07"/>
    <w:rsid w:val="004B73C9"/>
    <w:rsid w:val="004C5671"/>
    <w:rsid w:val="004C6380"/>
    <w:rsid w:val="004D0241"/>
    <w:rsid w:val="004D1489"/>
    <w:rsid w:val="004D2893"/>
    <w:rsid w:val="004D2AF6"/>
    <w:rsid w:val="004D2FA0"/>
    <w:rsid w:val="004D412D"/>
    <w:rsid w:val="004D4E6B"/>
    <w:rsid w:val="004D5B4C"/>
    <w:rsid w:val="004D5B79"/>
    <w:rsid w:val="004D6F39"/>
    <w:rsid w:val="004D766F"/>
    <w:rsid w:val="004D7FD4"/>
    <w:rsid w:val="004E0EF3"/>
    <w:rsid w:val="004E21E3"/>
    <w:rsid w:val="004E258C"/>
    <w:rsid w:val="004E25C5"/>
    <w:rsid w:val="004E5528"/>
    <w:rsid w:val="004E5EF2"/>
    <w:rsid w:val="004F1400"/>
    <w:rsid w:val="004F399B"/>
    <w:rsid w:val="004F39A0"/>
    <w:rsid w:val="004F3F20"/>
    <w:rsid w:val="004F433D"/>
    <w:rsid w:val="004F4A9A"/>
    <w:rsid w:val="004F5317"/>
    <w:rsid w:val="004F6050"/>
    <w:rsid w:val="004F6309"/>
    <w:rsid w:val="004F77CF"/>
    <w:rsid w:val="0050141C"/>
    <w:rsid w:val="005023EF"/>
    <w:rsid w:val="00502728"/>
    <w:rsid w:val="005031C6"/>
    <w:rsid w:val="00504252"/>
    <w:rsid w:val="00504B97"/>
    <w:rsid w:val="005056A4"/>
    <w:rsid w:val="0050589D"/>
    <w:rsid w:val="00505E59"/>
    <w:rsid w:val="00511783"/>
    <w:rsid w:val="00511C32"/>
    <w:rsid w:val="00512A34"/>
    <w:rsid w:val="00512A4F"/>
    <w:rsid w:val="00512D12"/>
    <w:rsid w:val="00517C02"/>
    <w:rsid w:val="0052211A"/>
    <w:rsid w:val="00525247"/>
    <w:rsid w:val="00526128"/>
    <w:rsid w:val="00526CB8"/>
    <w:rsid w:val="00530FE9"/>
    <w:rsid w:val="005323E6"/>
    <w:rsid w:val="0054395B"/>
    <w:rsid w:val="00544118"/>
    <w:rsid w:val="00544FFF"/>
    <w:rsid w:val="00547015"/>
    <w:rsid w:val="005557FC"/>
    <w:rsid w:val="00555856"/>
    <w:rsid w:val="00557025"/>
    <w:rsid w:val="005578D3"/>
    <w:rsid w:val="005618C0"/>
    <w:rsid w:val="00563F73"/>
    <w:rsid w:val="00564958"/>
    <w:rsid w:val="0056507B"/>
    <w:rsid w:val="00565201"/>
    <w:rsid w:val="00566160"/>
    <w:rsid w:val="00566A2C"/>
    <w:rsid w:val="005676B7"/>
    <w:rsid w:val="00567E91"/>
    <w:rsid w:val="005707E3"/>
    <w:rsid w:val="00571803"/>
    <w:rsid w:val="00572AC4"/>
    <w:rsid w:val="0057336A"/>
    <w:rsid w:val="00574806"/>
    <w:rsid w:val="0057502C"/>
    <w:rsid w:val="0057639F"/>
    <w:rsid w:val="00576588"/>
    <w:rsid w:val="005772E9"/>
    <w:rsid w:val="0057778A"/>
    <w:rsid w:val="005802D4"/>
    <w:rsid w:val="005813AF"/>
    <w:rsid w:val="00583190"/>
    <w:rsid w:val="00584CAC"/>
    <w:rsid w:val="00586DB2"/>
    <w:rsid w:val="00590099"/>
    <w:rsid w:val="00590871"/>
    <w:rsid w:val="00591C7B"/>
    <w:rsid w:val="005920EB"/>
    <w:rsid w:val="0059436A"/>
    <w:rsid w:val="00594BC5"/>
    <w:rsid w:val="005A2212"/>
    <w:rsid w:val="005A3300"/>
    <w:rsid w:val="005A5534"/>
    <w:rsid w:val="005B01F2"/>
    <w:rsid w:val="005B07FB"/>
    <w:rsid w:val="005B5A85"/>
    <w:rsid w:val="005B5BD1"/>
    <w:rsid w:val="005B5E0D"/>
    <w:rsid w:val="005C2D96"/>
    <w:rsid w:val="005C311D"/>
    <w:rsid w:val="005C63BF"/>
    <w:rsid w:val="005D09C9"/>
    <w:rsid w:val="005D1CD9"/>
    <w:rsid w:val="005D4763"/>
    <w:rsid w:val="005D71EC"/>
    <w:rsid w:val="005D7F4B"/>
    <w:rsid w:val="005E16BD"/>
    <w:rsid w:val="005E2DD3"/>
    <w:rsid w:val="005E3304"/>
    <w:rsid w:val="005E3C84"/>
    <w:rsid w:val="005E6D55"/>
    <w:rsid w:val="005F2DE0"/>
    <w:rsid w:val="005F3AE5"/>
    <w:rsid w:val="005F50F4"/>
    <w:rsid w:val="005F55E8"/>
    <w:rsid w:val="005F6657"/>
    <w:rsid w:val="005F71D2"/>
    <w:rsid w:val="00600007"/>
    <w:rsid w:val="00600719"/>
    <w:rsid w:val="00600BE3"/>
    <w:rsid w:val="0060105E"/>
    <w:rsid w:val="0060304C"/>
    <w:rsid w:val="00603EE3"/>
    <w:rsid w:val="00605636"/>
    <w:rsid w:val="00605D4B"/>
    <w:rsid w:val="006062CE"/>
    <w:rsid w:val="00607B3E"/>
    <w:rsid w:val="00612236"/>
    <w:rsid w:val="006127B7"/>
    <w:rsid w:val="00612A89"/>
    <w:rsid w:val="00612BE0"/>
    <w:rsid w:val="006130D8"/>
    <w:rsid w:val="006132EC"/>
    <w:rsid w:val="00613497"/>
    <w:rsid w:val="00615A61"/>
    <w:rsid w:val="006162F7"/>
    <w:rsid w:val="0061741D"/>
    <w:rsid w:val="00617945"/>
    <w:rsid w:val="00617AA9"/>
    <w:rsid w:val="006206D1"/>
    <w:rsid w:val="00620978"/>
    <w:rsid w:val="00622347"/>
    <w:rsid w:val="00623BB9"/>
    <w:rsid w:val="0062480A"/>
    <w:rsid w:val="006253FE"/>
    <w:rsid w:val="00631E1D"/>
    <w:rsid w:val="00633173"/>
    <w:rsid w:val="006339EC"/>
    <w:rsid w:val="00633DC8"/>
    <w:rsid w:val="0063436E"/>
    <w:rsid w:val="00634B80"/>
    <w:rsid w:val="0063644D"/>
    <w:rsid w:val="00640C2C"/>
    <w:rsid w:val="00642FB5"/>
    <w:rsid w:val="00644B0B"/>
    <w:rsid w:val="00644D3A"/>
    <w:rsid w:val="00644D75"/>
    <w:rsid w:val="00646BF9"/>
    <w:rsid w:val="0064732A"/>
    <w:rsid w:val="0065278D"/>
    <w:rsid w:val="00652F19"/>
    <w:rsid w:val="00654B0F"/>
    <w:rsid w:val="00654F0B"/>
    <w:rsid w:val="006574CD"/>
    <w:rsid w:val="00657946"/>
    <w:rsid w:val="0066084C"/>
    <w:rsid w:val="00661676"/>
    <w:rsid w:val="00666321"/>
    <w:rsid w:val="00670B30"/>
    <w:rsid w:val="00670E66"/>
    <w:rsid w:val="00670F54"/>
    <w:rsid w:val="00671D7D"/>
    <w:rsid w:val="00672005"/>
    <w:rsid w:val="006738D3"/>
    <w:rsid w:val="0067470B"/>
    <w:rsid w:val="0067501D"/>
    <w:rsid w:val="00675A4C"/>
    <w:rsid w:val="0067686C"/>
    <w:rsid w:val="00680638"/>
    <w:rsid w:val="006811FA"/>
    <w:rsid w:val="00681BF3"/>
    <w:rsid w:val="00681DD8"/>
    <w:rsid w:val="00683CAD"/>
    <w:rsid w:val="00684028"/>
    <w:rsid w:val="006864B3"/>
    <w:rsid w:val="00686A13"/>
    <w:rsid w:val="006870C3"/>
    <w:rsid w:val="006912CD"/>
    <w:rsid w:val="00691EAF"/>
    <w:rsid w:val="00692CE8"/>
    <w:rsid w:val="0069598A"/>
    <w:rsid w:val="006A270A"/>
    <w:rsid w:val="006A2773"/>
    <w:rsid w:val="006A4B8C"/>
    <w:rsid w:val="006A551C"/>
    <w:rsid w:val="006A56A0"/>
    <w:rsid w:val="006A6A2E"/>
    <w:rsid w:val="006A7525"/>
    <w:rsid w:val="006B389E"/>
    <w:rsid w:val="006B4B4D"/>
    <w:rsid w:val="006B5636"/>
    <w:rsid w:val="006B7C0D"/>
    <w:rsid w:val="006B7EEB"/>
    <w:rsid w:val="006C6672"/>
    <w:rsid w:val="006C66D1"/>
    <w:rsid w:val="006C7350"/>
    <w:rsid w:val="006D1289"/>
    <w:rsid w:val="006D135F"/>
    <w:rsid w:val="006D3D16"/>
    <w:rsid w:val="006D42AD"/>
    <w:rsid w:val="006D4399"/>
    <w:rsid w:val="006D6A4E"/>
    <w:rsid w:val="006E05A9"/>
    <w:rsid w:val="006E1678"/>
    <w:rsid w:val="006E54A4"/>
    <w:rsid w:val="006E644C"/>
    <w:rsid w:val="006E7007"/>
    <w:rsid w:val="006F0CAA"/>
    <w:rsid w:val="006F1347"/>
    <w:rsid w:val="006F1F89"/>
    <w:rsid w:val="006F3514"/>
    <w:rsid w:val="006F780F"/>
    <w:rsid w:val="007001DA"/>
    <w:rsid w:val="007015D4"/>
    <w:rsid w:val="00703413"/>
    <w:rsid w:val="0070386C"/>
    <w:rsid w:val="00705FA8"/>
    <w:rsid w:val="007109EB"/>
    <w:rsid w:val="007112C1"/>
    <w:rsid w:val="00715C4B"/>
    <w:rsid w:val="00720351"/>
    <w:rsid w:val="00721C69"/>
    <w:rsid w:val="00722024"/>
    <w:rsid w:val="007221A2"/>
    <w:rsid w:val="00722F0B"/>
    <w:rsid w:val="00723D60"/>
    <w:rsid w:val="007244CB"/>
    <w:rsid w:val="00724A6E"/>
    <w:rsid w:val="0072736C"/>
    <w:rsid w:val="00727C8B"/>
    <w:rsid w:val="00730626"/>
    <w:rsid w:val="00730C13"/>
    <w:rsid w:val="0073153E"/>
    <w:rsid w:val="007402B6"/>
    <w:rsid w:val="007411B4"/>
    <w:rsid w:val="007419E8"/>
    <w:rsid w:val="007459D6"/>
    <w:rsid w:val="00750726"/>
    <w:rsid w:val="00750CD9"/>
    <w:rsid w:val="00754F16"/>
    <w:rsid w:val="0075506E"/>
    <w:rsid w:val="007554E3"/>
    <w:rsid w:val="00757978"/>
    <w:rsid w:val="0076078F"/>
    <w:rsid w:val="0076164C"/>
    <w:rsid w:val="00761E96"/>
    <w:rsid w:val="00764ADB"/>
    <w:rsid w:val="00766A47"/>
    <w:rsid w:val="00766F23"/>
    <w:rsid w:val="00767120"/>
    <w:rsid w:val="00770B7D"/>
    <w:rsid w:val="00770F7F"/>
    <w:rsid w:val="0077593C"/>
    <w:rsid w:val="007769AE"/>
    <w:rsid w:val="00776B69"/>
    <w:rsid w:val="00777252"/>
    <w:rsid w:val="00782D98"/>
    <w:rsid w:val="007864C4"/>
    <w:rsid w:val="00786559"/>
    <w:rsid w:val="007866AA"/>
    <w:rsid w:val="00791557"/>
    <w:rsid w:val="00791911"/>
    <w:rsid w:val="007934D2"/>
    <w:rsid w:val="007947FF"/>
    <w:rsid w:val="00794DE8"/>
    <w:rsid w:val="007A0595"/>
    <w:rsid w:val="007A6E3D"/>
    <w:rsid w:val="007A6F88"/>
    <w:rsid w:val="007B0585"/>
    <w:rsid w:val="007B1BF4"/>
    <w:rsid w:val="007B6452"/>
    <w:rsid w:val="007B7498"/>
    <w:rsid w:val="007C33D4"/>
    <w:rsid w:val="007C36FF"/>
    <w:rsid w:val="007C5BFB"/>
    <w:rsid w:val="007C7134"/>
    <w:rsid w:val="007D2036"/>
    <w:rsid w:val="007D3492"/>
    <w:rsid w:val="007D501B"/>
    <w:rsid w:val="007D6812"/>
    <w:rsid w:val="007D758A"/>
    <w:rsid w:val="007D7652"/>
    <w:rsid w:val="007D7BD8"/>
    <w:rsid w:val="007E021B"/>
    <w:rsid w:val="007E2210"/>
    <w:rsid w:val="007E3766"/>
    <w:rsid w:val="007E5F71"/>
    <w:rsid w:val="007E7187"/>
    <w:rsid w:val="007E7514"/>
    <w:rsid w:val="007F0444"/>
    <w:rsid w:val="007F365E"/>
    <w:rsid w:val="007F7218"/>
    <w:rsid w:val="007F7EC8"/>
    <w:rsid w:val="00800E6D"/>
    <w:rsid w:val="00801321"/>
    <w:rsid w:val="00802687"/>
    <w:rsid w:val="00802964"/>
    <w:rsid w:val="008040B7"/>
    <w:rsid w:val="008047D7"/>
    <w:rsid w:val="00806BBF"/>
    <w:rsid w:val="00806E81"/>
    <w:rsid w:val="008100AB"/>
    <w:rsid w:val="0081281C"/>
    <w:rsid w:val="00816D31"/>
    <w:rsid w:val="00816ECE"/>
    <w:rsid w:val="00820408"/>
    <w:rsid w:val="00824F51"/>
    <w:rsid w:val="00825069"/>
    <w:rsid w:val="00825C21"/>
    <w:rsid w:val="0082632F"/>
    <w:rsid w:val="00827027"/>
    <w:rsid w:val="00830BD0"/>
    <w:rsid w:val="00831DAC"/>
    <w:rsid w:val="00835FAF"/>
    <w:rsid w:val="00836084"/>
    <w:rsid w:val="008374A4"/>
    <w:rsid w:val="008413CF"/>
    <w:rsid w:val="008413E5"/>
    <w:rsid w:val="0084341A"/>
    <w:rsid w:val="0084499A"/>
    <w:rsid w:val="00846109"/>
    <w:rsid w:val="00851BD3"/>
    <w:rsid w:val="008520ED"/>
    <w:rsid w:val="00857EAE"/>
    <w:rsid w:val="00860E8E"/>
    <w:rsid w:val="00864AC7"/>
    <w:rsid w:val="008663E3"/>
    <w:rsid w:val="00866F9F"/>
    <w:rsid w:val="00870DFE"/>
    <w:rsid w:val="00872A56"/>
    <w:rsid w:val="008749BB"/>
    <w:rsid w:val="008754F6"/>
    <w:rsid w:val="0088121E"/>
    <w:rsid w:val="00882F75"/>
    <w:rsid w:val="00886F31"/>
    <w:rsid w:val="00890267"/>
    <w:rsid w:val="00890409"/>
    <w:rsid w:val="00890C5C"/>
    <w:rsid w:val="008944B9"/>
    <w:rsid w:val="0089544E"/>
    <w:rsid w:val="00896CB0"/>
    <w:rsid w:val="008A095D"/>
    <w:rsid w:val="008A2725"/>
    <w:rsid w:val="008A28CF"/>
    <w:rsid w:val="008A3DE7"/>
    <w:rsid w:val="008A72D2"/>
    <w:rsid w:val="008B0D2D"/>
    <w:rsid w:val="008B2C8D"/>
    <w:rsid w:val="008B5CF9"/>
    <w:rsid w:val="008B6FE6"/>
    <w:rsid w:val="008B78A9"/>
    <w:rsid w:val="008C25CE"/>
    <w:rsid w:val="008C4A1C"/>
    <w:rsid w:val="008C50C0"/>
    <w:rsid w:val="008C58D3"/>
    <w:rsid w:val="008C65E7"/>
    <w:rsid w:val="008C74F2"/>
    <w:rsid w:val="008D35EB"/>
    <w:rsid w:val="008D39C6"/>
    <w:rsid w:val="008D3AD6"/>
    <w:rsid w:val="008D5672"/>
    <w:rsid w:val="008E0560"/>
    <w:rsid w:val="008E16E1"/>
    <w:rsid w:val="008E18A2"/>
    <w:rsid w:val="008E1F21"/>
    <w:rsid w:val="008E42C3"/>
    <w:rsid w:val="008F0EAD"/>
    <w:rsid w:val="008F6A77"/>
    <w:rsid w:val="008F7237"/>
    <w:rsid w:val="00900A6E"/>
    <w:rsid w:val="0090406E"/>
    <w:rsid w:val="00905D81"/>
    <w:rsid w:val="009064DB"/>
    <w:rsid w:val="0091158D"/>
    <w:rsid w:val="00912958"/>
    <w:rsid w:val="00913041"/>
    <w:rsid w:val="00913B44"/>
    <w:rsid w:val="009145D1"/>
    <w:rsid w:val="00915717"/>
    <w:rsid w:val="00923413"/>
    <w:rsid w:val="00923B93"/>
    <w:rsid w:val="00924F8F"/>
    <w:rsid w:val="0092506C"/>
    <w:rsid w:val="00926CE5"/>
    <w:rsid w:val="009275AF"/>
    <w:rsid w:val="00927C28"/>
    <w:rsid w:val="009324FE"/>
    <w:rsid w:val="00932F95"/>
    <w:rsid w:val="009331B6"/>
    <w:rsid w:val="00933897"/>
    <w:rsid w:val="009350A6"/>
    <w:rsid w:val="00935A9A"/>
    <w:rsid w:val="009415F7"/>
    <w:rsid w:val="00942B1D"/>
    <w:rsid w:val="00945170"/>
    <w:rsid w:val="00946854"/>
    <w:rsid w:val="00946E98"/>
    <w:rsid w:val="00950661"/>
    <w:rsid w:val="00951053"/>
    <w:rsid w:val="009510B9"/>
    <w:rsid w:val="009610DE"/>
    <w:rsid w:val="00962095"/>
    <w:rsid w:val="00962A8C"/>
    <w:rsid w:val="00964060"/>
    <w:rsid w:val="0096533C"/>
    <w:rsid w:val="0096702A"/>
    <w:rsid w:val="009671B2"/>
    <w:rsid w:val="0096772A"/>
    <w:rsid w:val="00971AAE"/>
    <w:rsid w:val="00973829"/>
    <w:rsid w:val="00975038"/>
    <w:rsid w:val="0097613B"/>
    <w:rsid w:val="0097636D"/>
    <w:rsid w:val="00976C58"/>
    <w:rsid w:val="009827C8"/>
    <w:rsid w:val="00983BE4"/>
    <w:rsid w:val="00985C10"/>
    <w:rsid w:val="009874B1"/>
    <w:rsid w:val="00987F58"/>
    <w:rsid w:val="00990BC2"/>
    <w:rsid w:val="00990EA3"/>
    <w:rsid w:val="00992511"/>
    <w:rsid w:val="00994F43"/>
    <w:rsid w:val="009A05CD"/>
    <w:rsid w:val="009A0BB7"/>
    <w:rsid w:val="009A1A85"/>
    <w:rsid w:val="009A2221"/>
    <w:rsid w:val="009A2902"/>
    <w:rsid w:val="009A593C"/>
    <w:rsid w:val="009B007A"/>
    <w:rsid w:val="009B024E"/>
    <w:rsid w:val="009B3243"/>
    <w:rsid w:val="009B3369"/>
    <w:rsid w:val="009B4DDC"/>
    <w:rsid w:val="009B5BB0"/>
    <w:rsid w:val="009B5D4D"/>
    <w:rsid w:val="009B7B68"/>
    <w:rsid w:val="009B7EFC"/>
    <w:rsid w:val="009C216E"/>
    <w:rsid w:val="009C3F82"/>
    <w:rsid w:val="009C4652"/>
    <w:rsid w:val="009C528D"/>
    <w:rsid w:val="009C5D08"/>
    <w:rsid w:val="009C5DC9"/>
    <w:rsid w:val="009C5F7A"/>
    <w:rsid w:val="009C69DE"/>
    <w:rsid w:val="009C6D13"/>
    <w:rsid w:val="009C794A"/>
    <w:rsid w:val="009C7C33"/>
    <w:rsid w:val="009C7E4D"/>
    <w:rsid w:val="009C7F1B"/>
    <w:rsid w:val="009D020F"/>
    <w:rsid w:val="009D0667"/>
    <w:rsid w:val="009D2A50"/>
    <w:rsid w:val="009D52A2"/>
    <w:rsid w:val="009D6976"/>
    <w:rsid w:val="009D70AF"/>
    <w:rsid w:val="009E072B"/>
    <w:rsid w:val="009E2EDE"/>
    <w:rsid w:val="009E374B"/>
    <w:rsid w:val="009E5482"/>
    <w:rsid w:val="009E5A3F"/>
    <w:rsid w:val="009F3EE0"/>
    <w:rsid w:val="009F410D"/>
    <w:rsid w:val="009F5BB7"/>
    <w:rsid w:val="009F762C"/>
    <w:rsid w:val="00A046C7"/>
    <w:rsid w:val="00A04869"/>
    <w:rsid w:val="00A05970"/>
    <w:rsid w:val="00A05AF5"/>
    <w:rsid w:val="00A05F5F"/>
    <w:rsid w:val="00A06103"/>
    <w:rsid w:val="00A078FA"/>
    <w:rsid w:val="00A11034"/>
    <w:rsid w:val="00A11122"/>
    <w:rsid w:val="00A1268B"/>
    <w:rsid w:val="00A12FD1"/>
    <w:rsid w:val="00A14226"/>
    <w:rsid w:val="00A14C87"/>
    <w:rsid w:val="00A150E9"/>
    <w:rsid w:val="00A16010"/>
    <w:rsid w:val="00A163D1"/>
    <w:rsid w:val="00A20375"/>
    <w:rsid w:val="00A20D2D"/>
    <w:rsid w:val="00A23A1B"/>
    <w:rsid w:val="00A24336"/>
    <w:rsid w:val="00A25A8B"/>
    <w:rsid w:val="00A2685C"/>
    <w:rsid w:val="00A33C24"/>
    <w:rsid w:val="00A35230"/>
    <w:rsid w:val="00A35F1A"/>
    <w:rsid w:val="00A37D53"/>
    <w:rsid w:val="00A417BF"/>
    <w:rsid w:val="00A41EC0"/>
    <w:rsid w:val="00A42C55"/>
    <w:rsid w:val="00A435F5"/>
    <w:rsid w:val="00A4535D"/>
    <w:rsid w:val="00A477B9"/>
    <w:rsid w:val="00A510B6"/>
    <w:rsid w:val="00A55108"/>
    <w:rsid w:val="00A55E8E"/>
    <w:rsid w:val="00A56893"/>
    <w:rsid w:val="00A56E19"/>
    <w:rsid w:val="00A57C79"/>
    <w:rsid w:val="00A624A9"/>
    <w:rsid w:val="00A63B80"/>
    <w:rsid w:val="00A63E48"/>
    <w:rsid w:val="00A64D31"/>
    <w:rsid w:val="00A65F04"/>
    <w:rsid w:val="00A702E0"/>
    <w:rsid w:val="00A71C87"/>
    <w:rsid w:val="00A72209"/>
    <w:rsid w:val="00A7366C"/>
    <w:rsid w:val="00A73F10"/>
    <w:rsid w:val="00A752D9"/>
    <w:rsid w:val="00A75DCD"/>
    <w:rsid w:val="00A75E0D"/>
    <w:rsid w:val="00A761A1"/>
    <w:rsid w:val="00A762BB"/>
    <w:rsid w:val="00A769CD"/>
    <w:rsid w:val="00A76ADA"/>
    <w:rsid w:val="00A801CB"/>
    <w:rsid w:val="00A80737"/>
    <w:rsid w:val="00A8098A"/>
    <w:rsid w:val="00A83CBF"/>
    <w:rsid w:val="00A8434F"/>
    <w:rsid w:val="00A846DC"/>
    <w:rsid w:val="00A85647"/>
    <w:rsid w:val="00A85E2A"/>
    <w:rsid w:val="00A86493"/>
    <w:rsid w:val="00A87D0B"/>
    <w:rsid w:val="00A90173"/>
    <w:rsid w:val="00A90512"/>
    <w:rsid w:val="00A91891"/>
    <w:rsid w:val="00A92BDA"/>
    <w:rsid w:val="00A92EBD"/>
    <w:rsid w:val="00A951C6"/>
    <w:rsid w:val="00A96B3D"/>
    <w:rsid w:val="00AA0E5A"/>
    <w:rsid w:val="00AA2239"/>
    <w:rsid w:val="00AA2F94"/>
    <w:rsid w:val="00AA3EF7"/>
    <w:rsid w:val="00AA4724"/>
    <w:rsid w:val="00AA49CD"/>
    <w:rsid w:val="00AA4E2C"/>
    <w:rsid w:val="00AA6C06"/>
    <w:rsid w:val="00AA6DDE"/>
    <w:rsid w:val="00AA720F"/>
    <w:rsid w:val="00AA7F94"/>
    <w:rsid w:val="00AB0618"/>
    <w:rsid w:val="00AB086D"/>
    <w:rsid w:val="00AB261B"/>
    <w:rsid w:val="00AB3489"/>
    <w:rsid w:val="00AB5BAE"/>
    <w:rsid w:val="00AC0F75"/>
    <w:rsid w:val="00AC2269"/>
    <w:rsid w:val="00AC549B"/>
    <w:rsid w:val="00AC5C76"/>
    <w:rsid w:val="00AC5F49"/>
    <w:rsid w:val="00AC6A21"/>
    <w:rsid w:val="00AD22C7"/>
    <w:rsid w:val="00AD4751"/>
    <w:rsid w:val="00AD5D43"/>
    <w:rsid w:val="00AD64E4"/>
    <w:rsid w:val="00AE0FAD"/>
    <w:rsid w:val="00AE1A8C"/>
    <w:rsid w:val="00AE1EEC"/>
    <w:rsid w:val="00AE5836"/>
    <w:rsid w:val="00AE5FA5"/>
    <w:rsid w:val="00AF09F5"/>
    <w:rsid w:val="00AF0F6F"/>
    <w:rsid w:val="00AF22F5"/>
    <w:rsid w:val="00AF3346"/>
    <w:rsid w:val="00AF5EB2"/>
    <w:rsid w:val="00AF7F0A"/>
    <w:rsid w:val="00B00C4B"/>
    <w:rsid w:val="00B02D6B"/>
    <w:rsid w:val="00B03226"/>
    <w:rsid w:val="00B05177"/>
    <w:rsid w:val="00B06328"/>
    <w:rsid w:val="00B064C4"/>
    <w:rsid w:val="00B06DF4"/>
    <w:rsid w:val="00B125DF"/>
    <w:rsid w:val="00B13E4C"/>
    <w:rsid w:val="00B13F2C"/>
    <w:rsid w:val="00B1758C"/>
    <w:rsid w:val="00B21823"/>
    <w:rsid w:val="00B2193B"/>
    <w:rsid w:val="00B233CB"/>
    <w:rsid w:val="00B23E93"/>
    <w:rsid w:val="00B278F8"/>
    <w:rsid w:val="00B305CB"/>
    <w:rsid w:val="00B30AB1"/>
    <w:rsid w:val="00B3426D"/>
    <w:rsid w:val="00B34CA6"/>
    <w:rsid w:val="00B366AE"/>
    <w:rsid w:val="00B37CAB"/>
    <w:rsid w:val="00B40E16"/>
    <w:rsid w:val="00B434FA"/>
    <w:rsid w:val="00B446F6"/>
    <w:rsid w:val="00B44D04"/>
    <w:rsid w:val="00B453FD"/>
    <w:rsid w:val="00B465A9"/>
    <w:rsid w:val="00B46A7D"/>
    <w:rsid w:val="00B51D9D"/>
    <w:rsid w:val="00B531CA"/>
    <w:rsid w:val="00B534F9"/>
    <w:rsid w:val="00B5440E"/>
    <w:rsid w:val="00B54ED7"/>
    <w:rsid w:val="00B55883"/>
    <w:rsid w:val="00B55E0C"/>
    <w:rsid w:val="00B57758"/>
    <w:rsid w:val="00B62856"/>
    <w:rsid w:val="00B637EF"/>
    <w:rsid w:val="00B63BBF"/>
    <w:rsid w:val="00B6500B"/>
    <w:rsid w:val="00B65B87"/>
    <w:rsid w:val="00B67456"/>
    <w:rsid w:val="00B720C4"/>
    <w:rsid w:val="00B73386"/>
    <w:rsid w:val="00B73CF7"/>
    <w:rsid w:val="00B742DF"/>
    <w:rsid w:val="00B75DE0"/>
    <w:rsid w:val="00B763BF"/>
    <w:rsid w:val="00B765D5"/>
    <w:rsid w:val="00B81498"/>
    <w:rsid w:val="00B81E63"/>
    <w:rsid w:val="00B83154"/>
    <w:rsid w:val="00B85146"/>
    <w:rsid w:val="00B85268"/>
    <w:rsid w:val="00B8585B"/>
    <w:rsid w:val="00B91E97"/>
    <w:rsid w:val="00B9310A"/>
    <w:rsid w:val="00B946E6"/>
    <w:rsid w:val="00B96554"/>
    <w:rsid w:val="00B96B34"/>
    <w:rsid w:val="00BA0806"/>
    <w:rsid w:val="00BA63A6"/>
    <w:rsid w:val="00BA6D4F"/>
    <w:rsid w:val="00BB0C53"/>
    <w:rsid w:val="00BB21E1"/>
    <w:rsid w:val="00BB4E7F"/>
    <w:rsid w:val="00BB5ABA"/>
    <w:rsid w:val="00BB5E7E"/>
    <w:rsid w:val="00BC0450"/>
    <w:rsid w:val="00BC058C"/>
    <w:rsid w:val="00BC17C4"/>
    <w:rsid w:val="00BC1D6A"/>
    <w:rsid w:val="00BC1DF9"/>
    <w:rsid w:val="00BC47F3"/>
    <w:rsid w:val="00BC4E83"/>
    <w:rsid w:val="00BC6E5D"/>
    <w:rsid w:val="00BC786C"/>
    <w:rsid w:val="00BD0810"/>
    <w:rsid w:val="00BD13A2"/>
    <w:rsid w:val="00BD18DB"/>
    <w:rsid w:val="00BD1BD2"/>
    <w:rsid w:val="00BD1C6D"/>
    <w:rsid w:val="00BD2056"/>
    <w:rsid w:val="00BD3F6B"/>
    <w:rsid w:val="00BD5852"/>
    <w:rsid w:val="00BD60D9"/>
    <w:rsid w:val="00BD65AF"/>
    <w:rsid w:val="00BE3F0E"/>
    <w:rsid w:val="00BE60E5"/>
    <w:rsid w:val="00BE6425"/>
    <w:rsid w:val="00BE7043"/>
    <w:rsid w:val="00BF02EB"/>
    <w:rsid w:val="00BF3C3C"/>
    <w:rsid w:val="00BF47B1"/>
    <w:rsid w:val="00BF4B8E"/>
    <w:rsid w:val="00BF625D"/>
    <w:rsid w:val="00BF78E4"/>
    <w:rsid w:val="00C00D37"/>
    <w:rsid w:val="00C03014"/>
    <w:rsid w:val="00C042FC"/>
    <w:rsid w:val="00C04D56"/>
    <w:rsid w:val="00C06037"/>
    <w:rsid w:val="00C062AA"/>
    <w:rsid w:val="00C079EF"/>
    <w:rsid w:val="00C079F0"/>
    <w:rsid w:val="00C10B39"/>
    <w:rsid w:val="00C11D40"/>
    <w:rsid w:val="00C1550B"/>
    <w:rsid w:val="00C15FC4"/>
    <w:rsid w:val="00C16294"/>
    <w:rsid w:val="00C202AA"/>
    <w:rsid w:val="00C247D4"/>
    <w:rsid w:val="00C24BA3"/>
    <w:rsid w:val="00C2594A"/>
    <w:rsid w:val="00C26D51"/>
    <w:rsid w:val="00C27EDF"/>
    <w:rsid w:val="00C326C0"/>
    <w:rsid w:val="00C32D15"/>
    <w:rsid w:val="00C33E38"/>
    <w:rsid w:val="00C34903"/>
    <w:rsid w:val="00C349B3"/>
    <w:rsid w:val="00C350B1"/>
    <w:rsid w:val="00C424E9"/>
    <w:rsid w:val="00C435AD"/>
    <w:rsid w:val="00C43640"/>
    <w:rsid w:val="00C44B77"/>
    <w:rsid w:val="00C44ECF"/>
    <w:rsid w:val="00C468FD"/>
    <w:rsid w:val="00C53DD0"/>
    <w:rsid w:val="00C53F50"/>
    <w:rsid w:val="00C54630"/>
    <w:rsid w:val="00C57D68"/>
    <w:rsid w:val="00C60ABA"/>
    <w:rsid w:val="00C6262C"/>
    <w:rsid w:val="00C627FF"/>
    <w:rsid w:val="00C62974"/>
    <w:rsid w:val="00C712BA"/>
    <w:rsid w:val="00C72852"/>
    <w:rsid w:val="00C73B04"/>
    <w:rsid w:val="00C7779E"/>
    <w:rsid w:val="00C80166"/>
    <w:rsid w:val="00C8337F"/>
    <w:rsid w:val="00C8448A"/>
    <w:rsid w:val="00C84F22"/>
    <w:rsid w:val="00C855F8"/>
    <w:rsid w:val="00C85763"/>
    <w:rsid w:val="00C87B56"/>
    <w:rsid w:val="00C92B0F"/>
    <w:rsid w:val="00C9509A"/>
    <w:rsid w:val="00C95DEB"/>
    <w:rsid w:val="00C964E9"/>
    <w:rsid w:val="00C96C8C"/>
    <w:rsid w:val="00CA0C63"/>
    <w:rsid w:val="00CA304C"/>
    <w:rsid w:val="00CA3BFE"/>
    <w:rsid w:val="00CA4E42"/>
    <w:rsid w:val="00CA5EE7"/>
    <w:rsid w:val="00CA6BB0"/>
    <w:rsid w:val="00CB0456"/>
    <w:rsid w:val="00CB3CE8"/>
    <w:rsid w:val="00CB3D1A"/>
    <w:rsid w:val="00CB44F9"/>
    <w:rsid w:val="00CB6FF0"/>
    <w:rsid w:val="00CB7213"/>
    <w:rsid w:val="00CC04C5"/>
    <w:rsid w:val="00CC0BF5"/>
    <w:rsid w:val="00CC36F7"/>
    <w:rsid w:val="00CC43C8"/>
    <w:rsid w:val="00CC4AD9"/>
    <w:rsid w:val="00CC7ED4"/>
    <w:rsid w:val="00CD0E41"/>
    <w:rsid w:val="00CD14C1"/>
    <w:rsid w:val="00CD1F5A"/>
    <w:rsid w:val="00CD25C5"/>
    <w:rsid w:val="00CD2E9B"/>
    <w:rsid w:val="00CD3292"/>
    <w:rsid w:val="00CD411A"/>
    <w:rsid w:val="00CD5FBD"/>
    <w:rsid w:val="00CE020A"/>
    <w:rsid w:val="00CE2B71"/>
    <w:rsid w:val="00CE52F5"/>
    <w:rsid w:val="00CE5A63"/>
    <w:rsid w:val="00CE6FC1"/>
    <w:rsid w:val="00CE76B9"/>
    <w:rsid w:val="00CF18FE"/>
    <w:rsid w:val="00CF1B60"/>
    <w:rsid w:val="00CF23CF"/>
    <w:rsid w:val="00CF282E"/>
    <w:rsid w:val="00CF4777"/>
    <w:rsid w:val="00CF7608"/>
    <w:rsid w:val="00D00CE4"/>
    <w:rsid w:val="00D01284"/>
    <w:rsid w:val="00D02C1E"/>
    <w:rsid w:val="00D03AAE"/>
    <w:rsid w:val="00D05702"/>
    <w:rsid w:val="00D078E7"/>
    <w:rsid w:val="00D113A8"/>
    <w:rsid w:val="00D11D25"/>
    <w:rsid w:val="00D12125"/>
    <w:rsid w:val="00D122FA"/>
    <w:rsid w:val="00D1283B"/>
    <w:rsid w:val="00D1565C"/>
    <w:rsid w:val="00D15779"/>
    <w:rsid w:val="00D16729"/>
    <w:rsid w:val="00D16854"/>
    <w:rsid w:val="00D17D7B"/>
    <w:rsid w:val="00D206C1"/>
    <w:rsid w:val="00D20BFA"/>
    <w:rsid w:val="00D239B1"/>
    <w:rsid w:val="00D2633D"/>
    <w:rsid w:val="00D27927"/>
    <w:rsid w:val="00D279D5"/>
    <w:rsid w:val="00D306C7"/>
    <w:rsid w:val="00D32BF9"/>
    <w:rsid w:val="00D33581"/>
    <w:rsid w:val="00D337D1"/>
    <w:rsid w:val="00D35421"/>
    <w:rsid w:val="00D35937"/>
    <w:rsid w:val="00D40E3F"/>
    <w:rsid w:val="00D4216E"/>
    <w:rsid w:val="00D42744"/>
    <w:rsid w:val="00D43BDE"/>
    <w:rsid w:val="00D4450B"/>
    <w:rsid w:val="00D456C2"/>
    <w:rsid w:val="00D45F62"/>
    <w:rsid w:val="00D4636B"/>
    <w:rsid w:val="00D47D90"/>
    <w:rsid w:val="00D515A1"/>
    <w:rsid w:val="00D52E3D"/>
    <w:rsid w:val="00D55BFE"/>
    <w:rsid w:val="00D56291"/>
    <w:rsid w:val="00D568CD"/>
    <w:rsid w:val="00D57A18"/>
    <w:rsid w:val="00D6111E"/>
    <w:rsid w:val="00D6126B"/>
    <w:rsid w:val="00D61D4D"/>
    <w:rsid w:val="00D62614"/>
    <w:rsid w:val="00D63532"/>
    <w:rsid w:val="00D63A1F"/>
    <w:rsid w:val="00D64B33"/>
    <w:rsid w:val="00D65897"/>
    <w:rsid w:val="00D65C57"/>
    <w:rsid w:val="00D713B1"/>
    <w:rsid w:val="00D71E15"/>
    <w:rsid w:val="00D72DA5"/>
    <w:rsid w:val="00D744E7"/>
    <w:rsid w:val="00D7560B"/>
    <w:rsid w:val="00D77BC6"/>
    <w:rsid w:val="00D80753"/>
    <w:rsid w:val="00D80CEC"/>
    <w:rsid w:val="00D81E6F"/>
    <w:rsid w:val="00D82B5D"/>
    <w:rsid w:val="00D83A8C"/>
    <w:rsid w:val="00D8696F"/>
    <w:rsid w:val="00D86B55"/>
    <w:rsid w:val="00D92067"/>
    <w:rsid w:val="00D92189"/>
    <w:rsid w:val="00D9389C"/>
    <w:rsid w:val="00D93DF4"/>
    <w:rsid w:val="00D94598"/>
    <w:rsid w:val="00D948E1"/>
    <w:rsid w:val="00DA0D93"/>
    <w:rsid w:val="00DA6D2E"/>
    <w:rsid w:val="00DA7638"/>
    <w:rsid w:val="00DB0531"/>
    <w:rsid w:val="00DB0939"/>
    <w:rsid w:val="00DB15F2"/>
    <w:rsid w:val="00DB18F5"/>
    <w:rsid w:val="00DB2874"/>
    <w:rsid w:val="00DB5539"/>
    <w:rsid w:val="00DB5F01"/>
    <w:rsid w:val="00DC043F"/>
    <w:rsid w:val="00DC37E3"/>
    <w:rsid w:val="00DC5069"/>
    <w:rsid w:val="00DC7FE0"/>
    <w:rsid w:val="00DD00D3"/>
    <w:rsid w:val="00DD2B32"/>
    <w:rsid w:val="00DD324F"/>
    <w:rsid w:val="00DD5750"/>
    <w:rsid w:val="00DD688D"/>
    <w:rsid w:val="00DE0DE1"/>
    <w:rsid w:val="00DE1CE9"/>
    <w:rsid w:val="00DE7854"/>
    <w:rsid w:val="00DF3A7B"/>
    <w:rsid w:val="00DF3E7E"/>
    <w:rsid w:val="00DF4E4D"/>
    <w:rsid w:val="00DF6570"/>
    <w:rsid w:val="00DF6FF4"/>
    <w:rsid w:val="00E04BB2"/>
    <w:rsid w:val="00E0560B"/>
    <w:rsid w:val="00E07137"/>
    <w:rsid w:val="00E10386"/>
    <w:rsid w:val="00E1137E"/>
    <w:rsid w:val="00E119EB"/>
    <w:rsid w:val="00E14108"/>
    <w:rsid w:val="00E1642F"/>
    <w:rsid w:val="00E2019C"/>
    <w:rsid w:val="00E223B8"/>
    <w:rsid w:val="00E22536"/>
    <w:rsid w:val="00E24152"/>
    <w:rsid w:val="00E26D1B"/>
    <w:rsid w:val="00E318C1"/>
    <w:rsid w:val="00E31E8F"/>
    <w:rsid w:val="00E33DF3"/>
    <w:rsid w:val="00E33ED1"/>
    <w:rsid w:val="00E345E1"/>
    <w:rsid w:val="00E35291"/>
    <w:rsid w:val="00E36D68"/>
    <w:rsid w:val="00E36E25"/>
    <w:rsid w:val="00E37663"/>
    <w:rsid w:val="00E4045C"/>
    <w:rsid w:val="00E414E6"/>
    <w:rsid w:val="00E42161"/>
    <w:rsid w:val="00E43152"/>
    <w:rsid w:val="00E443A7"/>
    <w:rsid w:val="00E44AEB"/>
    <w:rsid w:val="00E50CDF"/>
    <w:rsid w:val="00E529C6"/>
    <w:rsid w:val="00E53387"/>
    <w:rsid w:val="00E53AB4"/>
    <w:rsid w:val="00E55136"/>
    <w:rsid w:val="00E5674E"/>
    <w:rsid w:val="00E5770B"/>
    <w:rsid w:val="00E6289D"/>
    <w:rsid w:val="00E6777F"/>
    <w:rsid w:val="00E7161C"/>
    <w:rsid w:val="00E751FC"/>
    <w:rsid w:val="00E76CB3"/>
    <w:rsid w:val="00E80539"/>
    <w:rsid w:val="00E8353D"/>
    <w:rsid w:val="00E8361B"/>
    <w:rsid w:val="00E854C7"/>
    <w:rsid w:val="00E85A2D"/>
    <w:rsid w:val="00E90EC5"/>
    <w:rsid w:val="00E9181C"/>
    <w:rsid w:val="00E92EF6"/>
    <w:rsid w:val="00EA0551"/>
    <w:rsid w:val="00EA06D9"/>
    <w:rsid w:val="00EA1F2E"/>
    <w:rsid w:val="00EA23B6"/>
    <w:rsid w:val="00EA3ADA"/>
    <w:rsid w:val="00EA59E9"/>
    <w:rsid w:val="00EA5D49"/>
    <w:rsid w:val="00EA6A59"/>
    <w:rsid w:val="00EA7626"/>
    <w:rsid w:val="00EA7FD4"/>
    <w:rsid w:val="00EB11A0"/>
    <w:rsid w:val="00EB11F5"/>
    <w:rsid w:val="00EB1A0D"/>
    <w:rsid w:val="00EB312D"/>
    <w:rsid w:val="00EB31C3"/>
    <w:rsid w:val="00EB36C2"/>
    <w:rsid w:val="00EB3BBC"/>
    <w:rsid w:val="00EB3DA5"/>
    <w:rsid w:val="00EB4511"/>
    <w:rsid w:val="00EB46CE"/>
    <w:rsid w:val="00EB6C89"/>
    <w:rsid w:val="00EB7750"/>
    <w:rsid w:val="00EC0116"/>
    <w:rsid w:val="00EC170D"/>
    <w:rsid w:val="00EC2E13"/>
    <w:rsid w:val="00EC390A"/>
    <w:rsid w:val="00EC3949"/>
    <w:rsid w:val="00EC5769"/>
    <w:rsid w:val="00EC64FC"/>
    <w:rsid w:val="00ED1567"/>
    <w:rsid w:val="00ED45E3"/>
    <w:rsid w:val="00ED48A6"/>
    <w:rsid w:val="00ED5274"/>
    <w:rsid w:val="00ED607C"/>
    <w:rsid w:val="00ED7123"/>
    <w:rsid w:val="00EE01CE"/>
    <w:rsid w:val="00EE0A49"/>
    <w:rsid w:val="00EE0BF9"/>
    <w:rsid w:val="00EE11AA"/>
    <w:rsid w:val="00EE6BA6"/>
    <w:rsid w:val="00EF55F5"/>
    <w:rsid w:val="00EF6CE5"/>
    <w:rsid w:val="00EF7440"/>
    <w:rsid w:val="00EF7659"/>
    <w:rsid w:val="00F02E72"/>
    <w:rsid w:val="00F055ED"/>
    <w:rsid w:val="00F058A2"/>
    <w:rsid w:val="00F07117"/>
    <w:rsid w:val="00F11174"/>
    <w:rsid w:val="00F2087B"/>
    <w:rsid w:val="00F209E2"/>
    <w:rsid w:val="00F237B7"/>
    <w:rsid w:val="00F27305"/>
    <w:rsid w:val="00F3460E"/>
    <w:rsid w:val="00F3775B"/>
    <w:rsid w:val="00F40699"/>
    <w:rsid w:val="00F43717"/>
    <w:rsid w:val="00F43787"/>
    <w:rsid w:val="00F44602"/>
    <w:rsid w:val="00F446EE"/>
    <w:rsid w:val="00F446F9"/>
    <w:rsid w:val="00F44A25"/>
    <w:rsid w:val="00F44EBD"/>
    <w:rsid w:val="00F46198"/>
    <w:rsid w:val="00F47B4D"/>
    <w:rsid w:val="00F47E45"/>
    <w:rsid w:val="00F532B2"/>
    <w:rsid w:val="00F54273"/>
    <w:rsid w:val="00F550A5"/>
    <w:rsid w:val="00F619C0"/>
    <w:rsid w:val="00F64936"/>
    <w:rsid w:val="00F65CB9"/>
    <w:rsid w:val="00F67006"/>
    <w:rsid w:val="00F73B34"/>
    <w:rsid w:val="00F775CE"/>
    <w:rsid w:val="00F77FCD"/>
    <w:rsid w:val="00F81735"/>
    <w:rsid w:val="00F8211E"/>
    <w:rsid w:val="00F82A15"/>
    <w:rsid w:val="00F8457D"/>
    <w:rsid w:val="00F847CA"/>
    <w:rsid w:val="00F87221"/>
    <w:rsid w:val="00F9168F"/>
    <w:rsid w:val="00F91F50"/>
    <w:rsid w:val="00F93C48"/>
    <w:rsid w:val="00F94B18"/>
    <w:rsid w:val="00F955A7"/>
    <w:rsid w:val="00FA096B"/>
    <w:rsid w:val="00FA18DD"/>
    <w:rsid w:val="00FA2642"/>
    <w:rsid w:val="00FA2C9F"/>
    <w:rsid w:val="00FA3983"/>
    <w:rsid w:val="00FA7425"/>
    <w:rsid w:val="00FB0252"/>
    <w:rsid w:val="00FB0E03"/>
    <w:rsid w:val="00FB1450"/>
    <w:rsid w:val="00FB21EE"/>
    <w:rsid w:val="00FB4FF7"/>
    <w:rsid w:val="00FB5325"/>
    <w:rsid w:val="00FB5598"/>
    <w:rsid w:val="00FC33FC"/>
    <w:rsid w:val="00FC4F30"/>
    <w:rsid w:val="00FC693A"/>
    <w:rsid w:val="00FC7D59"/>
    <w:rsid w:val="00FD083D"/>
    <w:rsid w:val="00FD1285"/>
    <w:rsid w:val="00FD717D"/>
    <w:rsid w:val="00FD78DC"/>
    <w:rsid w:val="00FE1343"/>
    <w:rsid w:val="00FE2F60"/>
    <w:rsid w:val="00FE3BED"/>
    <w:rsid w:val="00FE3CF8"/>
    <w:rsid w:val="00FE47C0"/>
    <w:rsid w:val="00FE5A79"/>
    <w:rsid w:val="00FE5D06"/>
    <w:rsid w:val="00FE6C7B"/>
    <w:rsid w:val="00FF61E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556964"/>
  <w15:chartTrackingRefBased/>
  <w15:docId w15:val="{B35256D3-C1DC-49E3-B59A-6BD4973BA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5D4B"/>
  </w:style>
  <w:style w:type="paragraph" w:styleId="Heading1">
    <w:name w:val="heading 1"/>
    <w:aliases w:val="Heading_5"/>
    <w:basedOn w:val="Normal"/>
    <w:next w:val="Normal"/>
    <w:link w:val="Heading1Char"/>
    <w:uiPriority w:val="99"/>
    <w:qFormat/>
    <w:rsid w:val="00377620"/>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C1550B"/>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C1550B"/>
    <w:pPr>
      <w:keepNext/>
      <w:keepLines/>
      <w:spacing w:before="40" w:after="0" w:line="259" w:lineRule="auto"/>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qFormat/>
    <w:rsid w:val="00C1550B"/>
    <w:pPr>
      <w:widowControl w:val="0"/>
      <w:autoSpaceDE w:val="0"/>
      <w:autoSpaceDN w:val="0"/>
      <w:adjustRightInd w:val="0"/>
      <w:spacing w:after="0" w:line="240" w:lineRule="auto"/>
      <w:ind w:firstLine="720"/>
      <w:outlineLvl w:val="3"/>
    </w:pPr>
    <w:rPr>
      <w:rFonts w:ascii="Calibri" w:eastAsiaTheme="minorEastAsia" w:hAnsi="Calibri" w:cs="Calibri"/>
      <w:b/>
      <w:bCs/>
      <w:noProof/>
      <w:sz w:val="24"/>
      <w:szCs w:val="24"/>
    </w:rPr>
  </w:style>
  <w:style w:type="paragraph" w:styleId="Heading5">
    <w:name w:val="heading 5"/>
    <w:basedOn w:val="Normal"/>
    <w:next w:val="Normal"/>
    <w:link w:val="Heading5Char"/>
    <w:uiPriority w:val="9"/>
    <w:qFormat/>
    <w:rsid w:val="00C1550B"/>
    <w:pPr>
      <w:widowControl w:val="0"/>
      <w:autoSpaceDE w:val="0"/>
      <w:autoSpaceDN w:val="0"/>
      <w:adjustRightInd w:val="0"/>
      <w:spacing w:after="0" w:line="240" w:lineRule="auto"/>
      <w:ind w:firstLine="720"/>
      <w:outlineLvl w:val="4"/>
    </w:pPr>
    <w:rPr>
      <w:rFonts w:ascii="Calibri" w:eastAsiaTheme="minorEastAsia" w:hAnsi="Calibri" w:cs="Calibri"/>
      <w:b/>
      <w:bCs/>
      <w:noProof/>
      <w:sz w:val="32"/>
      <w:szCs w:val="32"/>
    </w:rPr>
  </w:style>
  <w:style w:type="paragraph" w:styleId="Heading6">
    <w:name w:val="heading 6"/>
    <w:basedOn w:val="Normal"/>
    <w:next w:val="Normal"/>
    <w:link w:val="Heading6Char"/>
    <w:uiPriority w:val="9"/>
    <w:qFormat/>
    <w:rsid w:val="00C1550B"/>
    <w:pPr>
      <w:widowControl w:val="0"/>
      <w:autoSpaceDE w:val="0"/>
      <w:autoSpaceDN w:val="0"/>
      <w:adjustRightInd w:val="0"/>
      <w:spacing w:after="0" w:line="240" w:lineRule="auto"/>
      <w:ind w:firstLine="720"/>
      <w:outlineLvl w:val="5"/>
    </w:pPr>
    <w:rPr>
      <w:rFonts w:ascii="Calibri" w:eastAsiaTheme="minorEastAsia" w:hAnsi="Calibri" w:cs="Calibri"/>
      <w:b/>
      <w:bCs/>
      <w:noProof/>
      <w:sz w:val="46"/>
      <w:szCs w:val="46"/>
    </w:rPr>
  </w:style>
  <w:style w:type="paragraph" w:styleId="Heading7">
    <w:name w:val="heading 7"/>
    <w:basedOn w:val="Normal"/>
    <w:next w:val="Normal"/>
    <w:link w:val="Heading7Char"/>
    <w:uiPriority w:val="9"/>
    <w:semiHidden/>
    <w:unhideWhenUsed/>
    <w:qFormat/>
    <w:rsid w:val="00E35291"/>
    <w:pPr>
      <w:spacing w:before="120" w:after="240" w:line="240" w:lineRule="auto"/>
      <w:ind w:left="2160" w:hanging="720"/>
      <w:outlineLvl w:val="6"/>
    </w:pPr>
    <w:rPr>
      <w:rFonts w:ascii="Times New Roman" w:eastAsia="Times New Roman" w:hAnsi="Times New Roman" w:cs="Times New Roman"/>
      <w:sz w:val="24"/>
      <w:szCs w:val="20"/>
      <w:lang w:eastAsia="pl-PL"/>
    </w:rPr>
  </w:style>
  <w:style w:type="paragraph" w:styleId="Heading8">
    <w:name w:val="heading 8"/>
    <w:basedOn w:val="Normal"/>
    <w:next w:val="Normal"/>
    <w:link w:val="Heading8Char"/>
    <w:uiPriority w:val="9"/>
    <w:semiHidden/>
    <w:unhideWhenUsed/>
    <w:qFormat/>
    <w:rsid w:val="00E35291"/>
    <w:pPr>
      <w:spacing w:before="120" w:after="240" w:line="240" w:lineRule="auto"/>
      <w:ind w:left="2880" w:hanging="720"/>
      <w:outlineLvl w:val="7"/>
    </w:pPr>
    <w:rPr>
      <w:rFonts w:ascii="Times New Roman" w:eastAsia="Times New Roman" w:hAnsi="Times New Roman" w:cs="Times New Roman"/>
      <w:sz w:val="24"/>
      <w:szCs w:val="20"/>
      <w:lang w:eastAsia="pl-PL"/>
    </w:rPr>
  </w:style>
  <w:style w:type="paragraph" w:styleId="Heading9">
    <w:name w:val="heading 9"/>
    <w:basedOn w:val="Normal"/>
    <w:next w:val="Normal"/>
    <w:link w:val="Heading9Char"/>
    <w:uiPriority w:val="9"/>
    <w:semiHidden/>
    <w:unhideWhenUsed/>
    <w:qFormat/>
    <w:rsid w:val="00E35291"/>
    <w:pPr>
      <w:spacing w:before="120" w:after="240" w:line="240" w:lineRule="auto"/>
      <w:ind w:left="3600" w:hanging="720"/>
      <w:outlineLvl w:val="8"/>
    </w:pPr>
    <w:rPr>
      <w:rFonts w:ascii="Times New Roman" w:eastAsia="Times New Roman" w:hAnsi="Times New Roman" w:cs="Times New Roman"/>
      <w:sz w:val="24"/>
      <w:szCs w:val="20"/>
      <w:lang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_5 Char"/>
    <w:basedOn w:val="DefaultParagraphFont"/>
    <w:link w:val="Heading1"/>
    <w:uiPriority w:val="99"/>
    <w:rsid w:val="00377620"/>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C1550B"/>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C1550B"/>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C1550B"/>
    <w:rPr>
      <w:rFonts w:ascii="Calibri" w:eastAsiaTheme="minorEastAsia" w:hAnsi="Calibri" w:cs="Calibri"/>
      <w:b/>
      <w:bCs/>
      <w:noProof/>
      <w:sz w:val="24"/>
      <w:szCs w:val="24"/>
    </w:rPr>
  </w:style>
  <w:style w:type="character" w:customStyle="1" w:styleId="Heading5Char">
    <w:name w:val="Heading 5 Char"/>
    <w:basedOn w:val="DefaultParagraphFont"/>
    <w:link w:val="Heading5"/>
    <w:uiPriority w:val="9"/>
    <w:rsid w:val="00C1550B"/>
    <w:rPr>
      <w:rFonts w:ascii="Calibri" w:eastAsiaTheme="minorEastAsia" w:hAnsi="Calibri" w:cs="Calibri"/>
      <w:b/>
      <w:bCs/>
      <w:noProof/>
      <w:sz w:val="32"/>
      <w:szCs w:val="32"/>
    </w:rPr>
  </w:style>
  <w:style w:type="character" w:customStyle="1" w:styleId="Heading6Char">
    <w:name w:val="Heading 6 Char"/>
    <w:basedOn w:val="DefaultParagraphFont"/>
    <w:link w:val="Heading6"/>
    <w:uiPriority w:val="9"/>
    <w:rsid w:val="00C1550B"/>
    <w:rPr>
      <w:rFonts w:ascii="Calibri" w:eastAsiaTheme="minorEastAsia" w:hAnsi="Calibri" w:cs="Calibri"/>
      <w:b/>
      <w:bCs/>
      <w:noProof/>
      <w:sz w:val="46"/>
      <w:szCs w:val="46"/>
    </w:rPr>
  </w:style>
  <w:style w:type="table" w:styleId="TableGrid">
    <w:name w:val="Table Grid"/>
    <w:basedOn w:val="TableNormal"/>
    <w:uiPriority w:val="39"/>
    <w:rsid w:val="00CF23C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B0C53"/>
    <w:rPr>
      <w:color w:val="808080"/>
    </w:rPr>
  </w:style>
  <w:style w:type="paragraph" w:styleId="BodyText">
    <w:name w:val="Body Text"/>
    <w:aliases w:val="Body Text Char Char Char Char Char,Body Text Char Char Char Char,Body Text Char Char Char"/>
    <w:basedOn w:val="Normal"/>
    <w:link w:val="BodyTextChar"/>
    <w:uiPriority w:val="99"/>
    <w:rsid w:val="00D206C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BodyTextChar">
    <w:name w:val="Body Text Char"/>
    <w:aliases w:val="Body Text Char Char Char Char Char Char,Body Text Char Char Char Char Char1,Body Text Char Char Char Char1"/>
    <w:basedOn w:val="DefaultParagraphFont"/>
    <w:link w:val="BodyText"/>
    <w:uiPriority w:val="99"/>
    <w:rsid w:val="00D206C1"/>
    <w:rPr>
      <w:rFonts w:ascii="Times New Roman" w:eastAsia="Times New Roman" w:hAnsi="Times New Roman" w:cs="Times New Roman"/>
      <w:sz w:val="24"/>
      <w:szCs w:val="24"/>
    </w:rPr>
  </w:style>
  <w:style w:type="paragraph" w:customStyle="1" w:styleId="AnswerNote">
    <w:name w:val="AnswerNote"/>
    <w:uiPriority w:val="99"/>
    <w:rsid w:val="00D206C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BlackboardBold">
    <w:name w:val="Blackboard Bold"/>
    <w:uiPriority w:val="99"/>
    <w:rsid w:val="00D206C1"/>
    <w:rPr>
      <w:rFonts w:ascii="msbm10" w:hAnsi="msbm10" w:cs="msbm10"/>
    </w:rPr>
  </w:style>
  <w:style w:type="paragraph" w:customStyle="1" w:styleId="BodyMath">
    <w:name w:val="Body Math"/>
    <w:uiPriority w:val="99"/>
    <w:rsid w:val="00D206C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Huge">
    <w:name w:val="Huge"/>
    <w:uiPriority w:val="99"/>
    <w:rsid w:val="00D206C1"/>
    <w:rPr>
      <w:sz w:val="44"/>
      <w:szCs w:val="44"/>
    </w:rPr>
  </w:style>
  <w:style w:type="character" w:customStyle="1" w:styleId="LARGE">
    <w:name w:val="LARGE"/>
    <w:uiPriority w:val="99"/>
    <w:rsid w:val="00D206C1"/>
    <w:rPr>
      <w:sz w:val="36"/>
      <w:szCs w:val="36"/>
    </w:rPr>
  </w:style>
  <w:style w:type="character" w:customStyle="1" w:styleId="Large0">
    <w:name w:val="Large"/>
    <w:uiPriority w:val="99"/>
    <w:rsid w:val="00D206C1"/>
    <w:rPr>
      <w:sz w:val="32"/>
      <w:szCs w:val="32"/>
    </w:rPr>
  </w:style>
  <w:style w:type="paragraph" w:customStyle="1" w:styleId="MarginHint">
    <w:name w:val="Margin Hint"/>
    <w:uiPriority w:val="99"/>
    <w:rsid w:val="00D206C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Note">
    <w:name w:val="Note"/>
    <w:uiPriority w:val="99"/>
    <w:rsid w:val="00D206C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ProblemSolvingHint">
    <w:name w:val="Problem Solving Hint"/>
    <w:uiPriority w:val="99"/>
    <w:rsid w:val="00D206C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Deletedtext">
    <w:name w:val="Deleted text"/>
    <w:uiPriority w:val="99"/>
    <w:rsid w:val="00D206C1"/>
  </w:style>
  <w:style w:type="character" w:customStyle="1" w:styleId="Addedtext">
    <w:name w:val="Added text"/>
    <w:uiPriority w:val="99"/>
    <w:rsid w:val="00D206C1"/>
  </w:style>
  <w:style w:type="character" w:customStyle="1" w:styleId="Doubleunderlined">
    <w:name w:val="Double underlined"/>
    <w:uiPriority w:val="99"/>
    <w:rsid w:val="00D206C1"/>
  </w:style>
  <w:style w:type="character" w:customStyle="1" w:styleId="Wavyunderlined">
    <w:name w:val="Wavy underlined"/>
    <w:uiPriority w:val="99"/>
    <w:rsid w:val="00D206C1"/>
  </w:style>
  <w:style w:type="character" w:customStyle="1" w:styleId="X-edouttext">
    <w:name w:val="X-ed out text"/>
    <w:uiPriority w:val="99"/>
    <w:rsid w:val="00D206C1"/>
  </w:style>
  <w:style w:type="paragraph" w:customStyle="1" w:styleId="SolutionNote">
    <w:name w:val="Solution Note"/>
    <w:uiPriority w:val="99"/>
    <w:rsid w:val="00D206C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abstract">
    <w:name w:val="abstract"/>
    <w:uiPriority w:val="99"/>
    <w:rsid w:val="00D206C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Acknowledgement">
    <w:name w:val="Acknowledgement"/>
    <w:uiPriority w:val="99"/>
    <w:rsid w:val="00D206C1"/>
    <w:pPr>
      <w:widowControl w:val="0"/>
      <w:autoSpaceDE w:val="0"/>
      <w:autoSpaceDN w:val="0"/>
      <w:adjustRightInd w:val="0"/>
      <w:spacing w:after="0" w:line="240" w:lineRule="auto"/>
    </w:pPr>
    <w:rPr>
      <w:rFonts w:ascii="Times New Roman" w:eastAsia="Times New Roman" w:hAnsi="Times New Roman" w:cs="Times New Roman"/>
      <w:i/>
      <w:iCs/>
      <w:sz w:val="24"/>
      <w:szCs w:val="24"/>
    </w:rPr>
  </w:style>
  <w:style w:type="paragraph" w:customStyle="1" w:styleId="Algorithm">
    <w:name w:val="Algorithm"/>
    <w:uiPriority w:val="99"/>
    <w:rsid w:val="00D206C1"/>
    <w:pPr>
      <w:widowControl w:val="0"/>
      <w:autoSpaceDE w:val="0"/>
      <w:autoSpaceDN w:val="0"/>
      <w:adjustRightInd w:val="0"/>
      <w:spacing w:after="0" w:line="240" w:lineRule="auto"/>
    </w:pPr>
    <w:rPr>
      <w:rFonts w:ascii="Times New Roman" w:eastAsia="Times New Roman" w:hAnsi="Times New Roman" w:cs="Times New Roman"/>
      <w:i/>
      <w:iCs/>
      <w:sz w:val="24"/>
      <w:szCs w:val="24"/>
    </w:rPr>
  </w:style>
  <w:style w:type="paragraph" w:customStyle="1" w:styleId="Axiom">
    <w:name w:val="Axiom"/>
    <w:uiPriority w:val="99"/>
    <w:rsid w:val="00D206C1"/>
    <w:pPr>
      <w:widowControl w:val="0"/>
      <w:autoSpaceDE w:val="0"/>
      <w:autoSpaceDN w:val="0"/>
      <w:adjustRightInd w:val="0"/>
      <w:spacing w:after="0" w:line="240" w:lineRule="auto"/>
    </w:pPr>
    <w:rPr>
      <w:rFonts w:ascii="Times New Roman" w:eastAsia="Times New Roman" w:hAnsi="Times New Roman" w:cs="Times New Roman"/>
      <w:i/>
      <w:iCs/>
      <w:sz w:val="24"/>
      <w:szCs w:val="24"/>
    </w:rPr>
  </w:style>
  <w:style w:type="character" w:customStyle="1" w:styleId="Bold">
    <w:name w:val="Bold"/>
    <w:uiPriority w:val="99"/>
    <w:rsid w:val="00D206C1"/>
    <w:rPr>
      <w:b/>
      <w:bCs/>
    </w:rPr>
  </w:style>
  <w:style w:type="character" w:customStyle="1" w:styleId="BoldSymbol">
    <w:name w:val="Bold Symbol"/>
    <w:uiPriority w:val="99"/>
    <w:rsid w:val="00D206C1"/>
    <w:rPr>
      <w:b/>
      <w:bCs/>
    </w:rPr>
  </w:style>
  <w:style w:type="character" w:customStyle="1" w:styleId="Calligraphic">
    <w:name w:val="Calligraphic"/>
    <w:uiPriority w:val="99"/>
    <w:rsid w:val="00D206C1"/>
    <w:rPr>
      <w:rFonts w:ascii="cmsy10" w:hAnsi="cmsy10" w:cs="cmsy10"/>
    </w:rPr>
  </w:style>
  <w:style w:type="paragraph" w:customStyle="1" w:styleId="Case">
    <w:name w:val="Case"/>
    <w:uiPriority w:val="99"/>
    <w:rsid w:val="00D206C1"/>
    <w:pPr>
      <w:widowControl w:val="0"/>
      <w:autoSpaceDE w:val="0"/>
      <w:autoSpaceDN w:val="0"/>
      <w:adjustRightInd w:val="0"/>
      <w:spacing w:after="0" w:line="240" w:lineRule="auto"/>
    </w:pPr>
    <w:rPr>
      <w:rFonts w:ascii="Times New Roman" w:eastAsia="Times New Roman" w:hAnsi="Times New Roman" w:cs="Times New Roman"/>
      <w:i/>
      <w:iCs/>
      <w:sz w:val="24"/>
      <w:szCs w:val="24"/>
    </w:rPr>
  </w:style>
  <w:style w:type="paragraph" w:customStyle="1" w:styleId="Centered">
    <w:name w:val="Centered"/>
    <w:uiPriority w:val="99"/>
    <w:rsid w:val="00D206C1"/>
    <w:pPr>
      <w:widowControl w:val="0"/>
      <w:autoSpaceDE w:val="0"/>
      <w:autoSpaceDN w:val="0"/>
      <w:adjustRightInd w:val="0"/>
      <w:spacing w:after="0" w:line="240" w:lineRule="auto"/>
      <w:jc w:val="center"/>
    </w:pPr>
    <w:rPr>
      <w:rFonts w:ascii="Times New Roman" w:eastAsia="Times New Roman" w:hAnsi="Times New Roman" w:cs="Times New Roman"/>
      <w:sz w:val="24"/>
      <w:szCs w:val="24"/>
    </w:rPr>
  </w:style>
  <w:style w:type="paragraph" w:customStyle="1" w:styleId="Claim">
    <w:name w:val="Claim"/>
    <w:uiPriority w:val="99"/>
    <w:rsid w:val="00D206C1"/>
    <w:pPr>
      <w:widowControl w:val="0"/>
      <w:autoSpaceDE w:val="0"/>
      <w:autoSpaceDN w:val="0"/>
      <w:adjustRightInd w:val="0"/>
      <w:spacing w:after="0" w:line="240" w:lineRule="auto"/>
    </w:pPr>
    <w:rPr>
      <w:rFonts w:ascii="Times New Roman" w:eastAsia="Times New Roman" w:hAnsi="Times New Roman" w:cs="Times New Roman"/>
      <w:i/>
      <w:iCs/>
      <w:sz w:val="24"/>
      <w:szCs w:val="24"/>
    </w:rPr>
  </w:style>
  <w:style w:type="paragraph" w:customStyle="1" w:styleId="Conclusion">
    <w:name w:val="Conclusion"/>
    <w:uiPriority w:val="99"/>
    <w:rsid w:val="00D206C1"/>
    <w:pPr>
      <w:widowControl w:val="0"/>
      <w:autoSpaceDE w:val="0"/>
      <w:autoSpaceDN w:val="0"/>
      <w:adjustRightInd w:val="0"/>
      <w:spacing w:after="0" w:line="240" w:lineRule="auto"/>
    </w:pPr>
    <w:rPr>
      <w:rFonts w:ascii="Times New Roman" w:eastAsia="Times New Roman" w:hAnsi="Times New Roman" w:cs="Times New Roman"/>
      <w:i/>
      <w:iCs/>
      <w:sz w:val="24"/>
      <w:szCs w:val="24"/>
    </w:rPr>
  </w:style>
  <w:style w:type="paragraph" w:customStyle="1" w:styleId="Condition">
    <w:name w:val="Condition"/>
    <w:uiPriority w:val="99"/>
    <w:rsid w:val="00D206C1"/>
    <w:pPr>
      <w:widowControl w:val="0"/>
      <w:autoSpaceDE w:val="0"/>
      <w:autoSpaceDN w:val="0"/>
      <w:adjustRightInd w:val="0"/>
      <w:spacing w:after="0" w:line="240" w:lineRule="auto"/>
    </w:pPr>
    <w:rPr>
      <w:rFonts w:ascii="Times New Roman" w:eastAsia="Times New Roman" w:hAnsi="Times New Roman" w:cs="Times New Roman"/>
      <w:i/>
      <w:iCs/>
      <w:sz w:val="24"/>
      <w:szCs w:val="24"/>
    </w:rPr>
  </w:style>
  <w:style w:type="paragraph" w:customStyle="1" w:styleId="Conjecture">
    <w:name w:val="Conjecture"/>
    <w:uiPriority w:val="99"/>
    <w:rsid w:val="00D206C1"/>
    <w:pPr>
      <w:widowControl w:val="0"/>
      <w:autoSpaceDE w:val="0"/>
      <w:autoSpaceDN w:val="0"/>
      <w:adjustRightInd w:val="0"/>
      <w:spacing w:after="0" w:line="240" w:lineRule="auto"/>
    </w:pPr>
    <w:rPr>
      <w:rFonts w:ascii="Times New Roman" w:eastAsia="Times New Roman" w:hAnsi="Times New Roman" w:cs="Times New Roman"/>
      <w:i/>
      <w:iCs/>
      <w:sz w:val="24"/>
      <w:szCs w:val="24"/>
    </w:rPr>
  </w:style>
  <w:style w:type="paragraph" w:customStyle="1" w:styleId="Corollary">
    <w:name w:val="Corollary"/>
    <w:uiPriority w:val="99"/>
    <w:rsid w:val="00D206C1"/>
    <w:pPr>
      <w:widowControl w:val="0"/>
      <w:autoSpaceDE w:val="0"/>
      <w:autoSpaceDN w:val="0"/>
      <w:adjustRightInd w:val="0"/>
      <w:spacing w:after="0" w:line="240" w:lineRule="auto"/>
    </w:pPr>
    <w:rPr>
      <w:rFonts w:ascii="Times New Roman" w:eastAsia="Times New Roman" w:hAnsi="Times New Roman" w:cs="Times New Roman"/>
      <w:i/>
      <w:iCs/>
      <w:sz w:val="24"/>
      <w:szCs w:val="24"/>
    </w:rPr>
  </w:style>
  <w:style w:type="paragraph" w:customStyle="1" w:styleId="Criterion">
    <w:name w:val="Criterion"/>
    <w:uiPriority w:val="99"/>
    <w:rsid w:val="00D206C1"/>
    <w:pPr>
      <w:widowControl w:val="0"/>
      <w:autoSpaceDE w:val="0"/>
      <w:autoSpaceDN w:val="0"/>
      <w:adjustRightInd w:val="0"/>
      <w:spacing w:after="0" w:line="240" w:lineRule="auto"/>
    </w:pPr>
    <w:rPr>
      <w:rFonts w:ascii="Times New Roman" w:eastAsia="Times New Roman" w:hAnsi="Times New Roman" w:cs="Times New Roman"/>
      <w:i/>
      <w:iCs/>
      <w:sz w:val="24"/>
      <w:szCs w:val="24"/>
    </w:rPr>
  </w:style>
  <w:style w:type="paragraph" w:customStyle="1" w:styleId="Definition">
    <w:name w:val="Definition"/>
    <w:uiPriority w:val="99"/>
    <w:rsid w:val="00D206C1"/>
    <w:pPr>
      <w:widowControl w:val="0"/>
      <w:autoSpaceDE w:val="0"/>
      <w:autoSpaceDN w:val="0"/>
      <w:adjustRightInd w:val="0"/>
      <w:spacing w:after="0" w:line="240" w:lineRule="auto"/>
    </w:pPr>
    <w:rPr>
      <w:rFonts w:ascii="Times New Roman" w:eastAsia="Times New Roman" w:hAnsi="Times New Roman" w:cs="Times New Roman"/>
      <w:i/>
      <w:iCs/>
      <w:sz w:val="24"/>
      <w:szCs w:val="24"/>
    </w:rPr>
  </w:style>
  <w:style w:type="character" w:customStyle="1" w:styleId="Emphasized">
    <w:name w:val="Emphasized"/>
    <w:uiPriority w:val="99"/>
    <w:rsid w:val="00D206C1"/>
    <w:rPr>
      <w:i/>
      <w:iCs/>
    </w:rPr>
  </w:style>
  <w:style w:type="paragraph" w:customStyle="1" w:styleId="Error">
    <w:name w:val="Error"/>
    <w:uiPriority w:val="99"/>
    <w:rsid w:val="00D206C1"/>
    <w:pPr>
      <w:widowControl w:val="0"/>
      <w:autoSpaceDE w:val="0"/>
      <w:autoSpaceDN w:val="0"/>
      <w:adjustRightInd w:val="0"/>
      <w:spacing w:after="0" w:line="240" w:lineRule="auto"/>
    </w:pPr>
    <w:rPr>
      <w:rFonts w:ascii="Times New Roman" w:eastAsia="Times New Roman" w:hAnsi="Times New Roman" w:cs="Times New Roman"/>
      <w:b/>
      <w:bCs/>
      <w:sz w:val="40"/>
      <w:szCs w:val="40"/>
    </w:rPr>
  </w:style>
  <w:style w:type="paragraph" w:customStyle="1" w:styleId="Example">
    <w:name w:val="Example"/>
    <w:uiPriority w:val="99"/>
    <w:rsid w:val="00D206C1"/>
    <w:pPr>
      <w:widowControl w:val="0"/>
      <w:autoSpaceDE w:val="0"/>
      <w:autoSpaceDN w:val="0"/>
      <w:adjustRightInd w:val="0"/>
      <w:spacing w:after="0" w:line="240" w:lineRule="auto"/>
    </w:pPr>
    <w:rPr>
      <w:rFonts w:ascii="Times New Roman" w:eastAsia="Times New Roman" w:hAnsi="Times New Roman" w:cs="Times New Roman"/>
      <w:i/>
      <w:iCs/>
      <w:sz w:val="24"/>
      <w:szCs w:val="24"/>
    </w:rPr>
  </w:style>
  <w:style w:type="paragraph" w:customStyle="1" w:styleId="Exercise">
    <w:name w:val="Exercise"/>
    <w:uiPriority w:val="99"/>
    <w:rsid w:val="00D206C1"/>
    <w:pPr>
      <w:widowControl w:val="0"/>
      <w:autoSpaceDE w:val="0"/>
      <w:autoSpaceDN w:val="0"/>
      <w:adjustRightInd w:val="0"/>
      <w:spacing w:after="0" w:line="240" w:lineRule="auto"/>
    </w:pPr>
    <w:rPr>
      <w:rFonts w:ascii="Times New Roman" w:eastAsia="Times New Roman" w:hAnsi="Times New Roman" w:cs="Times New Roman"/>
      <w:i/>
      <w:iCs/>
      <w:sz w:val="24"/>
      <w:szCs w:val="24"/>
    </w:rPr>
  </w:style>
  <w:style w:type="paragraph" w:styleId="Title">
    <w:name w:val="Title"/>
    <w:basedOn w:val="Normal"/>
    <w:next w:val="Normal"/>
    <w:link w:val="TitleChar"/>
    <w:uiPriority w:val="10"/>
    <w:qFormat/>
    <w:rsid w:val="00D206C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TitleChar">
    <w:name w:val="Title Char"/>
    <w:basedOn w:val="DefaultParagraphFont"/>
    <w:link w:val="Title"/>
    <w:uiPriority w:val="10"/>
    <w:rsid w:val="00D206C1"/>
    <w:rPr>
      <w:rFonts w:ascii="Times New Roman" w:eastAsia="Times New Roman" w:hAnsi="Times New Roman" w:cs="Times New Roman"/>
      <w:sz w:val="24"/>
      <w:szCs w:val="24"/>
    </w:rPr>
  </w:style>
  <w:style w:type="paragraph" w:customStyle="1" w:styleId="Author">
    <w:name w:val="Author"/>
    <w:uiPriority w:val="99"/>
    <w:rsid w:val="00D206C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MakeTitle">
    <w:name w:val="Make Title"/>
    <w:uiPriority w:val="99"/>
    <w:rsid w:val="00D206C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MakeLOF">
    <w:name w:val="Make LOF"/>
    <w:uiPriority w:val="99"/>
    <w:rsid w:val="00D206C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MakeLOT">
    <w:name w:val="Make LOT"/>
    <w:uiPriority w:val="99"/>
    <w:rsid w:val="00D206C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MakeTOC">
    <w:name w:val="Make TOC"/>
    <w:uiPriority w:val="99"/>
    <w:rsid w:val="00D206C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Address">
    <w:name w:val="Address"/>
    <w:uiPriority w:val="99"/>
    <w:rsid w:val="00D206C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Date">
    <w:name w:val="Date"/>
    <w:basedOn w:val="Normal"/>
    <w:next w:val="Normal"/>
    <w:link w:val="DateChar"/>
    <w:uiPriority w:val="99"/>
    <w:rsid w:val="00D206C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DateChar">
    <w:name w:val="Date Char"/>
    <w:basedOn w:val="DefaultParagraphFont"/>
    <w:link w:val="Date"/>
    <w:uiPriority w:val="99"/>
    <w:rsid w:val="00D206C1"/>
    <w:rPr>
      <w:rFonts w:ascii="Times New Roman" w:eastAsia="Times New Roman" w:hAnsi="Times New Roman" w:cs="Times New Roman"/>
      <w:sz w:val="24"/>
      <w:szCs w:val="24"/>
    </w:rPr>
  </w:style>
  <w:style w:type="paragraph" w:customStyle="1" w:styleId="FlushLeft">
    <w:name w:val="Flush Left"/>
    <w:uiPriority w:val="99"/>
    <w:rsid w:val="00D206C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FlushRight">
    <w:name w:val="Flush Right"/>
    <w:uiPriority w:val="99"/>
    <w:rsid w:val="00D206C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otnotesize">
    <w:name w:val="footnotesize"/>
    <w:uiPriority w:val="99"/>
    <w:rsid w:val="00D206C1"/>
    <w:rPr>
      <w:sz w:val="18"/>
      <w:szCs w:val="18"/>
    </w:rPr>
  </w:style>
  <w:style w:type="character" w:customStyle="1" w:styleId="Fraktur">
    <w:name w:val="Fraktur"/>
    <w:uiPriority w:val="99"/>
    <w:rsid w:val="00D206C1"/>
    <w:rPr>
      <w:rFonts w:ascii="eufm10" w:hAnsi="eufm10" w:cs="eufm10"/>
    </w:rPr>
  </w:style>
  <w:style w:type="character" w:customStyle="1" w:styleId="huge0">
    <w:name w:val="huge"/>
    <w:uiPriority w:val="99"/>
    <w:rsid w:val="00D206C1"/>
    <w:rPr>
      <w:sz w:val="40"/>
      <w:szCs w:val="40"/>
    </w:rPr>
  </w:style>
  <w:style w:type="character" w:customStyle="1" w:styleId="Italics">
    <w:name w:val="Italics"/>
    <w:uiPriority w:val="99"/>
    <w:rsid w:val="00D206C1"/>
    <w:rPr>
      <w:i/>
      <w:iCs/>
    </w:rPr>
  </w:style>
  <w:style w:type="character" w:customStyle="1" w:styleId="large1">
    <w:name w:val="large"/>
    <w:uiPriority w:val="99"/>
    <w:rsid w:val="00D206C1"/>
    <w:rPr>
      <w:sz w:val="28"/>
      <w:szCs w:val="28"/>
    </w:rPr>
  </w:style>
  <w:style w:type="paragraph" w:customStyle="1" w:styleId="Lemma">
    <w:name w:val="Lemma"/>
    <w:uiPriority w:val="99"/>
    <w:rsid w:val="00D206C1"/>
    <w:pPr>
      <w:widowControl w:val="0"/>
      <w:autoSpaceDE w:val="0"/>
      <w:autoSpaceDN w:val="0"/>
      <w:adjustRightInd w:val="0"/>
      <w:spacing w:after="0" w:line="240" w:lineRule="auto"/>
    </w:pPr>
    <w:rPr>
      <w:rFonts w:ascii="Times New Roman" w:eastAsia="Times New Roman" w:hAnsi="Times New Roman" w:cs="Times New Roman"/>
      <w:i/>
      <w:iCs/>
      <w:sz w:val="24"/>
      <w:szCs w:val="24"/>
    </w:rPr>
  </w:style>
  <w:style w:type="character" w:customStyle="1" w:styleId="normalsize">
    <w:name w:val="normalsize"/>
    <w:uiPriority w:val="99"/>
    <w:rsid w:val="00D206C1"/>
  </w:style>
  <w:style w:type="paragraph" w:customStyle="1" w:styleId="Notation">
    <w:name w:val="Notation"/>
    <w:uiPriority w:val="99"/>
    <w:rsid w:val="00D206C1"/>
    <w:pPr>
      <w:widowControl w:val="0"/>
      <w:autoSpaceDE w:val="0"/>
      <w:autoSpaceDN w:val="0"/>
      <w:adjustRightInd w:val="0"/>
      <w:spacing w:after="0" w:line="240" w:lineRule="auto"/>
    </w:pPr>
    <w:rPr>
      <w:rFonts w:ascii="Times New Roman" w:eastAsia="Times New Roman" w:hAnsi="Times New Roman" w:cs="Times New Roman"/>
      <w:i/>
      <w:iCs/>
      <w:sz w:val="24"/>
      <w:szCs w:val="24"/>
    </w:rPr>
  </w:style>
  <w:style w:type="paragraph" w:customStyle="1" w:styleId="Subsubsubsection">
    <w:name w:val="Subsubsubsection"/>
    <w:uiPriority w:val="99"/>
    <w:rsid w:val="00D206C1"/>
    <w:pPr>
      <w:widowControl w:val="0"/>
      <w:autoSpaceDE w:val="0"/>
      <w:autoSpaceDN w:val="0"/>
      <w:adjustRightInd w:val="0"/>
      <w:spacing w:after="0" w:line="240" w:lineRule="auto"/>
      <w:outlineLvl w:val="3"/>
    </w:pPr>
    <w:rPr>
      <w:rFonts w:ascii="Times New Roman" w:eastAsia="Times New Roman" w:hAnsi="Times New Roman" w:cs="Times New Roman"/>
      <w:b/>
      <w:bCs/>
      <w:sz w:val="24"/>
      <w:szCs w:val="24"/>
    </w:rPr>
  </w:style>
  <w:style w:type="paragraph" w:customStyle="1" w:styleId="Part">
    <w:name w:val="Part"/>
    <w:uiPriority w:val="99"/>
    <w:rsid w:val="00D206C1"/>
    <w:pPr>
      <w:widowControl w:val="0"/>
      <w:autoSpaceDE w:val="0"/>
      <w:autoSpaceDN w:val="0"/>
      <w:adjustRightInd w:val="0"/>
      <w:spacing w:after="0" w:line="240" w:lineRule="auto"/>
      <w:outlineLvl w:val="0"/>
    </w:pPr>
    <w:rPr>
      <w:rFonts w:ascii="Arial" w:eastAsia="Times New Roman" w:hAnsi="Arial" w:cs="Arial"/>
      <w:b/>
      <w:bCs/>
      <w:sz w:val="52"/>
      <w:szCs w:val="52"/>
    </w:rPr>
  </w:style>
  <w:style w:type="paragraph" w:customStyle="1" w:styleId="Problem">
    <w:name w:val="Problem"/>
    <w:uiPriority w:val="99"/>
    <w:rsid w:val="00D206C1"/>
    <w:pPr>
      <w:widowControl w:val="0"/>
      <w:autoSpaceDE w:val="0"/>
      <w:autoSpaceDN w:val="0"/>
      <w:adjustRightInd w:val="0"/>
      <w:spacing w:after="0" w:line="240" w:lineRule="auto"/>
    </w:pPr>
    <w:rPr>
      <w:rFonts w:ascii="Times New Roman" w:eastAsia="Times New Roman" w:hAnsi="Times New Roman" w:cs="Times New Roman"/>
      <w:i/>
      <w:iCs/>
      <w:sz w:val="24"/>
      <w:szCs w:val="24"/>
    </w:rPr>
  </w:style>
  <w:style w:type="paragraph" w:customStyle="1" w:styleId="Proposition">
    <w:name w:val="Proposition"/>
    <w:uiPriority w:val="99"/>
    <w:rsid w:val="00D206C1"/>
    <w:pPr>
      <w:widowControl w:val="0"/>
      <w:autoSpaceDE w:val="0"/>
      <w:autoSpaceDN w:val="0"/>
      <w:adjustRightInd w:val="0"/>
      <w:spacing w:after="0" w:line="240" w:lineRule="auto"/>
    </w:pPr>
    <w:rPr>
      <w:rFonts w:ascii="Times New Roman" w:eastAsia="Times New Roman" w:hAnsi="Times New Roman" w:cs="Times New Roman"/>
      <w:i/>
      <w:iCs/>
      <w:sz w:val="24"/>
      <w:szCs w:val="24"/>
    </w:rPr>
  </w:style>
  <w:style w:type="paragraph" w:customStyle="1" w:styleId="LongQuotation">
    <w:name w:val="Long Quotation"/>
    <w:uiPriority w:val="99"/>
    <w:rsid w:val="00D206C1"/>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ShortQuote">
    <w:name w:val="Short Quote"/>
    <w:uiPriority w:val="99"/>
    <w:rsid w:val="00D206C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Remark">
    <w:name w:val="Remark"/>
    <w:uiPriority w:val="99"/>
    <w:rsid w:val="00D206C1"/>
    <w:pPr>
      <w:widowControl w:val="0"/>
      <w:autoSpaceDE w:val="0"/>
      <w:autoSpaceDN w:val="0"/>
      <w:adjustRightInd w:val="0"/>
      <w:spacing w:after="0" w:line="240" w:lineRule="auto"/>
    </w:pPr>
    <w:rPr>
      <w:rFonts w:ascii="Times New Roman" w:eastAsia="Times New Roman" w:hAnsi="Times New Roman" w:cs="Times New Roman"/>
      <w:i/>
      <w:iCs/>
      <w:sz w:val="24"/>
      <w:szCs w:val="24"/>
    </w:rPr>
  </w:style>
  <w:style w:type="character" w:customStyle="1" w:styleId="Roman">
    <w:name w:val="Roman"/>
    <w:uiPriority w:val="99"/>
    <w:rsid w:val="00D206C1"/>
  </w:style>
  <w:style w:type="character" w:customStyle="1" w:styleId="SmallCaps">
    <w:name w:val="Small Caps"/>
    <w:uiPriority w:val="99"/>
    <w:rsid w:val="00D206C1"/>
    <w:rPr>
      <w:rFonts w:ascii="cmcsc10" w:hAnsi="cmcsc10" w:cs="cmcsc10"/>
    </w:rPr>
  </w:style>
  <w:style w:type="character" w:customStyle="1" w:styleId="scriptsize">
    <w:name w:val="scriptsize"/>
    <w:uiPriority w:val="99"/>
    <w:rsid w:val="00D206C1"/>
    <w:rPr>
      <w:sz w:val="16"/>
      <w:szCs w:val="16"/>
    </w:rPr>
  </w:style>
  <w:style w:type="paragraph" w:customStyle="1" w:styleId="Section">
    <w:name w:val="Section"/>
    <w:uiPriority w:val="99"/>
    <w:rsid w:val="00D206C1"/>
    <w:pPr>
      <w:widowControl w:val="0"/>
      <w:autoSpaceDE w:val="0"/>
      <w:autoSpaceDN w:val="0"/>
      <w:adjustRightInd w:val="0"/>
      <w:spacing w:after="0" w:line="240" w:lineRule="auto"/>
      <w:outlineLvl w:val="0"/>
    </w:pPr>
    <w:rPr>
      <w:rFonts w:ascii="Arial" w:eastAsia="Times New Roman" w:hAnsi="Arial" w:cs="Arial"/>
      <w:b/>
      <w:bCs/>
      <w:sz w:val="44"/>
      <w:szCs w:val="44"/>
    </w:rPr>
  </w:style>
  <w:style w:type="character" w:customStyle="1" w:styleId="SansSerif">
    <w:name w:val="Sans Serif"/>
    <w:uiPriority w:val="99"/>
    <w:rsid w:val="00D206C1"/>
    <w:rPr>
      <w:rFonts w:ascii="Arial" w:hAnsi="Arial" w:cs="Arial"/>
    </w:rPr>
  </w:style>
  <w:style w:type="character" w:customStyle="1" w:styleId="Slanted">
    <w:name w:val="Slanted"/>
    <w:uiPriority w:val="99"/>
    <w:rsid w:val="00D206C1"/>
    <w:rPr>
      <w:b/>
      <w:bCs/>
      <w:i/>
      <w:iCs/>
    </w:rPr>
  </w:style>
  <w:style w:type="character" w:customStyle="1" w:styleId="small">
    <w:name w:val="small"/>
    <w:uiPriority w:val="99"/>
    <w:rsid w:val="00D206C1"/>
    <w:rPr>
      <w:sz w:val="20"/>
      <w:szCs w:val="20"/>
    </w:rPr>
  </w:style>
  <w:style w:type="paragraph" w:customStyle="1" w:styleId="Solution">
    <w:name w:val="Solution"/>
    <w:uiPriority w:val="99"/>
    <w:rsid w:val="00D206C1"/>
    <w:pPr>
      <w:widowControl w:val="0"/>
      <w:autoSpaceDE w:val="0"/>
      <w:autoSpaceDN w:val="0"/>
      <w:adjustRightInd w:val="0"/>
      <w:spacing w:after="0" w:line="240" w:lineRule="auto"/>
    </w:pPr>
    <w:rPr>
      <w:rFonts w:ascii="Times New Roman" w:eastAsia="Times New Roman" w:hAnsi="Times New Roman" w:cs="Times New Roman"/>
      <w:i/>
      <w:iCs/>
      <w:sz w:val="24"/>
      <w:szCs w:val="24"/>
    </w:rPr>
  </w:style>
  <w:style w:type="paragraph" w:customStyle="1" w:styleId="Subsubsubsubsection">
    <w:name w:val="Subsubsubsubsection"/>
    <w:uiPriority w:val="99"/>
    <w:rsid w:val="00D206C1"/>
    <w:pPr>
      <w:widowControl w:val="0"/>
      <w:autoSpaceDE w:val="0"/>
      <w:autoSpaceDN w:val="0"/>
      <w:adjustRightInd w:val="0"/>
      <w:spacing w:after="0" w:line="240" w:lineRule="auto"/>
      <w:outlineLvl w:val="4"/>
    </w:pPr>
    <w:rPr>
      <w:rFonts w:ascii="Times New Roman" w:eastAsia="Times New Roman" w:hAnsi="Times New Roman" w:cs="Times New Roman"/>
      <w:b/>
      <w:bCs/>
      <w:sz w:val="24"/>
      <w:szCs w:val="24"/>
    </w:rPr>
  </w:style>
  <w:style w:type="paragraph" w:customStyle="1" w:styleId="Subsection">
    <w:name w:val="Subsection"/>
    <w:uiPriority w:val="99"/>
    <w:rsid w:val="00D206C1"/>
    <w:pPr>
      <w:widowControl w:val="0"/>
      <w:autoSpaceDE w:val="0"/>
      <w:autoSpaceDN w:val="0"/>
      <w:adjustRightInd w:val="0"/>
      <w:spacing w:after="0" w:line="240" w:lineRule="auto"/>
      <w:outlineLvl w:val="1"/>
    </w:pPr>
    <w:rPr>
      <w:rFonts w:ascii="Arial" w:eastAsia="Times New Roman" w:hAnsi="Arial" w:cs="Arial"/>
      <w:b/>
      <w:bCs/>
      <w:sz w:val="36"/>
      <w:szCs w:val="36"/>
    </w:rPr>
  </w:style>
  <w:style w:type="paragraph" w:customStyle="1" w:styleId="Subsubsection">
    <w:name w:val="Subsubsection"/>
    <w:uiPriority w:val="99"/>
    <w:rsid w:val="00D206C1"/>
    <w:pPr>
      <w:widowControl w:val="0"/>
      <w:autoSpaceDE w:val="0"/>
      <w:autoSpaceDN w:val="0"/>
      <w:adjustRightInd w:val="0"/>
      <w:spacing w:after="0" w:line="240" w:lineRule="auto"/>
      <w:outlineLvl w:val="2"/>
    </w:pPr>
    <w:rPr>
      <w:rFonts w:ascii="Arial" w:eastAsia="Times New Roman" w:hAnsi="Arial" w:cs="Arial"/>
      <w:b/>
      <w:bCs/>
      <w:sz w:val="28"/>
      <w:szCs w:val="28"/>
    </w:rPr>
  </w:style>
  <w:style w:type="paragraph" w:customStyle="1" w:styleId="Summary">
    <w:name w:val="Summary"/>
    <w:uiPriority w:val="99"/>
    <w:rsid w:val="00D206C1"/>
    <w:pPr>
      <w:widowControl w:val="0"/>
      <w:autoSpaceDE w:val="0"/>
      <w:autoSpaceDN w:val="0"/>
      <w:adjustRightInd w:val="0"/>
      <w:spacing w:after="0" w:line="240" w:lineRule="auto"/>
    </w:pPr>
    <w:rPr>
      <w:rFonts w:ascii="Times New Roman" w:eastAsia="Times New Roman" w:hAnsi="Times New Roman" w:cs="Times New Roman"/>
      <w:i/>
      <w:iCs/>
      <w:sz w:val="24"/>
      <w:szCs w:val="24"/>
    </w:rPr>
  </w:style>
  <w:style w:type="paragraph" w:customStyle="1" w:styleId="BibliographyItem">
    <w:name w:val="Bibliography Item"/>
    <w:uiPriority w:val="99"/>
    <w:rsid w:val="00D206C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Theorem">
    <w:name w:val="Theorem"/>
    <w:uiPriority w:val="99"/>
    <w:rsid w:val="00D206C1"/>
    <w:pPr>
      <w:widowControl w:val="0"/>
      <w:autoSpaceDE w:val="0"/>
      <w:autoSpaceDN w:val="0"/>
      <w:adjustRightInd w:val="0"/>
      <w:spacing w:after="0" w:line="240" w:lineRule="auto"/>
    </w:pPr>
    <w:rPr>
      <w:rFonts w:ascii="Times New Roman" w:eastAsia="Times New Roman" w:hAnsi="Times New Roman" w:cs="Times New Roman"/>
      <w:i/>
      <w:iCs/>
      <w:sz w:val="24"/>
      <w:szCs w:val="24"/>
    </w:rPr>
  </w:style>
  <w:style w:type="character" w:customStyle="1" w:styleId="tiny">
    <w:name w:val="tiny"/>
    <w:uiPriority w:val="99"/>
    <w:rsid w:val="00D206C1"/>
    <w:rPr>
      <w:sz w:val="12"/>
      <w:szCs w:val="12"/>
    </w:rPr>
  </w:style>
  <w:style w:type="character" w:customStyle="1" w:styleId="Typewriter">
    <w:name w:val="Typewriter"/>
    <w:uiPriority w:val="99"/>
    <w:rsid w:val="00D206C1"/>
    <w:rPr>
      <w:rFonts w:ascii="Courier New" w:hAnsi="Courier New" w:cs="Courier New"/>
    </w:rPr>
  </w:style>
  <w:style w:type="paragraph" w:customStyle="1" w:styleId="Verbatim">
    <w:name w:val="Verbatim"/>
    <w:uiPriority w:val="99"/>
    <w:rsid w:val="00D206C1"/>
    <w:pPr>
      <w:widowControl w:val="0"/>
      <w:autoSpaceDE w:val="0"/>
      <w:autoSpaceDN w:val="0"/>
      <w:adjustRightInd w:val="0"/>
      <w:spacing w:after="0" w:line="240" w:lineRule="auto"/>
    </w:pPr>
    <w:rPr>
      <w:rFonts w:ascii="Courier New" w:eastAsia="Times New Roman" w:hAnsi="Courier New" w:cs="Courier New"/>
      <w:sz w:val="20"/>
      <w:szCs w:val="20"/>
    </w:rPr>
  </w:style>
  <w:style w:type="character" w:styleId="EndnoteReference">
    <w:name w:val="endnote reference"/>
    <w:semiHidden/>
    <w:unhideWhenUsed/>
    <w:rsid w:val="00D206C1"/>
    <w:rPr>
      <w:vertAlign w:val="superscript"/>
    </w:rPr>
  </w:style>
  <w:style w:type="character" w:styleId="FootnoteReference">
    <w:name w:val="footnote reference"/>
    <w:uiPriority w:val="99"/>
    <w:unhideWhenUsed/>
    <w:rsid w:val="00D206C1"/>
    <w:rPr>
      <w:vertAlign w:val="superscript"/>
    </w:rPr>
  </w:style>
  <w:style w:type="character" w:customStyle="1" w:styleId="fontstyle01">
    <w:name w:val="fontstyle01"/>
    <w:basedOn w:val="DefaultParagraphFont"/>
    <w:rsid w:val="00322B4E"/>
    <w:rPr>
      <w:rFonts w:ascii="TTdcr10" w:hAnsi="TTdcr10" w:hint="default"/>
      <w:b w:val="0"/>
      <w:bCs w:val="0"/>
      <w:i w:val="0"/>
      <w:iCs w:val="0"/>
      <w:color w:val="000000"/>
      <w:sz w:val="20"/>
      <w:szCs w:val="20"/>
    </w:rPr>
  </w:style>
  <w:style w:type="character" w:styleId="Hyperlink">
    <w:name w:val="Hyperlink"/>
    <w:uiPriority w:val="99"/>
    <w:unhideWhenUsed/>
    <w:rsid w:val="00377620"/>
    <w:rPr>
      <w:color w:val="0563C1"/>
      <w:u w:val="single"/>
    </w:rPr>
  </w:style>
  <w:style w:type="paragraph" w:styleId="ListParagraph">
    <w:name w:val="List Paragraph"/>
    <w:basedOn w:val="Normal"/>
    <w:link w:val="ListParagraphChar"/>
    <w:uiPriority w:val="34"/>
    <w:qFormat/>
    <w:rsid w:val="00377620"/>
    <w:pPr>
      <w:spacing w:after="160" w:line="259" w:lineRule="auto"/>
      <w:ind w:left="720"/>
      <w:contextualSpacing/>
    </w:pPr>
  </w:style>
  <w:style w:type="character" w:customStyle="1" w:styleId="ListParagraphChar">
    <w:name w:val="List Paragraph Char"/>
    <w:link w:val="ListParagraph"/>
    <w:uiPriority w:val="34"/>
    <w:rsid w:val="00377620"/>
  </w:style>
  <w:style w:type="character" w:customStyle="1" w:styleId="fontstyle21">
    <w:name w:val="fontstyle21"/>
    <w:basedOn w:val="DefaultParagraphFont"/>
    <w:rsid w:val="005D1CD9"/>
    <w:rPr>
      <w:rFonts w:ascii="Times-Italic" w:hAnsi="Times-Italic" w:hint="default"/>
      <w:b w:val="0"/>
      <w:bCs w:val="0"/>
      <w:i/>
      <w:iCs/>
      <w:color w:val="000000"/>
      <w:sz w:val="20"/>
      <w:szCs w:val="20"/>
    </w:rPr>
  </w:style>
  <w:style w:type="character" w:customStyle="1" w:styleId="fontstyle31">
    <w:name w:val="fontstyle31"/>
    <w:basedOn w:val="DefaultParagraphFont"/>
    <w:rsid w:val="005D1CD9"/>
    <w:rPr>
      <w:rFonts w:ascii="MTMI" w:hAnsi="MTMI" w:hint="default"/>
      <w:b w:val="0"/>
      <w:bCs w:val="0"/>
      <w:i/>
      <w:iCs/>
      <w:color w:val="000000"/>
      <w:sz w:val="20"/>
      <w:szCs w:val="20"/>
    </w:rPr>
  </w:style>
  <w:style w:type="character" w:customStyle="1" w:styleId="fontstyle41">
    <w:name w:val="fontstyle41"/>
    <w:basedOn w:val="DefaultParagraphFont"/>
    <w:rsid w:val="005D1CD9"/>
    <w:rPr>
      <w:rFonts w:ascii="MTSYN" w:hAnsi="MTSYN" w:hint="default"/>
      <w:b w:val="0"/>
      <w:bCs w:val="0"/>
      <w:i w:val="0"/>
      <w:iCs w:val="0"/>
      <w:color w:val="000000"/>
      <w:sz w:val="20"/>
      <w:szCs w:val="20"/>
    </w:rPr>
  </w:style>
  <w:style w:type="paragraph" w:customStyle="1" w:styleId="MDPI11articletype">
    <w:name w:val="MDPI_1.1_article_type"/>
    <w:next w:val="MDPI12title"/>
    <w:uiPriority w:val="99"/>
    <w:qFormat/>
    <w:rsid w:val="00C1550B"/>
    <w:pPr>
      <w:adjustRightInd w:val="0"/>
      <w:snapToGrid w:val="0"/>
      <w:spacing w:before="240" w:after="0" w:line="240" w:lineRule="auto"/>
    </w:pPr>
    <w:rPr>
      <w:rFonts w:ascii="Palatino Linotype" w:eastAsia="Times New Roman" w:hAnsi="Palatino Linotype" w:cs="Times New Roman"/>
      <w:i/>
      <w:snapToGrid w:val="0"/>
      <w:color w:val="000000"/>
      <w:sz w:val="20"/>
      <w:lang w:eastAsia="de-DE" w:bidi="en-US"/>
    </w:rPr>
  </w:style>
  <w:style w:type="paragraph" w:customStyle="1" w:styleId="MDPI12title">
    <w:name w:val="MDPI_1.2_title"/>
    <w:next w:val="MDPI13authornames"/>
    <w:uiPriority w:val="99"/>
    <w:qFormat/>
    <w:rsid w:val="00C1550B"/>
    <w:pPr>
      <w:adjustRightInd w:val="0"/>
      <w:snapToGrid w:val="0"/>
      <w:spacing w:after="240" w:line="240" w:lineRule="atLeast"/>
    </w:pPr>
    <w:rPr>
      <w:rFonts w:ascii="Palatino Linotype" w:eastAsia="Times New Roman" w:hAnsi="Palatino Linotype" w:cs="Times New Roman"/>
      <w:b/>
      <w:snapToGrid w:val="0"/>
      <w:color w:val="000000"/>
      <w:sz w:val="36"/>
      <w:szCs w:val="20"/>
      <w:lang w:eastAsia="de-DE" w:bidi="en-US"/>
    </w:rPr>
  </w:style>
  <w:style w:type="paragraph" w:customStyle="1" w:styleId="MDPI13authornames">
    <w:name w:val="MDPI_1.3_authornames"/>
    <w:next w:val="MDPI14history"/>
    <w:uiPriority w:val="99"/>
    <w:qFormat/>
    <w:rsid w:val="00C1550B"/>
    <w:pPr>
      <w:adjustRightInd w:val="0"/>
      <w:snapToGrid w:val="0"/>
      <w:spacing w:after="120" w:line="260" w:lineRule="atLeast"/>
    </w:pPr>
    <w:rPr>
      <w:rFonts w:ascii="Palatino Linotype" w:eastAsia="Times New Roman" w:hAnsi="Palatino Linotype" w:cs="Times New Roman"/>
      <w:b/>
      <w:color w:val="000000"/>
      <w:sz w:val="20"/>
      <w:lang w:eastAsia="de-DE" w:bidi="en-US"/>
    </w:rPr>
  </w:style>
  <w:style w:type="paragraph" w:customStyle="1" w:styleId="MDPI14history">
    <w:name w:val="MDPI_1.4_history"/>
    <w:basedOn w:val="MDPI62Acknowledgments"/>
    <w:next w:val="Normal"/>
    <w:qFormat/>
    <w:rsid w:val="00C1550B"/>
    <w:pPr>
      <w:ind w:left="113"/>
      <w:jc w:val="left"/>
    </w:pPr>
    <w:rPr>
      <w:snapToGrid/>
    </w:rPr>
  </w:style>
  <w:style w:type="paragraph" w:customStyle="1" w:styleId="MDPI62Acknowledgments">
    <w:name w:val="MDPI_6.2_Acknowledgments"/>
    <w:uiPriority w:val="99"/>
    <w:qFormat/>
    <w:rsid w:val="00C1550B"/>
    <w:pPr>
      <w:adjustRightInd w:val="0"/>
      <w:snapToGrid w:val="0"/>
      <w:spacing w:before="120" w:after="0" w:line="200" w:lineRule="atLeast"/>
      <w:jc w:val="both"/>
    </w:pPr>
    <w:rPr>
      <w:rFonts w:ascii="Palatino Linotype" w:eastAsia="Times New Roman" w:hAnsi="Palatino Linotype" w:cs="Times New Roman"/>
      <w:snapToGrid w:val="0"/>
      <w:color w:val="000000"/>
      <w:sz w:val="18"/>
      <w:szCs w:val="20"/>
      <w:lang w:eastAsia="de-DE" w:bidi="en-US"/>
    </w:rPr>
  </w:style>
  <w:style w:type="paragraph" w:customStyle="1" w:styleId="MDPI31text">
    <w:name w:val="MDPI_3.1_text"/>
    <w:qFormat/>
    <w:rsid w:val="00C1550B"/>
    <w:pPr>
      <w:adjustRightInd w:val="0"/>
      <w:snapToGrid w:val="0"/>
      <w:spacing w:after="0" w:line="260" w:lineRule="atLeast"/>
      <w:ind w:firstLine="425"/>
      <w:jc w:val="both"/>
    </w:pPr>
    <w:rPr>
      <w:rFonts w:ascii="Palatino Linotype" w:eastAsia="Times New Roman" w:hAnsi="Palatino Linotype" w:cs="Times New Roman"/>
      <w:snapToGrid w:val="0"/>
      <w:color w:val="000000"/>
      <w:sz w:val="20"/>
      <w:lang w:eastAsia="de-DE" w:bidi="en-US"/>
    </w:rPr>
  </w:style>
  <w:style w:type="paragraph" w:customStyle="1" w:styleId="MDPI16affiliation">
    <w:name w:val="MDPI_1.6_affiliation"/>
    <w:uiPriority w:val="99"/>
    <w:qFormat/>
    <w:rsid w:val="00C1550B"/>
    <w:pPr>
      <w:adjustRightInd w:val="0"/>
      <w:snapToGrid w:val="0"/>
      <w:spacing w:after="0" w:line="260" w:lineRule="atLeast"/>
      <w:ind w:left="311" w:hanging="198"/>
    </w:pPr>
    <w:rPr>
      <w:rFonts w:ascii="Palatino Linotype" w:eastAsia="Times New Roman" w:hAnsi="Palatino Linotype" w:cs="Times New Roman"/>
      <w:color w:val="000000"/>
      <w:sz w:val="18"/>
      <w:szCs w:val="18"/>
      <w:lang w:eastAsia="de-DE" w:bidi="en-US"/>
    </w:rPr>
  </w:style>
  <w:style w:type="paragraph" w:customStyle="1" w:styleId="MDPI17abstract">
    <w:name w:val="MDPI_1.7_abstract"/>
    <w:next w:val="Normal"/>
    <w:uiPriority w:val="99"/>
    <w:qFormat/>
    <w:rsid w:val="00C1550B"/>
    <w:pPr>
      <w:adjustRightInd w:val="0"/>
      <w:snapToGrid w:val="0"/>
      <w:spacing w:before="240" w:after="0" w:line="260" w:lineRule="atLeast"/>
      <w:ind w:left="113"/>
      <w:jc w:val="both"/>
    </w:pPr>
    <w:rPr>
      <w:rFonts w:ascii="Palatino Linotype" w:eastAsia="Times New Roman" w:hAnsi="Palatino Linotype" w:cs="Times New Roman"/>
      <w:color w:val="000000"/>
      <w:sz w:val="20"/>
      <w:lang w:eastAsia="de-DE" w:bidi="en-US"/>
    </w:rPr>
  </w:style>
  <w:style w:type="paragraph" w:customStyle="1" w:styleId="MDPI18keywords">
    <w:name w:val="MDPI_1.8_keywords"/>
    <w:next w:val="Normal"/>
    <w:uiPriority w:val="99"/>
    <w:qFormat/>
    <w:rsid w:val="00C1550B"/>
    <w:pPr>
      <w:adjustRightInd w:val="0"/>
      <w:snapToGrid w:val="0"/>
      <w:spacing w:before="240" w:after="0" w:line="260" w:lineRule="atLeast"/>
      <w:ind w:left="113"/>
      <w:jc w:val="both"/>
    </w:pPr>
    <w:rPr>
      <w:rFonts w:ascii="Palatino Linotype" w:eastAsia="Times New Roman" w:hAnsi="Palatino Linotype" w:cs="Times New Roman"/>
      <w:snapToGrid w:val="0"/>
      <w:color w:val="000000"/>
      <w:sz w:val="20"/>
      <w:lang w:eastAsia="de-DE" w:bidi="en-US"/>
    </w:rPr>
  </w:style>
  <w:style w:type="paragraph" w:customStyle="1" w:styleId="MDPI19line">
    <w:name w:val="MDPI_1.9_line"/>
    <w:uiPriority w:val="99"/>
    <w:qFormat/>
    <w:rsid w:val="00C1550B"/>
    <w:pPr>
      <w:pBdr>
        <w:bottom w:val="single" w:sz="6" w:space="1" w:color="auto"/>
      </w:pBdr>
      <w:spacing w:after="0" w:line="260" w:lineRule="atLeast"/>
      <w:jc w:val="both"/>
    </w:pPr>
    <w:rPr>
      <w:rFonts w:ascii="Palatino Linotype" w:eastAsia="Times New Roman" w:hAnsi="Palatino Linotype"/>
      <w:color w:val="000000"/>
      <w:sz w:val="20"/>
      <w:szCs w:val="24"/>
      <w:lang w:eastAsia="de-DE" w:bidi="en-US"/>
    </w:rPr>
  </w:style>
  <w:style w:type="table" w:customStyle="1" w:styleId="Mdeck5tablebodythreelines">
    <w:name w:val="M_deck_5_table_body_three_lines"/>
    <w:basedOn w:val="TableNormal"/>
    <w:uiPriority w:val="99"/>
    <w:rsid w:val="00C1550B"/>
    <w:pPr>
      <w:adjustRightInd w:val="0"/>
      <w:snapToGrid w:val="0"/>
      <w:spacing w:after="0" w:line="300" w:lineRule="exact"/>
      <w:jc w:val="center"/>
    </w:pPr>
    <w:rPr>
      <w:rFonts w:ascii="Times New Roman" w:eastAsia="SimSun" w:hAnsi="Times New Roman" w:cs="Times New Roman"/>
      <w:sz w:val="20"/>
      <w:szCs w:val="20"/>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paragraph" w:styleId="Footer">
    <w:name w:val="footer"/>
    <w:basedOn w:val="Normal"/>
    <w:link w:val="FooterChar"/>
    <w:uiPriority w:val="99"/>
    <w:rsid w:val="00C1550B"/>
    <w:pPr>
      <w:tabs>
        <w:tab w:val="center" w:pos="4153"/>
        <w:tab w:val="right" w:pos="8306"/>
      </w:tabs>
      <w:snapToGrid w:val="0"/>
      <w:spacing w:after="0" w:line="240" w:lineRule="atLeast"/>
      <w:jc w:val="both"/>
    </w:pPr>
    <w:rPr>
      <w:rFonts w:ascii="Times New Roman" w:eastAsia="Times New Roman" w:hAnsi="Times New Roman" w:cs="Times New Roman"/>
      <w:color w:val="000000"/>
      <w:sz w:val="18"/>
      <w:szCs w:val="18"/>
      <w:lang w:eastAsia="de-DE"/>
    </w:rPr>
  </w:style>
  <w:style w:type="character" w:customStyle="1" w:styleId="FooterChar">
    <w:name w:val="Footer Char"/>
    <w:basedOn w:val="DefaultParagraphFont"/>
    <w:link w:val="Footer"/>
    <w:uiPriority w:val="99"/>
    <w:rsid w:val="00C1550B"/>
    <w:rPr>
      <w:rFonts w:ascii="Times New Roman" w:eastAsia="Times New Roman" w:hAnsi="Times New Roman" w:cs="Times New Roman"/>
      <w:color w:val="000000"/>
      <w:sz w:val="18"/>
      <w:szCs w:val="18"/>
      <w:lang w:eastAsia="de-DE"/>
    </w:rPr>
  </w:style>
  <w:style w:type="paragraph" w:styleId="Header">
    <w:name w:val="header"/>
    <w:basedOn w:val="Normal"/>
    <w:link w:val="HeaderChar"/>
    <w:uiPriority w:val="99"/>
    <w:rsid w:val="00C1550B"/>
    <w:pPr>
      <w:pBdr>
        <w:bottom w:val="single" w:sz="6" w:space="1" w:color="auto"/>
      </w:pBdr>
      <w:tabs>
        <w:tab w:val="center" w:pos="4153"/>
        <w:tab w:val="right" w:pos="8306"/>
      </w:tabs>
      <w:snapToGrid w:val="0"/>
      <w:spacing w:after="0" w:line="240" w:lineRule="atLeast"/>
      <w:jc w:val="center"/>
    </w:pPr>
    <w:rPr>
      <w:rFonts w:ascii="Times New Roman" w:eastAsia="Times New Roman" w:hAnsi="Times New Roman" w:cs="Times New Roman"/>
      <w:color w:val="000000"/>
      <w:sz w:val="18"/>
      <w:szCs w:val="18"/>
      <w:lang w:eastAsia="de-DE"/>
    </w:rPr>
  </w:style>
  <w:style w:type="character" w:customStyle="1" w:styleId="HeaderChar">
    <w:name w:val="Header Char"/>
    <w:basedOn w:val="DefaultParagraphFont"/>
    <w:link w:val="Header"/>
    <w:uiPriority w:val="99"/>
    <w:rsid w:val="00C1550B"/>
    <w:rPr>
      <w:rFonts w:ascii="Times New Roman" w:eastAsia="Times New Roman" w:hAnsi="Times New Roman" w:cs="Times New Roman"/>
      <w:color w:val="000000"/>
      <w:sz w:val="18"/>
      <w:szCs w:val="18"/>
      <w:lang w:eastAsia="de-DE"/>
    </w:rPr>
  </w:style>
  <w:style w:type="paragraph" w:customStyle="1" w:styleId="MDPIheaderjournallogo">
    <w:name w:val="MDPI_header_journal_logo"/>
    <w:uiPriority w:val="99"/>
    <w:qFormat/>
    <w:rsid w:val="00C1550B"/>
    <w:pPr>
      <w:adjustRightInd w:val="0"/>
      <w:snapToGrid w:val="0"/>
      <w:spacing w:after="0" w:line="260" w:lineRule="atLeast"/>
      <w:jc w:val="both"/>
    </w:pPr>
    <w:rPr>
      <w:rFonts w:ascii="Palatino Linotype" w:eastAsia="Times New Roman" w:hAnsi="Palatino Linotype" w:cs="Times New Roman"/>
      <w:i/>
      <w:color w:val="000000"/>
      <w:sz w:val="24"/>
      <w:lang w:eastAsia="de-CH"/>
    </w:rPr>
  </w:style>
  <w:style w:type="paragraph" w:customStyle="1" w:styleId="MDPI32textnoindent">
    <w:name w:val="MDPI_3.2_text_no_indent"/>
    <w:uiPriority w:val="99"/>
    <w:qFormat/>
    <w:rsid w:val="00C1550B"/>
    <w:pPr>
      <w:adjustRightInd w:val="0"/>
      <w:snapToGrid w:val="0"/>
      <w:spacing w:after="0" w:line="260" w:lineRule="atLeast"/>
      <w:jc w:val="both"/>
    </w:pPr>
    <w:rPr>
      <w:rFonts w:ascii="Palatino Linotype" w:eastAsia="Times New Roman" w:hAnsi="Palatino Linotype" w:cs="Times New Roman"/>
      <w:snapToGrid w:val="0"/>
      <w:color w:val="000000"/>
      <w:sz w:val="20"/>
      <w:lang w:eastAsia="de-DE" w:bidi="en-US"/>
    </w:rPr>
  </w:style>
  <w:style w:type="paragraph" w:customStyle="1" w:styleId="MDPI33textspaceafter">
    <w:name w:val="MDPI_3.3_text_space_after"/>
    <w:uiPriority w:val="99"/>
    <w:qFormat/>
    <w:rsid w:val="00C1550B"/>
    <w:pPr>
      <w:spacing w:after="240" w:line="260" w:lineRule="atLeast"/>
      <w:jc w:val="both"/>
    </w:pPr>
    <w:rPr>
      <w:rFonts w:ascii="Palatino Linotype" w:eastAsia="Times New Roman" w:hAnsi="Palatino Linotype" w:cs="Times New Roman"/>
      <w:snapToGrid w:val="0"/>
      <w:color w:val="000000"/>
      <w:sz w:val="20"/>
      <w:lang w:eastAsia="de-DE" w:bidi="en-US"/>
    </w:rPr>
  </w:style>
  <w:style w:type="paragraph" w:customStyle="1" w:styleId="MDPI35textbeforelist">
    <w:name w:val="MDPI_3.5_text_before_list"/>
    <w:uiPriority w:val="99"/>
    <w:qFormat/>
    <w:rsid w:val="00C1550B"/>
    <w:pPr>
      <w:spacing w:after="120" w:line="260" w:lineRule="atLeast"/>
      <w:jc w:val="both"/>
    </w:pPr>
    <w:rPr>
      <w:rFonts w:ascii="Palatino Linotype" w:eastAsia="Times New Roman" w:hAnsi="Palatino Linotype" w:cs="Times New Roman"/>
      <w:snapToGrid w:val="0"/>
      <w:color w:val="000000"/>
      <w:sz w:val="20"/>
      <w:lang w:eastAsia="de-DE" w:bidi="en-US"/>
    </w:rPr>
  </w:style>
  <w:style w:type="paragraph" w:customStyle="1" w:styleId="MDPI36textafterlist">
    <w:name w:val="MDPI_3.6_text_after_list"/>
    <w:uiPriority w:val="99"/>
    <w:qFormat/>
    <w:rsid w:val="00C1550B"/>
    <w:pPr>
      <w:spacing w:before="120" w:after="0" w:line="260" w:lineRule="atLeast"/>
      <w:jc w:val="both"/>
    </w:pPr>
    <w:rPr>
      <w:rFonts w:ascii="Palatino Linotype" w:eastAsia="Times New Roman" w:hAnsi="Palatino Linotype" w:cs="Times New Roman"/>
      <w:snapToGrid w:val="0"/>
      <w:color w:val="000000"/>
      <w:sz w:val="20"/>
      <w:lang w:eastAsia="de-DE" w:bidi="en-US"/>
    </w:rPr>
  </w:style>
  <w:style w:type="paragraph" w:customStyle="1" w:styleId="MDPI37itemize">
    <w:name w:val="MDPI_3.7_itemize"/>
    <w:uiPriority w:val="99"/>
    <w:qFormat/>
    <w:rsid w:val="00C1550B"/>
    <w:pPr>
      <w:numPr>
        <w:numId w:val="2"/>
      </w:numPr>
      <w:spacing w:after="0" w:line="260" w:lineRule="atLeast"/>
      <w:jc w:val="both"/>
    </w:pPr>
    <w:rPr>
      <w:rFonts w:ascii="Palatino Linotype" w:eastAsia="Times New Roman" w:hAnsi="Palatino Linotype" w:cs="Times New Roman"/>
      <w:snapToGrid w:val="0"/>
      <w:color w:val="000000"/>
      <w:sz w:val="20"/>
      <w:lang w:eastAsia="de-DE" w:bidi="en-US"/>
    </w:rPr>
  </w:style>
  <w:style w:type="paragraph" w:customStyle="1" w:styleId="MDPI38bullet">
    <w:name w:val="MDPI_3.8_bullet"/>
    <w:uiPriority w:val="99"/>
    <w:qFormat/>
    <w:rsid w:val="00C1550B"/>
    <w:pPr>
      <w:numPr>
        <w:numId w:val="3"/>
      </w:numPr>
      <w:adjustRightInd w:val="0"/>
      <w:snapToGrid w:val="0"/>
      <w:spacing w:after="0" w:line="260" w:lineRule="atLeast"/>
      <w:jc w:val="both"/>
    </w:pPr>
    <w:rPr>
      <w:rFonts w:ascii="Palatino Linotype" w:eastAsia="Times New Roman" w:hAnsi="Palatino Linotype" w:cs="Times New Roman"/>
      <w:snapToGrid w:val="0"/>
      <w:color w:val="000000"/>
      <w:sz w:val="20"/>
      <w:lang w:eastAsia="de-DE" w:bidi="en-US"/>
    </w:rPr>
  </w:style>
  <w:style w:type="paragraph" w:customStyle="1" w:styleId="MDPI39equation">
    <w:name w:val="MDPI_3.9_equation"/>
    <w:uiPriority w:val="99"/>
    <w:qFormat/>
    <w:rsid w:val="00C1550B"/>
    <w:pPr>
      <w:adjustRightInd w:val="0"/>
      <w:snapToGrid w:val="0"/>
      <w:spacing w:before="120" w:after="120" w:line="260" w:lineRule="atLeast"/>
      <w:ind w:left="709"/>
      <w:jc w:val="center"/>
    </w:pPr>
    <w:rPr>
      <w:rFonts w:ascii="Palatino Linotype" w:eastAsia="Times New Roman" w:hAnsi="Palatino Linotype" w:cs="Times New Roman"/>
      <w:snapToGrid w:val="0"/>
      <w:color w:val="000000"/>
      <w:sz w:val="20"/>
      <w:lang w:eastAsia="de-DE" w:bidi="en-US"/>
    </w:rPr>
  </w:style>
  <w:style w:type="paragraph" w:customStyle="1" w:styleId="MDPI3aequationnumber">
    <w:name w:val="MDPI_3.a_equation_number"/>
    <w:uiPriority w:val="99"/>
    <w:qFormat/>
    <w:rsid w:val="00C1550B"/>
    <w:pPr>
      <w:spacing w:before="120" w:after="120" w:line="240" w:lineRule="auto"/>
      <w:jc w:val="right"/>
    </w:pPr>
    <w:rPr>
      <w:rFonts w:ascii="Palatino Linotype" w:eastAsia="Times New Roman" w:hAnsi="Palatino Linotype" w:cs="Times New Roman"/>
      <w:snapToGrid w:val="0"/>
      <w:color w:val="000000"/>
      <w:sz w:val="20"/>
      <w:lang w:eastAsia="de-DE" w:bidi="en-US"/>
    </w:rPr>
  </w:style>
  <w:style w:type="paragraph" w:customStyle="1" w:styleId="MDPI41tablecaption">
    <w:name w:val="MDPI_4.1_table_caption"/>
    <w:uiPriority w:val="99"/>
    <w:qFormat/>
    <w:rsid w:val="00C1550B"/>
    <w:pPr>
      <w:adjustRightInd w:val="0"/>
      <w:snapToGrid w:val="0"/>
      <w:spacing w:before="240" w:after="120" w:line="260" w:lineRule="atLeast"/>
      <w:ind w:left="425" w:right="425"/>
      <w:jc w:val="both"/>
    </w:pPr>
    <w:rPr>
      <w:rFonts w:ascii="Palatino Linotype" w:eastAsia="Times New Roman" w:hAnsi="Palatino Linotype"/>
      <w:color w:val="000000"/>
      <w:sz w:val="18"/>
      <w:lang w:eastAsia="de-DE" w:bidi="en-US"/>
    </w:rPr>
  </w:style>
  <w:style w:type="paragraph" w:customStyle="1" w:styleId="MDPI42tablebody">
    <w:name w:val="MDPI_4.2_table_body"/>
    <w:uiPriority w:val="99"/>
    <w:qFormat/>
    <w:rsid w:val="00C1550B"/>
    <w:pPr>
      <w:adjustRightInd w:val="0"/>
      <w:snapToGrid w:val="0"/>
      <w:spacing w:after="0" w:line="260" w:lineRule="atLeast"/>
      <w:jc w:val="center"/>
    </w:pPr>
    <w:rPr>
      <w:rFonts w:ascii="Palatino Linotype" w:eastAsia="Times New Roman" w:hAnsi="Palatino Linotype" w:cs="Times New Roman"/>
      <w:snapToGrid w:val="0"/>
      <w:color w:val="000000"/>
      <w:sz w:val="20"/>
      <w:szCs w:val="20"/>
      <w:lang w:eastAsia="de-DE" w:bidi="en-US"/>
    </w:rPr>
  </w:style>
  <w:style w:type="paragraph" w:customStyle="1" w:styleId="MDPI43tablefooter">
    <w:name w:val="MDPI_4.3_table_footer"/>
    <w:next w:val="MDPI31text"/>
    <w:uiPriority w:val="99"/>
    <w:qFormat/>
    <w:rsid w:val="00C1550B"/>
    <w:pPr>
      <w:adjustRightInd w:val="0"/>
      <w:snapToGrid w:val="0"/>
      <w:spacing w:after="240" w:line="260" w:lineRule="atLeast"/>
      <w:jc w:val="both"/>
    </w:pPr>
    <w:rPr>
      <w:rFonts w:ascii="Palatino Linotype" w:eastAsia="Times New Roman" w:hAnsi="Palatino Linotype"/>
      <w:color w:val="000000"/>
      <w:sz w:val="18"/>
      <w:lang w:eastAsia="de-DE" w:bidi="en-US"/>
    </w:rPr>
  </w:style>
  <w:style w:type="paragraph" w:customStyle="1" w:styleId="MDPI51figurecaption">
    <w:name w:val="MDPI_5.1_figure_caption"/>
    <w:uiPriority w:val="99"/>
    <w:qFormat/>
    <w:rsid w:val="00C1550B"/>
    <w:pPr>
      <w:adjustRightInd w:val="0"/>
      <w:snapToGrid w:val="0"/>
      <w:spacing w:before="120" w:after="240" w:line="260" w:lineRule="atLeast"/>
      <w:ind w:left="425" w:right="425"/>
      <w:jc w:val="both"/>
    </w:pPr>
    <w:rPr>
      <w:rFonts w:ascii="Palatino Linotype" w:eastAsia="Times New Roman" w:hAnsi="Palatino Linotype" w:cs="Times New Roman"/>
      <w:color w:val="000000"/>
      <w:sz w:val="18"/>
      <w:szCs w:val="20"/>
      <w:lang w:eastAsia="de-DE" w:bidi="en-US"/>
    </w:rPr>
  </w:style>
  <w:style w:type="paragraph" w:customStyle="1" w:styleId="MDPI52figure">
    <w:name w:val="MDPI_5.2_figure"/>
    <w:uiPriority w:val="99"/>
    <w:qFormat/>
    <w:rsid w:val="00C1550B"/>
    <w:pPr>
      <w:adjustRightInd w:val="0"/>
      <w:snapToGrid w:val="0"/>
      <w:spacing w:before="240" w:after="120" w:line="260" w:lineRule="atLeast"/>
      <w:jc w:val="center"/>
    </w:pPr>
    <w:rPr>
      <w:rFonts w:ascii="Palatino Linotype" w:eastAsia="Times New Roman" w:hAnsi="Palatino Linotype" w:cs="Times New Roman"/>
      <w:snapToGrid w:val="0"/>
      <w:color w:val="000000"/>
      <w:sz w:val="20"/>
      <w:szCs w:val="20"/>
      <w:lang w:eastAsia="de-DE" w:bidi="en-US"/>
    </w:rPr>
  </w:style>
  <w:style w:type="paragraph" w:customStyle="1" w:styleId="MDPI61Supplementary">
    <w:name w:val="MDPI_6.1_Supplementary"/>
    <w:uiPriority w:val="99"/>
    <w:qFormat/>
    <w:rsid w:val="00C1550B"/>
    <w:pPr>
      <w:spacing w:before="240" w:after="0" w:line="260" w:lineRule="atLeast"/>
      <w:jc w:val="both"/>
    </w:pPr>
    <w:rPr>
      <w:rFonts w:ascii="Palatino Linotype" w:eastAsia="Times New Roman" w:hAnsi="Palatino Linotype" w:cs="Times New Roman"/>
      <w:snapToGrid w:val="0"/>
      <w:color w:val="000000"/>
      <w:sz w:val="18"/>
      <w:szCs w:val="20"/>
      <w:lang w:bidi="en-US"/>
    </w:rPr>
  </w:style>
  <w:style w:type="paragraph" w:customStyle="1" w:styleId="MDPI63AuthorContributions">
    <w:name w:val="MDPI_6.3_AuthorContributions"/>
    <w:uiPriority w:val="99"/>
    <w:qFormat/>
    <w:rsid w:val="00C1550B"/>
    <w:pPr>
      <w:spacing w:after="0" w:line="260" w:lineRule="atLeast"/>
      <w:jc w:val="both"/>
    </w:pPr>
    <w:rPr>
      <w:rFonts w:ascii="Palatino Linotype" w:eastAsia="SimSun" w:hAnsi="Palatino Linotype" w:cs="Times New Roman"/>
      <w:snapToGrid w:val="0"/>
      <w:sz w:val="18"/>
      <w:szCs w:val="20"/>
      <w:lang w:bidi="en-US"/>
    </w:rPr>
  </w:style>
  <w:style w:type="paragraph" w:customStyle="1" w:styleId="MDPI64CoI">
    <w:name w:val="MDPI_6.4_CoI"/>
    <w:uiPriority w:val="99"/>
    <w:qFormat/>
    <w:rsid w:val="00C1550B"/>
    <w:pPr>
      <w:adjustRightInd w:val="0"/>
      <w:snapToGrid w:val="0"/>
      <w:spacing w:before="120" w:after="120" w:line="260" w:lineRule="atLeast"/>
      <w:jc w:val="both"/>
    </w:pPr>
    <w:rPr>
      <w:rFonts w:ascii="Palatino Linotype" w:eastAsia="Times New Roman" w:hAnsi="Palatino Linotype" w:cs="Times New Roman"/>
      <w:snapToGrid w:val="0"/>
      <w:color w:val="000000"/>
      <w:sz w:val="18"/>
      <w:szCs w:val="20"/>
      <w:lang w:eastAsia="de-DE" w:bidi="en-US"/>
    </w:rPr>
  </w:style>
  <w:style w:type="paragraph" w:customStyle="1" w:styleId="MDPI23heading3">
    <w:name w:val="MDPI_2.3_heading3"/>
    <w:uiPriority w:val="99"/>
    <w:qFormat/>
    <w:rsid w:val="00C1550B"/>
    <w:pPr>
      <w:adjustRightInd w:val="0"/>
      <w:snapToGrid w:val="0"/>
      <w:spacing w:before="240" w:after="120" w:line="260" w:lineRule="atLeast"/>
      <w:outlineLvl w:val="2"/>
    </w:pPr>
    <w:rPr>
      <w:rFonts w:ascii="Palatino Linotype" w:eastAsia="Times New Roman" w:hAnsi="Palatino Linotype" w:cs="Times New Roman"/>
      <w:snapToGrid w:val="0"/>
      <w:color w:val="000000"/>
      <w:sz w:val="20"/>
      <w:lang w:eastAsia="de-DE" w:bidi="en-US"/>
    </w:rPr>
  </w:style>
  <w:style w:type="paragraph" w:customStyle="1" w:styleId="MDPI21heading1">
    <w:name w:val="MDPI_2.1_heading1"/>
    <w:uiPriority w:val="99"/>
    <w:qFormat/>
    <w:rsid w:val="00C1550B"/>
    <w:pPr>
      <w:adjustRightInd w:val="0"/>
      <w:snapToGrid w:val="0"/>
      <w:spacing w:before="240" w:after="120" w:line="260" w:lineRule="atLeast"/>
      <w:jc w:val="both"/>
      <w:outlineLvl w:val="0"/>
    </w:pPr>
    <w:rPr>
      <w:rFonts w:ascii="Palatino Linotype" w:eastAsia="Times New Roman" w:hAnsi="Palatino Linotype" w:cs="Times New Roman"/>
      <w:b/>
      <w:snapToGrid w:val="0"/>
      <w:color w:val="000000"/>
      <w:sz w:val="20"/>
      <w:lang w:eastAsia="de-DE" w:bidi="en-US"/>
    </w:rPr>
  </w:style>
  <w:style w:type="paragraph" w:customStyle="1" w:styleId="MDPI22heading2">
    <w:name w:val="MDPI_2.2_heading2"/>
    <w:uiPriority w:val="99"/>
    <w:qFormat/>
    <w:rsid w:val="00C1550B"/>
    <w:pPr>
      <w:adjustRightInd w:val="0"/>
      <w:snapToGrid w:val="0"/>
      <w:spacing w:before="240" w:after="120" w:line="260" w:lineRule="atLeast"/>
      <w:outlineLvl w:val="1"/>
    </w:pPr>
    <w:rPr>
      <w:rFonts w:ascii="Palatino Linotype" w:eastAsia="Times New Roman" w:hAnsi="Palatino Linotype" w:cs="Times New Roman"/>
      <w:i/>
      <w:noProof/>
      <w:snapToGrid w:val="0"/>
      <w:color w:val="000000"/>
      <w:sz w:val="20"/>
      <w:lang w:eastAsia="de-DE" w:bidi="en-US"/>
    </w:rPr>
  </w:style>
  <w:style w:type="paragraph" w:customStyle="1" w:styleId="MDPI71References">
    <w:name w:val="MDPI_7.1_References"/>
    <w:uiPriority w:val="99"/>
    <w:qFormat/>
    <w:rsid w:val="00C1550B"/>
    <w:pPr>
      <w:numPr>
        <w:numId w:val="4"/>
      </w:numPr>
      <w:spacing w:after="0" w:line="260" w:lineRule="atLeast"/>
      <w:jc w:val="both"/>
    </w:pPr>
    <w:rPr>
      <w:rFonts w:ascii="Palatino Linotype" w:eastAsia="Times New Roman" w:hAnsi="Palatino Linotype" w:cs="Times New Roman"/>
      <w:snapToGrid w:val="0"/>
      <w:color w:val="000000"/>
      <w:sz w:val="18"/>
      <w:szCs w:val="20"/>
      <w:lang w:eastAsia="de-DE" w:bidi="en-US"/>
    </w:rPr>
  </w:style>
  <w:style w:type="paragraph" w:styleId="BalloonText">
    <w:name w:val="Balloon Text"/>
    <w:basedOn w:val="Normal"/>
    <w:link w:val="BalloonTextChar"/>
    <w:uiPriority w:val="99"/>
    <w:semiHidden/>
    <w:unhideWhenUsed/>
    <w:rsid w:val="00C1550B"/>
    <w:pPr>
      <w:spacing w:after="0" w:line="240" w:lineRule="auto"/>
      <w:jc w:val="both"/>
    </w:pPr>
    <w:rPr>
      <w:rFonts w:ascii="Times New Roman" w:eastAsia="Times New Roman" w:hAnsi="Times New Roman" w:cs="Times New Roman"/>
      <w:color w:val="000000"/>
      <w:sz w:val="18"/>
      <w:szCs w:val="18"/>
      <w:lang w:eastAsia="de-DE"/>
    </w:rPr>
  </w:style>
  <w:style w:type="character" w:customStyle="1" w:styleId="BalloonTextChar">
    <w:name w:val="Balloon Text Char"/>
    <w:basedOn w:val="DefaultParagraphFont"/>
    <w:link w:val="BalloonText"/>
    <w:uiPriority w:val="99"/>
    <w:semiHidden/>
    <w:rsid w:val="00C1550B"/>
    <w:rPr>
      <w:rFonts w:ascii="Times New Roman" w:eastAsia="Times New Roman" w:hAnsi="Times New Roman" w:cs="Times New Roman"/>
      <w:color w:val="000000"/>
      <w:sz w:val="18"/>
      <w:szCs w:val="18"/>
      <w:lang w:eastAsia="de-DE"/>
    </w:rPr>
  </w:style>
  <w:style w:type="table" w:customStyle="1" w:styleId="MDPI41threelinetable">
    <w:name w:val="MDPI_4.1_three_line_table"/>
    <w:basedOn w:val="TableNormal"/>
    <w:uiPriority w:val="99"/>
    <w:rsid w:val="00C1550B"/>
    <w:pPr>
      <w:adjustRightInd w:val="0"/>
      <w:snapToGrid w:val="0"/>
      <w:spacing w:after="0" w:line="240" w:lineRule="auto"/>
      <w:jc w:val="center"/>
    </w:pPr>
    <w:rPr>
      <w:rFonts w:ascii="Palatino Linotype" w:eastAsiaTheme="minorEastAsia" w:hAnsi="Palatino Linotype" w:cs="Times New Roman"/>
      <w:color w:val="000000"/>
      <w:sz w:val="20"/>
      <w:szCs w:val="20"/>
      <w:lang w:eastAsia="zh-CN"/>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customStyle="1" w:styleId="UnresolvedMention1">
    <w:name w:val="Unresolved Mention1"/>
    <w:uiPriority w:val="99"/>
    <w:semiHidden/>
    <w:unhideWhenUsed/>
    <w:rsid w:val="00C1550B"/>
    <w:rPr>
      <w:color w:val="605E5C"/>
      <w:shd w:val="clear" w:color="auto" w:fill="E1DFDD"/>
    </w:rPr>
  </w:style>
  <w:style w:type="table" w:styleId="PlainTable4">
    <w:name w:val="Plain Table 4"/>
    <w:basedOn w:val="TableNormal"/>
    <w:uiPriority w:val="44"/>
    <w:rsid w:val="00C1550B"/>
    <w:pPr>
      <w:spacing w:after="0" w:line="240" w:lineRule="auto"/>
    </w:pPr>
    <w:rPr>
      <w:rFonts w:ascii="Calibri" w:eastAsia="SimSun" w:hAnsi="Calibri" w:cs="Times New Roman"/>
      <w:sz w:val="20"/>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AU">
    <w:name w:val="AU"/>
    <w:basedOn w:val="Normal"/>
    <w:uiPriority w:val="99"/>
    <w:rsid w:val="00C1550B"/>
    <w:pPr>
      <w:spacing w:after="100" w:line="240" w:lineRule="auto"/>
      <w:ind w:right="1380"/>
    </w:pPr>
    <w:rPr>
      <w:rFonts w:ascii="Helvetica" w:eastAsia="Times New Roman" w:hAnsi="Helvetica" w:cs="Times New Roman"/>
      <w:b/>
      <w:sz w:val="20"/>
      <w:szCs w:val="20"/>
    </w:rPr>
  </w:style>
  <w:style w:type="paragraph" w:customStyle="1" w:styleId="PI">
    <w:name w:val="PI"/>
    <w:basedOn w:val="Normal"/>
    <w:uiPriority w:val="99"/>
    <w:rsid w:val="00C1550B"/>
    <w:pPr>
      <w:spacing w:after="540" w:line="180" w:lineRule="exact"/>
      <w:ind w:right="1600" w:firstLine="180"/>
    </w:pPr>
    <w:rPr>
      <w:rFonts w:ascii="Times New Roman" w:eastAsia="Times New Roman" w:hAnsi="Times New Roman" w:cs="Times New Roman"/>
      <w:sz w:val="15"/>
      <w:szCs w:val="24"/>
    </w:rPr>
  </w:style>
  <w:style w:type="paragraph" w:customStyle="1" w:styleId="PINoSpace">
    <w:name w:val="PI_No Space"/>
    <w:basedOn w:val="PI"/>
    <w:uiPriority w:val="99"/>
    <w:rsid w:val="00C1550B"/>
    <w:pPr>
      <w:spacing w:after="0"/>
    </w:pPr>
  </w:style>
  <w:style w:type="paragraph" w:styleId="CommentText">
    <w:name w:val="annotation text"/>
    <w:basedOn w:val="Normal"/>
    <w:link w:val="CommentTextChar"/>
    <w:uiPriority w:val="99"/>
    <w:unhideWhenUsed/>
    <w:rsid w:val="00C1550B"/>
    <w:pPr>
      <w:spacing w:after="160" w:line="240" w:lineRule="auto"/>
    </w:pPr>
    <w:rPr>
      <w:sz w:val="20"/>
      <w:szCs w:val="20"/>
    </w:rPr>
  </w:style>
  <w:style w:type="character" w:customStyle="1" w:styleId="CommentTextChar">
    <w:name w:val="Comment Text Char"/>
    <w:basedOn w:val="DefaultParagraphFont"/>
    <w:link w:val="CommentText"/>
    <w:uiPriority w:val="99"/>
    <w:rsid w:val="00C1550B"/>
    <w:rPr>
      <w:sz w:val="20"/>
      <w:szCs w:val="20"/>
    </w:rPr>
  </w:style>
  <w:style w:type="character" w:customStyle="1" w:styleId="CommentSubjectChar">
    <w:name w:val="Comment Subject Char"/>
    <w:basedOn w:val="CommentTextChar"/>
    <w:link w:val="CommentSubject"/>
    <w:uiPriority w:val="99"/>
    <w:semiHidden/>
    <w:rsid w:val="00C1550B"/>
    <w:rPr>
      <w:b/>
      <w:bCs/>
      <w:sz w:val="20"/>
      <w:szCs w:val="20"/>
    </w:rPr>
  </w:style>
  <w:style w:type="paragraph" w:styleId="CommentSubject">
    <w:name w:val="annotation subject"/>
    <w:basedOn w:val="CommentText"/>
    <w:next w:val="CommentText"/>
    <w:link w:val="CommentSubjectChar"/>
    <w:uiPriority w:val="99"/>
    <w:semiHidden/>
    <w:unhideWhenUsed/>
    <w:rsid w:val="00C1550B"/>
    <w:rPr>
      <w:b/>
      <w:bCs/>
    </w:rPr>
  </w:style>
  <w:style w:type="character" w:customStyle="1" w:styleId="CommentSubjectChar1">
    <w:name w:val="Comment Subject Char1"/>
    <w:basedOn w:val="CommentTextChar"/>
    <w:uiPriority w:val="99"/>
    <w:semiHidden/>
    <w:rsid w:val="00C1550B"/>
    <w:rPr>
      <w:b/>
      <w:bCs/>
      <w:sz w:val="20"/>
      <w:szCs w:val="20"/>
    </w:rPr>
  </w:style>
  <w:style w:type="paragraph" w:styleId="NormalWeb">
    <w:name w:val="Normal (Web)"/>
    <w:basedOn w:val="Normal"/>
    <w:uiPriority w:val="99"/>
    <w:unhideWhenUsed/>
    <w:rsid w:val="00C1550B"/>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hps">
    <w:name w:val="hps"/>
    <w:basedOn w:val="DefaultParagraphFont"/>
    <w:rsid w:val="00C1550B"/>
  </w:style>
  <w:style w:type="paragraph" w:customStyle="1" w:styleId="nova-e-listitem">
    <w:name w:val="nova-e-list__item"/>
    <w:basedOn w:val="Normal"/>
    <w:uiPriority w:val="99"/>
    <w:rsid w:val="00C1550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ndNoteBibliographyTitle">
    <w:name w:val="EndNote Bibliography Title"/>
    <w:basedOn w:val="Normal"/>
    <w:link w:val="EndNoteBibliographyTitleChar"/>
    <w:rsid w:val="00C1550B"/>
    <w:pPr>
      <w:widowControl w:val="0"/>
      <w:autoSpaceDE w:val="0"/>
      <w:autoSpaceDN w:val="0"/>
      <w:adjustRightInd w:val="0"/>
      <w:spacing w:after="0" w:line="240" w:lineRule="auto"/>
      <w:jc w:val="center"/>
    </w:pPr>
    <w:rPr>
      <w:rFonts w:ascii="Calibri" w:eastAsiaTheme="minorEastAsia" w:hAnsi="Calibri" w:cs="Calibri"/>
      <w:noProof/>
      <w:sz w:val="24"/>
      <w:szCs w:val="24"/>
    </w:rPr>
  </w:style>
  <w:style w:type="character" w:customStyle="1" w:styleId="EndNoteBibliographyTitleChar">
    <w:name w:val="EndNote Bibliography Title Char"/>
    <w:basedOn w:val="DefaultParagraphFont"/>
    <w:link w:val="EndNoteBibliographyTitle"/>
    <w:rsid w:val="00C1550B"/>
    <w:rPr>
      <w:rFonts w:ascii="Calibri" w:eastAsiaTheme="minorEastAsia" w:hAnsi="Calibri" w:cs="Calibri"/>
      <w:noProof/>
      <w:sz w:val="24"/>
      <w:szCs w:val="24"/>
    </w:rPr>
  </w:style>
  <w:style w:type="paragraph" w:customStyle="1" w:styleId="EndNoteBibliography">
    <w:name w:val="EndNote Bibliography"/>
    <w:basedOn w:val="Normal"/>
    <w:link w:val="EndNoteBibliographyChar"/>
    <w:rsid w:val="00C1550B"/>
    <w:pPr>
      <w:widowControl w:val="0"/>
      <w:autoSpaceDE w:val="0"/>
      <w:autoSpaceDN w:val="0"/>
      <w:adjustRightInd w:val="0"/>
      <w:spacing w:after="0" w:line="240" w:lineRule="auto"/>
    </w:pPr>
    <w:rPr>
      <w:rFonts w:ascii="Calibri" w:eastAsiaTheme="minorEastAsia" w:hAnsi="Calibri" w:cs="Calibri"/>
      <w:noProof/>
      <w:sz w:val="24"/>
      <w:szCs w:val="24"/>
    </w:rPr>
  </w:style>
  <w:style w:type="character" w:customStyle="1" w:styleId="EndNoteBibliographyChar">
    <w:name w:val="EndNote Bibliography Char"/>
    <w:basedOn w:val="DefaultParagraphFont"/>
    <w:link w:val="EndNoteBibliography"/>
    <w:rsid w:val="00C1550B"/>
    <w:rPr>
      <w:rFonts w:ascii="Calibri" w:eastAsiaTheme="minorEastAsia" w:hAnsi="Calibri" w:cs="Calibri"/>
      <w:noProof/>
      <w:sz w:val="24"/>
      <w:szCs w:val="24"/>
    </w:rPr>
  </w:style>
  <w:style w:type="character" w:customStyle="1" w:styleId="fontstyle51">
    <w:name w:val="fontstyle51"/>
    <w:basedOn w:val="DefaultParagraphFont"/>
    <w:rsid w:val="00C1550B"/>
    <w:rPr>
      <w:rFonts w:ascii="cmr10" w:hAnsi="cmr10" w:hint="default"/>
      <w:b w:val="0"/>
      <w:bCs w:val="0"/>
      <w:i w:val="0"/>
      <w:iCs w:val="0"/>
      <w:color w:val="000000"/>
      <w:sz w:val="20"/>
      <w:szCs w:val="20"/>
    </w:rPr>
  </w:style>
  <w:style w:type="paragraph" w:customStyle="1" w:styleId="References">
    <w:name w:val="References"/>
    <w:basedOn w:val="Normal"/>
    <w:uiPriority w:val="99"/>
    <w:rsid w:val="00C1550B"/>
    <w:pPr>
      <w:numPr>
        <w:numId w:val="5"/>
      </w:numPr>
      <w:spacing w:after="0" w:line="240" w:lineRule="auto"/>
      <w:jc w:val="both"/>
    </w:pPr>
    <w:rPr>
      <w:rFonts w:ascii="Times New Roman" w:eastAsia="Times New Roman" w:hAnsi="Times New Roman" w:cs="Times New Roman"/>
      <w:sz w:val="16"/>
      <w:szCs w:val="16"/>
    </w:rPr>
  </w:style>
  <w:style w:type="character" w:customStyle="1" w:styleId="fontstyle11">
    <w:name w:val="fontstyle11"/>
    <w:basedOn w:val="DefaultParagraphFont"/>
    <w:rsid w:val="00C1550B"/>
    <w:rPr>
      <w:rFonts w:ascii="LMRoman10-Regular-Identity-H" w:hAnsi="LMRoman10-Regular-Identity-H" w:hint="default"/>
      <w:b w:val="0"/>
      <w:bCs w:val="0"/>
      <w:i w:val="0"/>
      <w:iCs w:val="0"/>
      <w:color w:val="000000"/>
      <w:sz w:val="22"/>
      <w:szCs w:val="22"/>
    </w:rPr>
  </w:style>
  <w:style w:type="character" w:styleId="Emphasis">
    <w:name w:val="Emphasis"/>
    <w:basedOn w:val="DefaultParagraphFont"/>
    <w:uiPriority w:val="20"/>
    <w:qFormat/>
    <w:rsid w:val="00C1550B"/>
    <w:rPr>
      <w:i/>
      <w:iCs/>
    </w:rPr>
  </w:style>
  <w:style w:type="character" w:styleId="Strong">
    <w:name w:val="Strong"/>
    <w:basedOn w:val="DefaultParagraphFont"/>
    <w:qFormat/>
    <w:rsid w:val="00C1550B"/>
    <w:rPr>
      <w:b/>
      <w:bCs/>
    </w:rPr>
  </w:style>
  <w:style w:type="paragraph" w:customStyle="1" w:styleId="MDPI15academiceditor">
    <w:name w:val="MDPI_1.5_academic_editor"/>
    <w:uiPriority w:val="99"/>
    <w:qFormat/>
    <w:rsid w:val="00C1550B"/>
    <w:pPr>
      <w:adjustRightInd w:val="0"/>
      <w:snapToGrid w:val="0"/>
      <w:spacing w:after="0" w:line="260" w:lineRule="atLeast"/>
      <w:ind w:left="113"/>
    </w:pPr>
    <w:rPr>
      <w:rFonts w:ascii="Palatino Linotype" w:eastAsia="Times New Roman" w:hAnsi="Palatino Linotype" w:cs="Times New Roman"/>
      <w:color w:val="000000"/>
      <w:sz w:val="18"/>
      <w:lang w:eastAsia="de-DE" w:bidi="en-US"/>
    </w:rPr>
  </w:style>
  <w:style w:type="paragraph" w:customStyle="1" w:styleId="MDPI19classification">
    <w:name w:val="MDPI_1.9_classification"/>
    <w:uiPriority w:val="99"/>
    <w:qFormat/>
    <w:rsid w:val="00C1550B"/>
    <w:pPr>
      <w:spacing w:before="240" w:after="0" w:line="260" w:lineRule="atLeast"/>
      <w:ind w:left="113"/>
      <w:jc w:val="both"/>
    </w:pPr>
    <w:rPr>
      <w:rFonts w:ascii="Palatino Linotype" w:eastAsia="Times New Roman" w:hAnsi="Palatino Linotype" w:cs="Times New Roman"/>
      <w:b/>
      <w:color w:val="000000"/>
      <w:sz w:val="20"/>
      <w:lang w:eastAsia="de-DE" w:bidi="en-US"/>
    </w:rPr>
  </w:style>
  <w:style w:type="paragraph" w:customStyle="1" w:styleId="MDPI34textspacebefore">
    <w:name w:val="MDPI_3.4_text_space_before"/>
    <w:uiPriority w:val="99"/>
    <w:qFormat/>
    <w:rsid w:val="00C1550B"/>
    <w:pPr>
      <w:spacing w:before="240" w:after="0" w:line="260" w:lineRule="atLeast"/>
      <w:jc w:val="both"/>
    </w:pPr>
    <w:rPr>
      <w:rFonts w:ascii="Palatino Linotype" w:eastAsia="Times New Roman" w:hAnsi="Palatino Linotype" w:cs="Times New Roman"/>
      <w:snapToGrid w:val="0"/>
      <w:color w:val="000000"/>
      <w:sz w:val="20"/>
      <w:lang w:eastAsia="de-DE" w:bidi="en-US"/>
    </w:rPr>
  </w:style>
  <w:style w:type="paragraph" w:customStyle="1" w:styleId="MDPI411onetablecaption">
    <w:name w:val="MDPI_4.1.1_one_table_caption"/>
    <w:uiPriority w:val="99"/>
    <w:qFormat/>
    <w:rsid w:val="00C1550B"/>
    <w:pPr>
      <w:adjustRightInd w:val="0"/>
      <w:snapToGrid w:val="0"/>
      <w:spacing w:before="240" w:after="120" w:line="260" w:lineRule="atLeast"/>
      <w:jc w:val="center"/>
    </w:pPr>
    <w:rPr>
      <w:rFonts w:ascii="Palatino Linotype" w:eastAsiaTheme="minorEastAsia" w:hAnsi="Palatino Linotype"/>
      <w:noProof/>
      <w:color w:val="000000"/>
      <w:sz w:val="18"/>
      <w:lang w:eastAsia="zh-CN" w:bidi="en-US"/>
    </w:rPr>
  </w:style>
  <w:style w:type="paragraph" w:customStyle="1" w:styleId="MDPI511onefigurecaption">
    <w:name w:val="MDPI_5.1.1_one_figure_caption"/>
    <w:uiPriority w:val="99"/>
    <w:qFormat/>
    <w:rsid w:val="00C1550B"/>
    <w:pPr>
      <w:adjustRightInd w:val="0"/>
      <w:snapToGrid w:val="0"/>
      <w:spacing w:before="240" w:after="120" w:line="260" w:lineRule="atLeast"/>
      <w:jc w:val="center"/>
    </w:pPr>
    <w:rPr>
      <w:rFonts w:ascii="Palatino Linotype" w:eastAsiaTheme="minorEastAsia" w:hAnsi="Palatino Linotype" w:cs="Times New Roman"/>
      <w:noProof/>
      <w:color w:val="000000"/>
      <w:sz w:val="18"/>
      <w:szCs w:val="20"/>
      <w:lang w:eastAsia="zh-CN" w:bidi="en-US"/>
    </w:rPr>
  </w:style>
  <w:style w:type="paragraph" w:customStyle="1" w:styleId="MDPI72Copyright">
    <w:name w:val="MDPI_7.2_Copyright"/>
    <w:uiPriority w:val="99"/>
    <w:qFormat/>
    <w:rsid w:val="00C1550B"/>
    <w:pPr>
      <w:adjustRightInd w:val="0"/>
      <w:snapToGrid w:val="0"/>
      <w:spacing w:before="400" w:after="0" w:line="260" w:lineRule="atLeast"/>
      <w:jc w:val="both"/>
    </w:pPr>
    <w:rPr>
      <w:rFonts w:ascii="Palatino Linotype" w:eastAsia="Times New Roman" w:hAnsi="Palatino Linotype" w:cs="Times New Roman"/>
      <w:noProof/>
      <w:snapToGrid w:val="0"/>
      <w:color w:val="000000"/>
      <w:spacing w:val="-2"/>
      <w:sz w:val="18"/>
      <w:szCs w:val="20"/>
      <w:lang w:val="en-GB" w:eastAsia="en-GB"/>
    </w:rPr>
  </w:style>
  <w:style w:type="paragraph" w:customStyle="1" w:styleId="MDPI73CopyrightImage">
    <w:name w:val="MDPI_7.3_CopyrightImage"/>
    <w:uiPriority w:val="99"/>
    <w:rsid w:val="00C1550B"/>
    <w:pPr>
      <w:adjustRightInd w:val="0"/>
      <w:snapToGrid w:val="0"/>
      <w:spacing w:after="100" w:line="260" w:lineRule="atLeast"/>
      <w:jc w:val="right"/>
    </w:pPr>
    <w:rPr>
      <w:rFonts w:ascii="Palatino Linotype" w:eastAsia="Times New Roman" w:hAnsi="Palatino Linotype" w:cs="Times New Roman"/>
      <w:color w:val="000000"/>
      <w:sz w:val="20"/>
      <w:szCs w:val="20"/>
      <w:lang w:eastAsia="de-CH"/>
    </w:rPr>
  </w:style>
  <w:style w:type="paragraph" w:customStyle="1" w:styleId="MDPI81theorem">
    <w:name w:val="MDPI_8.1_theorem"/>
    <w:uiPriority w:val="99"/>
    <w:qFormat/>
    <w:rsid w:val="00C1550B"/>
    <w:pPr>
      <w:spacing w:after="0" w:line="260" w:lineRule="atLeast"/>
      <w:jc w:val="both"/>
    </w:pPr>
    <w:rPr>
      <w:rFonts w:ascii="Palatino Linotype" w:eastAsia="Times New Roman" w:hAnsi="Palatino Linotype" w:cs="Times New Roman"/>
      <w:i/>
      <w:snapToGrid w:val="0"/>
      <w:color w:val="000000"/>
      <w:sz w:val="20"/>
      <w:lang w:eastAsia="de-DE" w:bidi="en-US"/>
    </w:rPr>
  </w:style>
  <w:style w:type="paragraph" w:customStyle="1" w:styleId="MDPI82proof">
    <w:name w:val="MDPI_8.2_proof"/>
    <w:uiPriority w:val="99"/>
    <w:qFormat/>
    <w:rsid w:val="00C1550B"/>
    <w:pPr>
      <w:spacing w:after="0" w:line="260" w:lineRule="atLeast"/>
      <w:jc w:val="both"/>
    </w:pPr>
    <w:rPr>
      <w:rFonts w:ascii="Palatino Linotype" w:eastAsia="Times New Roman" w:hAnsi="Palatino Linotype" w:cs="Times New Roman"/>
      <w:snapToGrid w:val="0"/>
      <w:color w:val="000000"/>
      <w:sz w:val="20"/>
      <w:lang w:eastAsia="de-DE" w:bidi="en-US"/>
    </w:rPr>
  </w:style>
  <w:style w:type="paragraph" w:customStyle="1" w:styleId="MDPIequationFram">
    <w:name w:val="MDPI_equationFram"/>
    <w:uiPriority w:val="99"/>
    <w:qFormat/>
    <w:rsid w:val="00C1550B"/>
    <w:pPr>
      <w:adjustRightInd w:val="0"/>
      <w:snapToGrid w:val="0"/>
      <w:spacing w:before="120" w:after="120" w:line="240" w:lineRule="auto"/>
      <w:jc w:val="center"/>
    </w:pPr>
    <w:rPr>
      <w:rFonts w:ascii="Palatino Linotype" w:eastAsia="Times New Roman" w:hAnsi="Palatino Linotype" w:cs="Times New Roman"/>
      <w:snapToGrid w:val="0"/>
      <w:color w:val="000000"/>
      <w:sz w:val="20"/>
      <w:lang w:eastAsia="de-DE" w:bidi="en-US"/>
    </w:rPr>
  </w:style>
  <w:style w:type="paragraph" w:customStyle="1" w:styleId="MDPIfooter">
    <w:name w:val="MDPI_footer"/>
    <w:uiPriority w:val="99"/>
    <w:qFormat/>
    <w:rsid w:val="00C1550B"/>
    <w:pPr>
      <w:adjustRightInd w:val="0"/>
      <w:snapToGrid w:val="0"/>
      <w:spacing w:before="120" w:after="0" w:line="260" w:lineRule="atLeast"/>
      <w:jc w:val="center"/>
    </w:pPr>
    <w:rPr>
      <w:rFonts w:ascii="Palatino Linotype" w:eastAsia="Times New Roman" w:hAnsi="Palatino Linotype" w:cs="Times New Roman"/>
      <w:color w:val="000000"/>
      <w:sz w:val="20"/>
      <w:szCs w:val="20"/>
      <w:lang w:eastAsia="de-DE"/>
    </w:rPr>
  </w:style>
  <w:style w:type="paragraph" w:customStyle="1" w:styleId="MDPIfooterfirstpage">
    <w:name w:val="MDPI_footer_firstpage"/>
    <w:uiPriority w:val="99"/>
    <w:qFormat/>
    <w:rsid w:val="00C1550B"/>
    <w:pPr>
      <w:tabs>
        <w:tab w:val="right" w:pos="8845"/>
      </w:tabs>
      <w:spacing w:after="0" w:line="160" w:lineRule="exact"/>
    </w:pPr>
    <w:rPr>
      <w:rFonts w:ascii="Palatino Linotype" w:eastAsia="Times New Roman" w:hAnsi="Palatino Linotype" w:cs="Times New Roman"/>
      <w:color w:val="000000"/>
      <w:sz w:val="16"/>
      <w:szCs w:val="20"/>
      <w:lang w:eastAsia="de-DE"/>
    </w:rPr>
  </w:style>
  <w:style w:type="paragraph" w:customStyle="1" w:styleId="MDPIheader">
    <w:name w:val="MDPI_header"/>
    <w:uiPriority w:val="99"/>
    <w:qFormat/>
    <w:rsid w:val="00C1550B"/>
    <w:pPr>
      <w:adjustRightInd w:val="0"/>
      <w:snapToGrid w:val="0"/>
      <w:spacing w:after="240" w:line="260" w:lineRule="atLeast"/>
      <w:jc w:val="both"/>
    </w:pPr>
    <w:rPr>
      <w:rFonts w:ascii="Palatino Linotype" w:eastAsia="Times New Roman" w:hAnsi="Palatino Linotype" w:cs="Times New Roman"/>
      <w:iCs/>
      <w:color w:val="000000"/>
      <w:sz w:val="16"/>
      <w:szCs w:val="20"/>
      <w:lang w:eastAsia="de-DE"/>
    </w:rPr>
  </w:style>
  <w:style w:type="paragraph" w:customStyle="1" w:styleId="MDPIheadercitation">
    <w:name w:val="MDPI_header_citation"/>
    <w:uiPriority w:val="99"/>
    <w:rsid w:val="00C1550B"/>
    <w:pPr>
      <w:spacing w:after="240" w:line="240" w:lineRule="auto"/>
    </w:pPr>
    <w:rPr>
      <w:rFonts w:ascii="Palatino Linotype" w:eastAsia="Times New Roman" w:hAnsi="Palatino Linotype" w:cs="Times New Roman"/>
      <w:snapToGrid w:val="0"/>
      <w:color w:val="000000"/>
      <w:sz w:val="18"/>
      <w:szCs w:val="20"/>
      <w:lang w:eastAsia="de-DE" w:bidi="en-US"/>
    </w:rPr>
  </w:style>
  <w:style w:type="paragraph" w:customStyle="1" w:styleId="MDPIheadermdpilogo">
    <w:name w:val="MDPI_header_mdpi_logo"/>
    <w:uiPriority w:val="99"/>
    <w:qFormat/>
    <w:rsid w:val="00C1550B"/>
    <w:pPr>
      <w:adjustRightInd w:val="0"/>
      <w:snapToGrid w:val="0"/>
      <w:spacing w:after="0" w:line="260" w:lineRule="atLeast"/>
      <w:jc w:val="right"/>
    </w:pPr>
    <w:rPr>
      <w:rFonts w:ascii="Palatino Linotype" w:eastAsia="Times New Roman" w:hAnsi="Palatino Linotype" w:cs="Times New Roman"/>
      <w:color w:val="000000"/>
      <w:sz w:val="24"/>
      <w:lang w:eastAsia="de-CH"/>
    </w:rPr>
  </w:style>
  <w:style w:type="paragraph" w:customStyle="1" w:styleId="MDPItext">
    <w:name w:val="MDPI_text"/>
    <w:uiPriority w:val="99"/>
    <w:qFormat/>
    <w:rsid w:val="00C1550B"/>
    <w:pPr>
      <w:spacing w:after="0" w:line="260" w:lineRule="atLeast"/>
      <w:ind w:left="425" w:right="425" w:firstLine="284"/>
      <w:jc w:val="both"/>
    </w:pPr>
    <w:rPr>
      <w:rFonts w:ascii="Times New Roman" w:eastAsia="Times New Roman" w:hAnsi="Times New Roman" w:cs="Times New Roman"/>
      <w:noProof/>
      <w:snapToGrid w:val="0"/>
      <w:color w:val="000000"/>
      <w:lang w:eastAsia="de-DE" w:bidi="en-US"/>
    </w:rPr>
  </w:style>
  <w:style w:type="paragraph" w:customStyle="1" w:styleId="MDPItitle">
    <w:name w:val="MDPI_title"/>
    <w:uiPriority w:val="99"/>
    <w:qFormat/>
    <w:rsid w:val="00C1550B"/>
    <w:pPr>
      <w:adjustRightInd w:val="0"/>
      <w:snapToGrid w:val="0"/>
      <w:spacing w:after="240" w:line="260" w:lineRule="atLeast"/>
      <w:jc w:val="both"/>
    </w:pPr>
    <w:rPr>
      <w:rFonts w:ascii="Palatino Linotype" w:eastAsia="Times New Roman" w:hAnsi="Palatino Linotype" w:cs="Times New Roman"/>
      <w:b/>
      <w:snapToGrid w:val="0"/>
      <w:color w:val="000000"/>
      <w:sz w:val="36"/>
      <w:szCs w:val="20"/>
      <w:lang w:eastAsia="de-DE" w:bidi="en-US"/>
    </w:rPr>
  </w:style>
  <w:style w:type="character" w:styleId="CommentReference">
    <w:name w:val="annotation reference"/>
    <w:basedOn w:val="DefaultParagraphFont"/>
    <w:uiPriority w:val="99"/>
    <w:semiHidden/>
    <w:unhideWhenUsed/>
    <w:rsid w:val="00C1550B"/>
    <w:rPr>
      <w:sz w:val="16"/>
      <w:szCs w:val="16"/>
    </w:rPr>
  </w:style>
  <w:style w:type="paragraph" w:customStyle="1" w:styleId="Default">
    <w:name w:val="Default"/>
    <w:uiPriority w:val="99"/>
    <w:rsid w:val="00C1550B"/>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character" w:customStyle="1" w:styleId="UnresolvedMention2">
    <w:name w:val="Unresolved Mention2"/>
    <w:uiPriority w:val="99"/>
    <w:semiHidden/>
    <w:unhideWhenUsed/>
    <w:rsid w:val="00C1550B"/>
    <w:rPr>
      <w:color w:val="605E5C"/>
      <w:shd w:val="clear" w:color="auto" w:fill="E1DFDD"/>
    </w:rPr>
  </w:style>
  <w:style w:type="character" w:styleId="FollowedHyperlink">
    <w:name w:val="FollowedHyperlink"/>
    <w:basedOn w:val="DefaultParagraphFont"/>
    <w:uiPriority w:val="99"/>
    <w:semiHidden/>
    <w:unhideWhenUsed/>
    <w:rsid w:val="00C1550B"/>
    <w:rPr>
      <w:color w:val="800080" w:themeColor="followedHyperlink"/>
      <w:u w:val="single"/>
    </w:rPr>
  </w:style>
  <w:style w:type="character" w:customStyle="1" w:styleId="Heading1Char1">
    <w:name w:val="Heading 1 Char1"/>
    <w:aliases w:val="Section Char1,Heading_5 Char1"/>
    <w:basedOn w:val="DefaultParagraphFont"/>
    <w:uiPriority w:val="99"/>
    <w:rsid w:val="00C1550B"/>
    <w:rPr>
      <w:rFonts w:asciiTheme="majorHAnsi" w:eastAsiaTheme="majorEastAsia" w:hAnsiTheme="majorHAnsi" w:cstheme="majorBidi"/>
      <w:color w:val="365F91" w:themeColor="accent1" w:themeShade="BF"/>
      <w:sz w:val="32"/>
      <w:szCs w:val="32"/>
      <w:lang w:eastAsia="de-DE"/>
    </w:rPr>
  </w:style>
  <w:style w:type="paragraph" w:customStyle="1" w:styleId="msonormal0">
    <w:name w:val="msonormal"/>
    <w:basedOn w:val="Normal"/>
    <w:uiPriority w:val="99"/>
    <w:rsid w:val="00C1550B"/>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BodyTextChar1">
    <w:name w:val="Body Text Char1"/>
    <w:aliases w:val="Body Text Char Char Char Char Char Char1,Body Text Char Char Char Char Char2,Body Text Char Char Char Char2"/>
    <w:basedOn w:val="DefaultParagraphFont"/>
    <w:uiPriority w:val="99"/>
    <w:semiHidden/>
    <w:rsid w:val="00C1550B"/>
    <w:rPr>
      <w:rFonts w:ascii="Times New Roman" w:eastAsia="Times New Roman" w:hAnsi="Times New Roman"/>
      <w:color w:val="000000"/>
      <w:sz w:val="24"/>
      <w:lang w:eastAsia="de-DE"/>
    </w:rPr>
  </w:style>
  <w:style w:type="paragraph" w:styleId="Revision">
    <w:name w:val="Revision"/>
    <w:hidden/>
    <w:uiPriority w:val="99"/>
    <w:semiHidden/>
    <w:rsid w:val="00A761A1"/>
    <w:pPr>
      <w:spacing w:after="0" w:line="240" w:lineRule="auto"/>
    </w:pPr>
    <w:rPr>
      <w:rFonts w:ascii="Times New Roman" w:eastAsia="Times New Roman" w:hAnsi="Times New Roman" w:cs="Times New Roman"/>
      <w:color w:val="000000"/>
      <w:sz w:val="24"/>
      <w:szCs w:val="20"/>
      <w:lang w:eastAsia="de-DE"/>
    </w:rPr>
  </w:style>
  <w:style w:type="paragraph" w:customStyle="1" w:styleId="MDPI74PublishersNote">
    <w:name w:val="MDPI_7.4_Publisher'sNote"/>
    <w:uiPriority w:val="99"/>
    <w:qFormat/>
    <w:rsid w:val="00A761A1"/>
    <w:pPr>
      <w:adjustRightInd w:val="0"/>
      <w:snapToGrid w:val="0"/>
      <w:spacing w:before="240" w:after="240" w:line="200" w:lineRule="atLeast"/>
    </w:pPr>
    <w:rPr>
      <w:rFonts w:ascii="Palatino Linotype" w:eastAsia="SimSun" w:hAnsi="Palatino Linotype" w:cs="Times New Roman"/>
      <w:sz w:val="18"/>
      <w:lang w:eastAsia="zh-CN"/>
    </w:rPr>
  </w:style>
  <w:style w:type="character" w:customStyle="1" w:styleId="UnresolvedMention3">
    <w:name w:val="Unresolved Mention3"/>
    <w:basedOn w:val="DefaultParagraphFont"/>
    <w:uiPriority w:val="99"/>
    <w:semiHidden/>
    <w:unhideWhenUsed/>
    <w:rsid w:val="001D7FC9"/>
    <w:rPr>
      <w:color w:val="605E5C"/>
      <w:shd w:val="clear" w:color="auto" w:fill="E1DFDD"/>
    </w:rPr>
  </w:style>
  <w:style w:type="paragraph" w:customStyle="1" w:styleId="Abstract0">
    <w:name w:val="Abstract"/>
    <w:uiPriority w:val="99"/>
    <w:rsid w:val="00352A75"/>
    <w:pPr>
      <w:widowControl w:val="0"/>
      <w:autoSpaceDE w:val="0"/>
      <w:autoSpaceDN w:val="0"/>
      <w:adjustRightInd w:val="0"/>
      <w:spacing w:after="0" w:line="240" w:lineRule="auto"/>
    </w:pPr>
    <w:rPr>
      <w:rFonts w:ascii="Arial" w:eastAsia="Times New Roman" w:hAnsi="Arial" w:cs="Arial"/>
      <w:sz w:val="24"/>
      <w:szCs w:val="24"/>
    </w:rPr>
  </w:style>
  <w:style w:type="paragraph" w:styleId="FootnoteText">
    <w:name w:val="footnote text"/>
    <w:basedOn w:val="Normal"/>
    <w:link w:val="FootnoteTextChar"/>
    <w:uiPriority w:val="99"/>
    <w:rsid w:val="00436F70"/>
    <w:pPr>
      <w:spacing w:after="0" w:line="240" w:lineRule="auto"/>
      <w:ind w:left="113" w:hanging="113"/>
      <w:jc w:val="both"/>
    </w:pPr>
    <w:rPr>
      <w:rFonts w:ascii="Times New Roman" w:eastAsia="Times New Roman" w:hAnsi="Times New Roman" w:cs="Times New Roman"/>
      <w:sz w:val="18"/>
      <w:szCs w:val="20"/>
      <w:lang w:val="en-CA" w:eastAsia="pl-PL"/>
    </w:rPr>
  </w:style>
  <w:style w:type="character" w:customStyle="1" w:styleId="FootnoteTextChar">
    <w:name w:val="Footnote Text Char"/>
    <w:basedOn w:val="DefaultParagraphFont"/>
    <w:link w:val="FootnoteText"/>
    <w:uiPriority w:val="99"/>
    <w:rsid w:val="00436F70"/>
    <w:rPr>
      <w:rFonts w:ascii="Times New Roman" w:eastAsia="Times New Roman" w:hAnsi="Times New Roman" w:cs="Times New Roman"/>
      <w:sz w:val="18"/>
      <w:szCs w:val="20"/>
      <w:lang w:val="en-CA" w:eastAsia="pl-PL"/>
    </w:rPr>
  </w:style>
  <w:style w:type="paragraph" w:customStyle="1" w:styleId="tytu">
    <w:name w:val="tytuł"/>
    <w:basedOn w:val="Heading1"/>
    <w:next w:val="autor"/>
    <w:uiPriority w:val="99"/>
    <w:rsid w:val="00436F70"/>
    <w:pPr>
      <w:keepLines w:val="0"/>
      <w:spacing w:before="480" w:after="360" w:line="240" w:lineRule="auto"/>
      <w:jc w:val="center"/>
    </w:pPr>
    <w:rPr>
      <w:rFonts w:ascii="Arial" w:eastAsia="Times New Roman" w:hAnsi="Arial" w:cs="Times New Roman"/>
      <w:b/>
      <w:caps/>
      <w:color w:val="auto"/>
      <w:kern w:val="28"/>
      <w:sz w:val="26"/>
      <w:szCs w:val="28"/>
      <w:lang w:val="pl-PL" w:eastAsia="pl-PL"/>
    </w:rPr>
  </w:style>
  <w:style w:type="paragraph" w:customStyle="1" w:styleId="autor">
    <w:name w:val="autor"/>
    <w:basedOn w:val="Normal"/>
    <w:next w:val="abstract"/>
    <w:uiPriority w:val="99"/>
    <w:rsid w:val="00436F70"/>
    <w:pPr>
      <w:spacing w:after="480" w:line="240" w:lineRule="auto"/>
      <w:jc w:val="center"/>
    </w:pPr>
    <w:rPr>
      <w:rFonts w:ascii="Arial" w:eastAsia="Times New Roman" w:hAnsi="Arial" w:cs="Times New Roman"/>
      <w:b/>
      <w:szCs w:val="20"/>
      <w:lang w:val="pl-PL" w:eastAsia="pl-PL"/>
    </w:rPr>
  </w:style>
  <w:style w:type="paragraph" w:customStyle="1" w:styleId="tek-abstr">
    <w:name w:val="tek-abstr"/>
    <w:basedOn w:val="Normal"/>
    <w:uiPriority w:val="99"/>
    <w:rsid w:val="00436F70"/>
    <w:pPr>
      <w:spacing w:after="240" w:line="240" w:lineRule="auto"/>
      <w:ind w:left="340" w:right="340"/>
      <w:jc w:val="both"/>
    </w:pPr>
    <w:rPr>
      <w:rFonts w:ascii="Arial" w:eastAsia="Times New Roman" w:hAnsi="Arial" w:cs="Times New Roman"/>
      <w:sz w:val="18"/>
      <w:szCs w:val="20"/>
      <w:lang w:eastAsia="pl-PL"/>
    </w:rPr>
  </w:style>
  <w:style w:type="character" w:customStyle="1" w:styleId="Heading7Char">
    <w:name w:val="Heading 7 Char"/>
    <w:basedOn w:val="DefaultParagraphFont"/>
    <w:link w:val="Heading7"/>
    <w:uiPriority w:val="9"/>
    <w:semiHidden/>
    <w:rsid w:val="00E35291"/>
    <w:rPr>
      <w:rFonts w:ascii="Times New Roman" w:eastAsia="Times New Roman" w:hAnsi="Times New Roman" w:cs="Times New Roman"/>
      <w:sz w:val="24"/>
      <w:szCs w:val="20"/>
      <w:lang w:eastAsia="pl-PL"/>
    </w:rPr>
  </w:style>
  <w:style w:type="character" w:customStyle="1" w:styleId="Heading8Char">
    <w:name w:val="Heading 8 Char"/>
    <w:basedOn w:val="DefaultParagraphFont"/>
    <w:link w:val="Heading8"/>
    <w:uiPriority w:val="9"/>
    <w:semiHidden/>
    <w:rsid w:val="00E35291"/>
    <w:rPr>
      <w:rFonts w:ascii="Times New Roman" w:eastAsia="Times New Roman" w:hAnsi="Times New Roman" w:cs="Times New Roman"/>
      <w:sz w:val="24"/>
      <w:szCs w:val="20"/>
      <w:lang w:eastAsia="pl-PL"/>
    </w:rPr>
  </w:style>
  <w:style w:type="character" w:customStyle="1" w:styleId="Heading9Char">
    <w:name w:val="Heading 9 Char"/>
    <w:basedOn w:val="DefaultParagraphFont"/>
    <w:link w:val="Heading9"/>
    <w:uiPriority w:val="9"/>
    <w:semiHidden/>
    <w:rsid w:val="00E35291"/>
    <w:rPr>
      <w:rFonts w:ascii="Times New Roman" w:eastAsia="Times New Roman" w:hAnsi="Times New Roman" w:cs="Times New Roman"/>
      <w:sz w:val="24"/>
      <w:szCs w:val="20"/>
      <w:lang w:eastAsia="pl-PL"/>
    </w:rPr>
  </w:style>
  <w:style w:type="paragraph" w:styleId="HTMLPreformatted">
    <w:name w:val="HTML Preformatted"/>
    <w:basedOn w:val="Normal"/>
    <w:link w:val="HTMLPreformattedChar"/>
    <w:semiHidden/>
    <w:unhideWhenUsed/>
    <w:rsid w:val="00E352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semiHidden/>
    <w:rsid w:val="00E35291"/>
    <w:rPr>
      <w:rFonts w:ascii="Courier New" w:eastAsia="Times New Roman" w:hAnsi="Courier New" w:cs="Courier New"/>
      <w:sz w:val="20"/>
      <w:szCs w:val="20"/>
    </w:rPr>
  </w:style>
  <w:style w:type="paragraph" w:styleId="TOC1">
    <w:name w:val="toc 1"/>
    <w:basedOn w:val="Normal"/>
    <w:autoRedefine/>
    <w:uiPriority w:val="99"/>
    <w:semiHidden/>
    <w:unhideWhenUsed/>
    <w:rsid w:val="00E35291"/>
    <w:pPr>
      <w:tabs>
        <w:tab w:val="right" w:leader="dot" w:pos="7440"/>
      </w:tabs>
      <w:spacing w:after="0" w:line="240" w:lineRule="auto"/>
      <w:jc w:val="both"/>
    </w:pPr>
    <w:rPr>
      <w:rFonts w:ascii="Courier New" w:eastAsia="Times New Roman" w:hAnsi="Courier New" w:cs="Times New Roman"/>
      <w:spacing w:val="-2"/>
      <w:sz w:val="24"/>
      <w:szCs w:val="20"/>
      <w:lang w:val="it-IT"/>
    </w:rPr>
  </w:style>
  <w:style w:type="paragraph" w:styleId="TOC2">
    <w:name w:val="toc 2"/>
    <w:basedOn w:val="Normal"/>
    <w:next w:val="Normal"/>
    <w:autoRedefine/>
    <w:uiPriority w:val="99"/>
    <w:semiHidden/>
    <w:unhideWhenUsed/>
    <w:rsid w:val="00E35291"/>
    <w:pPr>
      <w:tabs>
        <w:tab w:val="right" w:leader="dot" w:pos="9072"/>
      </w:tabs>
      <w:spacing w:after="100" w:line="360" w:lineRule="auto"/>
      <w:ind w:left="240" w:right="68"/>
      <w:jc w:val="both"/>
    </w:pPr>
    <w:rPr>
      <w:rFonts w:ascii="Times New Roman" w:eastAsia="Times New Roman" w:hAnsi="Times New Roman" w:cs="Times New Roman"/>
      <w:sz w:val="24"/>
      <w:szCs w:val="24"/>
      <w:lang w:val="pl-PL" w:eastAsia="pl-PL"/>
    </w:rPr>
  </w:style>
  <w:style w:type="paragraph" w:styleId="TOC4">
    <w:name w:val="toc 4"/>
    <w:basedOn w:val="Normal"/>
    <w:next w:val="TOC5"/>
    <w:autoRedefine/>
    <w:uiPriority w:val="99"/>
    <w:semiHidden/>
    <w:unhideWhenUsed/>
    <w:rsid w:val="00E35291"/>
    <w:pPr>
      <w:keepNext/>
      <w:widowControl w:val="0"/>
      <w:tabs>
        <w:tab w:val="right" w:leader="dot" w:pos="8222"/>
      </w:tabs>
      <w:autoSpaceDE w:val="0"/>
      <w:autoSpaceDN w:val="0"/>
      <w:adjustRightInd w:val="0"/>
      <w:spacing w:before="60" w:after="60" w:line="240" w:lineRule="auto"/>
      <w:ind w:left="1536"/>
    </w:pPr>
    <w:rPr>
      <w:rFonts w:ascii="Times New Roman" w:eastAsia="Times New Roman" w:hAnsi="Times New Roman" w:cs="Times New Roman"/>
      <w:noProof/>
      <w:lang w:val="pl-PL" w:eastAsia="pl-PL"/>
    </w:rPr>
  </w:style>
  <w:style w:type="paragraph" w:styleId="TOC3">
    <w:name w:val="toc 3"/>
    <w:basedOn w:val="Normal"/>
    <w:next w:val="TOC4"/>
    <w:autoRedefine/>
    <w:uiPriority w:val="99"/>
    <w:semiHidden/>
    <w:unhideWhenUsed/>
    <w:rsid w:val="00E35291"/>
    <w:pPr>
      <w:keepNext/>
      <w:widowControl w:val="0"/>
      <w:tabs>
        <w:tab w:val="right" w:leader="dot" w:pos="8222"/>
      </w:tabs>
      <w:autoSpaceDE w:val="0"/>
      <w:autoSpaceDN w:val="0"/>
      <w:adjustRightInd w:val="0"/>
      <w:spacing w:before="60" w:after="60" w:line="240" w:lineRule="auto"/>
      <w:ind w:left="1024"/>
    </w:pPr>
    <w:rPr>
      <w:rFonts w:ascii="Times New Roman" w:eastAsia="Times New Roman" w:hAnsi="Times New Roman" w:cs="Times New Roman"/>
      <w:noProof/>
      <w:lang w:val="pl-PL" w:eastAsia="pl-PL"/>
    </w:rPr>
  </w:style>
  <w:style w:type="paragraph" w:styleId="TOC5">
    <w:name w:val="toc 5"/>
    <w:basedOn w:val="Normal"/>
    <w:next w:val="TOC6"/>
    <w:autoRedefine/>
    <w:uiPriority w:val="99"/>
    <w:semiHidden/>
    <w:unhideWhenUsed/>
    <w:rsid w:val="00E35291"/>
    <w:pPr>
      <w:keepNext/>
      <w:widowControl w:val="0"/>
      <w:tabs>
        <w:tab w:val="right" w:leader="dot" w:pos="8222"/>
      </w:tabs>
      <w:autoSpaceDE w:val="0"/>
      <w:autoSpaceDN w:val="0"/>
      <w:adjustRightInd w:val="0"/>
      <w:spacing w:before="60" w:after="60" w:line="240" w:lineRule="auto"/>
      <w:ind w:left="2048"/>
    </w:pPr>
    <w:rPr>
      <w:rFonts w:ascii="Times New Roman" w:eastAsia="Times New Roman" w:hAnsi="Times New Roman" w:cs="Times New Roman"/>
      <w:noProof/>
      <w:lang w:val="pl-PL" w:eastAsia="pl-PL"/>
    </w:rPr>
  </w:style>
  <w:style w:type="paragraph" w:styleId="TOC6">
    <w:name w:val="toc 6"/>
    <w:basedOn w:val="Normal"/>
    <w:autoRedefine/>
    <w:uiPriority w:val="99"/>
    <w:semiHidden/>
    <w:unhideWhenUsed/>
    <w:rsid w:val="00E35291"/>
    <w:pPr>
      <w:keepNext/>
      <w:widowControl w:val="0"/>
      <w:tabs>
        <w:tab w:val="right" w:leader="dot" w:pos="8222"/>
      </w:tabs>
      <w:autoSpaceDE w:val="0"/>
      <w:autoSpaceDN w:val="0"/>
      <w:adjustRightInd w:val="0"/>
      <w:spacing w:before="60" w:after="60" w:line="240" w:lineRule="auto"/>
      <w:ind w:left="2560"/>
    </w:pPr>
    <w:rPr>
      <w:rFonts w:ascii="Times New Roman" w:eastAsia="Times New Roman" w:hAnsi="Times New Roman" w:cs="Times New Roman"/>
      <w:noProof/>
      <w:lang w:val="pl-PL" w:eastAsia="pl-PL"/>
    </w:rPr>
  </w:style>
  <w:style w:type="paragraph" w:styleId="Caption">
    <w:name w:val="caption"/>
    <w:basedOn w:val="Normal"/>
    <w:next w:val="Normal"/>
    <w:uiPriority w:val="35"/>
    <w:semiHidden/>
    <w:unhideWhenUsed/>
    <w:qFormat/>
    <w:rsid w:val="00E35291"/>
    <w:pPr>
      <w:keepLines/>
      <w:autoSpaceDE w:val="0"/>
      <w:autoSpaceDN w:val="0"/>
      <w:adjustRightInd w:val="0"/>
      <w:spacing w:before="120" w:after="120" w:line="240" w:lineRule="auto"/>
    </w:pPr>
    <w:rPr>
      <w:rFonts w:ascii="Times New Roman" w:eastAsia="Times New Roman" w:hAnsi="Times New Roman" w:cs="Times New Roman"/>
      <w:noProof/>
      <w:sz w:val="24"/>
      <w:szCs w:val="24"/>
      <w:lang w:val="pl-PL" w:eastAsia="pl-PL"/>
    </w:rPr>
  </w:style>
  <w:style w:type="paragraph" w:styleId="EnvelopeReturn">
    <w:name w:val="envelope return"/>
    <w:basedOn w:val="Normal"/>
    <w:uiPriority w:val="99"/>
    <w:semiHidden/>
    <w:unhideWhenUsed/>
    <w:rsid w:val="00E35291"/>
    <w:pPr>
      <w:tabs>
        <w:tab w:val="right" w:pos="8640"/>
      </w:tabs>
      <w:spacing w:after="0" w:line="240" w:lineRule="auto"/>
      <w:jc w:val="both"/>
    </w:pPr>
    <w:rPr>
      <w:rFonts w:ascii="Arial" w:eastAsia="Times New Roman" w:hAnsi="Arial" w:cs="Arial"/>
      <w:spacing w:val="-2"/>
      <w:sz w:val="20"/>
      <w:szCs w:val="20"/>
      <w:lang w:val="it-IT"/>
    </w:rPr>
  </w:style>
  <w:style w:type="paragraph" w:styleId="EndnoteText">
    <w:name w:val="endnote text"/>
    <w:basedOn w:val="Normal"/>
    <w:link w:val="EndnoteTextChar"/>
    <w:uiPriority w:val="99"/>
    <w:semiHidden/>
    <w:unhideWhenUsed/>
    <w:rsid w:val="00E35291"/>
    <w:pPr>
      <w:spacing w:after="0" w:line="240" w:lineRule="auto"/>
    </w:pPr>
    <w:rPr>
      <w:rFonts w:ascii="Times New Roman" w:eastAsia="Times New Roman" w:hAnsi="Times New Roman" w:cs="Times New Roman"/>
      <w:sz w:val="20"/>
      <w:szCs w:val="20"/>
      <w:lang w:val="en-AU"/>
    </w:rPr>
  </w:style>
  <w:style w:type="character" w:customStyle="1" w:styleId="EndnoteTextChar">
    <w:name w:val="Endnote Text Char"/>
    <w:basedOn w:val="DefaultParagraphFont"/>
    <w:link w:val="EndnoteText"/>
    <w:uiPriority w:val="99"/>
    <w:semiHidden/>
    <w:rsid w:val="00E35291"/>
    <w:rPr>
      <w:rFonts w:ascii="Times New Roman" w:eastAsia="Times New Roman" w:hAnsi="Times New Roman" w:cs="Times New Roman"/>
      <w:sz w:val="20"/>
      <w:szCs w:val="20"/>
      <w:lang w:val="en-AU"/>
    </w:rPr>
  </w:style>
  <w:style w:type="paragraph" w:styleId="MacroText">
    <w:name w:val="macro"/>
    <w:basedOn w:val="BodyText"/>
    <w:link w:val="MacroTextChar"/>
    <w:uiPriority w:val="99"/>
    <w:semiHidden/>
    <w:unhideWhenUsed/>
    <w:rsid w:val="00E35291"/>
    <w:pPr>
      <w:widowControl/>
      <w:tabs>
        <w:tab w:val="right" w:pos="8640"/>
      </w:tabs>
      <w:autoSpaceDE/>
      <w:autoSpaceDN/>
      <w:adjustRightInd/>
      <w:spacing w:after="120"/>
      <w:jc w:val="both"/>
    </w:pPr>
    <w:rPr>
      <w:rFonts w:ascii="Courier New" w:hAnsi="Courier New" w:cs="Courier New"/>
      <w:spacing w:val="-2"/>
      <w:lang w:val="it-IT"/>
    </w:rPr>
  </w:style>
  <w:style w:type="character" w:customStyle="1" w:styleId="MacroTextChar">
    <w:name w:val="Macro Text Char"/>
    <w:basedOn w:val="DefaultParagraphFont"/>
    <w:link w:val="MacroText"/>
    <w:uiPriority w:val="99"/>
    <w:semiHidden/>
    <w:rsid w:val="00E35291"/>
    <w:rPr>
      <w:rFonts w:ascii="Courier New" w:eastAsia="Times New Roman" w:hAnsi="Courier New" w:cs="Courier New"/>
      <w:spacing w:val="-2"/>
      <w:sz w:val="24"/>
      <w:szCs w:val="24"/>
      <w:lang w:val="it-IT"/>
    </w:rPr>
  </w:style>
  <w:style w:type="paragraph" w:styleId="List">
    <w:name w:val="List"/>
    <w:basedOn w:val="Normal"/>
    <w:uiPriority w:val="99"/>
    <w:semiHidden/>
    <w:unhideWhenUsed/>
    <w:rsid w:val="00E35291"/>
    <w:pPr>
      <w:tabs>
        <w:tab w:val="left" w:pos="283"/>
      </w:tabs>
      <w:autoSpaceDE w:val="0"/>
      <w:autoSpaceDN w:val="0"/>
      <w:adjustRightInd w:val="0"/>
      <w:spacing w:after="120" w:line="240" w:lineRule="auto"/>
      <w:ind w:left="283" w:hanging="283"/>
    </w:pPr>
    <w:rPr>
      <w:rFonts w:ascii="Times New Roman" w:eastAsia="Times New Roman" w:hAnsi="Times New Roman" w:cs="Times New Roman"/>
      <w:noProof/>
      <w:sz w:val="20"/>
      <w:szCs w:val="20"/>
      <w:lang w:val="pl-PL" w:eastAsia="pl-PL"/>
    </w:rPr>
  </w:style>
  <w:style w:type="paragraph" w:styleId="ListBullet">
    <w:name w:val="List Bullet"/>
    <w:basedOn w:val="Normal"/>
    <w:autoRedefine/>
    <w:uiPriority w:val="99"/>
    <w:semiHidden/>
    <w:unhideWhenUsed/>
    <w:rsid w:val="00E35291"/>
    <w:pPr>
      <w:numPr>
        <w:numId w:val="21"/>
      </w:numPr>
      <w:spacing w:after="0" w:line="240" w:lineRule="auto"/>
    </w:pPr>
    <w:rPr>
      <w:rFonts w:ascii="Times New Roman" w:eastAsia="Times New Roman" w:hAnsi="Times New Roman" w:cs="Times New Roman"/>
      <w:sz w:val="20"/>
      <w:szCs w:val="20"/>
      <w:lang w:val="en-AU"/>
    </w:rPr>
  </w:style>
  <w:style w:type="paragraph" w:styleId="Closing">
    <w:name w:val="Closing"/>
    <w:basedOn w:val="Normal"/>
    <w:link w:val="ClosingChar"/>
    <w:uiPriority w:val="99"/>
    <w:semiHidden/>
    <w:unhideWhenUsed/>
    <w:rsid w:val="00E35291"/>
    <w:pPr>
      <w:spacing w:after="0" w:line="240" w:lineRule="auto"/>
    </w:pPr>
    <w:rPr>
      <w:rFonts w:ascii="Times New Roman" w:eastAsia="Times New Roman" w:hAnsi="Times New Roman" w:cs="Times New Roman"/>
      <w:sz w:val="24"/>
      <w:szCs w:val="24"/>
    </w:rPr>
  </w:style>
  <w:style w:type="character" w:customStyle="1" w:styleId="ClosingChar">
    <w:name w:val="Closing Char"/>
    <w:basedOn w:val="DefaultParagraphFont"/>
    <w:link w:val="Closing"/>
    <w:uiPriority w:val="99"/>
    <w:semiHidden/>
    <w:rsid w:val="00E35291"/>
    <w:rPr>
      <w:rFonts w:ascii="Times New Roman" w:eastAsia="Times New Roman" w:hAnsi="Times New Roman" w:cs="Times New Roman"/>
      <w:sz w:val="24"/>
      <w:szCs w:val="24"/>
    </w:rPr>
  </w:style>
  <w:style w:type="paragraph" w:styleId="BodyTextIndent">
    <w:name w:val="Body Text Indent"/>
    <w:basedOn w:val="Normal"/>
    <w:link w:val="BodyTextIndentChar"/>
    <w:uiPriority w:val="99"/>
    <w:semiHidden/>
    <w:unhideWhenUsed/>
    <w:rsid w:val="00E35291"/>
    <w:pPr>
      <w:widowControl w:val="0"/>
      <w:autoSpaceDE w:val="0"/>
      <w:autoSpaceDN w:val="0"/>
      <w:adjustRightInd w:val="0"/>
      <w:spacing w:after="0" w:line="240" w:lineRule="auto"/>
    </w:pPr>
    <w:rPr>
      <w:rFonts w:ascii="Book Antiqua" w:eastAsia="Times New Roman" w:hAnsi="Book Antiqua" w:cs="Times New Roman"/>
      <w:sz w:val="20"/>
      <w:szCs w:val="24"/>
    </w:rPr>
  </w:style>
  <w:style w:type="character" w:customStyle="1" w:styleId="BodyTextIndentChar">
    <w:name w:val="Body Text Indent Char"/>
    <w:basedOn w:val="DefaultParagraphFont"/>
    <w:link w:val="BodyTextIndent"/>
    <w:uiPriority w:val="99"/>
    <w:semiHidden/>
    <w:rsid w:val="00E35291"/>
    <w:rPr>
      <w:rFonts w:ascii="Book Antiqua" w:eastAsia="Times New Roman" w:hAnsi="Book Antiqua" w:cs="Times New Roman"/>
      <w:sz w:val="20"/>
      <w:szCs w:val="24"/>
    </w:rPr>
  </w:style>
  <w:style w:type="paragraph" w:styleId="Subtitle">
    <w:name w:val="Subtitle"/>
    <w:basedOn w:val="Normal"/>
    <w:next w:val="Normal"/>
    <w:link w:val="SubtitleChar"/>
    <w:uiPriority w:val="99"/>
    <w:qFormat/>
    <w:rsid w:val="00E35291"/>
    <w:pPr>
      <w:spacing w:after="470" w:line="420" w:lineRule="atLeast"/>
      <w:jc w:val="center"/>
    </w:pPr>
    <w:rPr>
      <w:rFonts w:ascii="Arial" w:eastAsia="Times New Roman" w:hAnsi="Arial" w:cs="Times New Roman"/>
      <w:b/>
      <w:sz w:val="29"/>
      <w:szCs w:val="20"/>
      <w:lang w:val="en-GB" w:eastAsia="pl-PL"/>
    </w:rPr>
  </w:style>
  <w:style w:type="character" w:customStyle="1" w:styleId="SubtitleChar">
    <w:name w:val="Subtitle Char"/>
    <w:basedOn w:val="DefaultParagraphFont"/>
    <w:link w:val="Subtitle"/>
    <w:uiPriority w:val="99"/>
    <w:rsid w:val="00E35291"/>
    <w:rPr>
      <w:rFonts w:ascii="Arial" w:eastAsia="Times New Roman" w:hAnsi="Arial" w:cs="Times New Roman"/>
      <w:b/>
      <w:sz w:val="29"/>
      <w:szCs w:val="20"/>
      <w:lang w:val="en-GB" w:eastAsia="pl-PL"/>
    </w:rPr>
  </w:style>
  <w:style w:type="paragraph" w:styleId="BodyTextFirstIndent">
    <w:name w:val="Body Text First Indent"/>
    <w:basedOn w:val="BodyText"/>
    <w:link w:val="BodyTextFirstIndentChar"/>
    <w:uiPriority w:val="99"/>
    <w:semiHidden/>
    <w:unhideWhenUsed/>
    <w:rsid w:val="00E35291"/>
    <w:pPr>
      <w:widowControl/>
      <w:autoSpaceDE/>
      <w:autoSpaceDN/>
      <w:adjustRightInd/>
      <w:spacing w:after="200" w:line="276" w:lineRule="auto"/>
      <w:ind w:firstLine="360"/>
    </w:pPr>
    <w:rPr>
      <w:rFonts w:cs="Arial"/>
      <w:szCs w:val="22"/>
      <w:lang w:val="pl-PL" w:eastAsia="pl-PL"/>
    </w:rPr>
  </w:style>
  <w:style w:type="character" w:customStyle="1" w:styleId="BodyTextFirstIndentChar">
    <w:name w:val="Body Text First Indent Char"/>
    <w:basedOn w:val="BodyTextChar"/>
    <w:link w:val="BodyTextFirstIndent"/>
    <w:uiPriority w:val="99"/>
    <w:semiHidden/>
    <w:rsid w:val="00E35291"/>
    <w:rPr>
      <w:rFonts w:ascii="Times New Roman" w:eastAsia="Times New Roman" w:hAnsi="Times New Roman" w:cs="Arial"/>
      <w:sz w:val="24"/>
      <w:szCs w:val="24"/>
      <w:lang w:val="pl-PL" w:eastAsia="pl-PL"/>
    </w:rPr>
  </w:style>
  <w:style w:type="paragraph" w:styleId="BodyText2">
    <w:name w:val="Body Text 2"/>
    <w:basedOn w:val="Normal"/>
    <w:link w:val="BodyText2Char"/>
    <w:uiPriority w:val="99"/>
    <w:semiHidden/>
    <w:unhideWhenUsed/>
    <w:rsid w:val="00E35291"/>
    <w:pPr>
      <w:spacing w:after="0" w:line="360" w:lineRule="auto"/>
      <w:jc w:val="both"/>
    </w:pPr>
    <w:rPr>
      <w:rFonts w:ascii="Times New Roman" w:eastAsia="Times New Roman" w:hAnsi="Times New Roman" w:cs="Times New Roman"/>
      <w:sz w:val="24"/>
      <w:szCs w:val="20"/>
    </w:rPr>
  </w:style>
  <w:style w:type="character" w:customStyle="1" w:styleId="BodyText2Char">
    <w:name w:val="Body Text 2 Char"/>
    <w:basedOn w:val="DefaultParagraphFont"/>
    <w:link w:val="BodyText2"/>
    <w:uiPriority w:val="99"/>
    <w:semiHidden/>
    <w:rsid w:val="00E35291"/>
    <w:rPr>
      <w:rFonts w:ascii="Times New Roman" w:eastAsia="Times New Roman" w:hAnsi="Times New Roman" w:cs="Times New Roman"/>
      <w:sz w:val="24"/>
      <w:szCs w:val="20"/>
    </w:rPr>
  </w:style>
  <w:style w:type="paragraph" w:styleId="BodyText3">
    <w:name w:val="Body Text 3"/>
    <w:basedOn w:val="Normal"/>
    <w:link w:val="BodyText3Char"/>
    <w:uiPriority w:val="99"/>
    <w:semiHidden/>
    <w:unhideWhenUsed/>
    <w:rsid w:val="00E35291"/>
    <w:pPr>
      <w:spacing w:after="120" w:line="240" w:lineRule="auto"/>
    </w:pPr>
    <w:rPr>
      <w:rFonts w:ascii="Times New Roman" w:eastAsia="Times New Roman" w:hAnsi="Times New Roman" w:cs="Times New Roman"/>
      <w:sz w:val="16"/>
      <w:szCs w:val="16"/>
      <w:lang w:val="it-IT" w:eastAsia="it-IT"/>
    </w:rPr>
  </w:style>
  <w:style w:type="character" w:customStyle="1" w:styleId="BodyText3Char">
    <w:name w:val="Body Text 3 Char"/>
    <w:basedOn w:val="DefaultParagraphFont"/>
    <w:link w:val="BodyText3"/>
    <w:uiPriority w:val="99"/>
    <w:semiHidden/>
    <w:rsid w:val="00E35291"/>
    <w:rPr>
      <w:rFonts w:ascii="Times New Roman" w:eastAsia="Times New Roman" w:hAnsi="Times New Roman" w:cs="Times New Roman"/>
      <w:sz w:val="16"/>
      <w:szCs w:val="16"/>
      <w:lang w:val="it-IT" w:eastAsia="it-IT"/>
    </w:rPr>
  </w:style>
  <w:style w:type="paragraph" w:styleId="BodyTextIndent2">
    <w:name w:val="Body Text Indent 2"/>
    <w:basedOn w:val="Normal"/>
    <w:link w:val="BodyTextIndent2Char"/>
    <w:uiPriority w:val="99"/>
    <w:semiHidden/>
    <w:unhideWhenUsed/>
    <w:rsid w:val="00E35291"/>
    <w:pPr>
      <w:spacing w:after="120" w:line="480" w:lineRule="auto"/>
      <w:ind w:left="283"/>
    </w:pPr>
    <w:rPr>
      <w:rFonts w:ascii="Times New Roman" w:eastAsia="Times New Roman" w:hAnsi="Times New Roman" w:cs="Times New Roman"/>
      <w:sz w:val="20"/>
      <w:szCs w:val="20"/>
      <w:lang w:val="pl-PL" w:eastAsia="pl-PL"/>
    </w:rPr>
  </w:style>
  <w:style w:type="character" w:customStyle="1" w:styleId="BodyTextIndent2Char">
    <w:name w:val="Body Text Indent 2 Char"/>
    <w:basedOn w:val="DefaultParagraphFont"/>
    <w:link w:val="BodyTextIndent2"/>
    <w:uiPriority w:val="99"/>
    <w:semiHidden/>
    <w:rsid w:val="00E35291"/>
    <w:rPr>
      <w:rFonts w:ascii="Times New Roman" w:eastAsia="Times New Roman" w:hAnsi="Times New Roman" w:cs="Times New Roman"/>
      <w:sz w:val="20"/>
      <w:szCs w:val="20"/>
      <w:lang w:val="pl-PL" w:eastAsia="pl-PL"/>
    </w:rPr>
  </w:style>
  <w:style w:type="paragraph" w:styleId="BlockText">
    <w:name w:val="Block Text"/>
    <w:basedOn w:val="Normal"/>
    <w:uiPriority w:val="99"/>
    <w:semiHidden/>
    <w:unhideWhenUsed/>
    <w:rsid w:val="00E35291"/>
    <w:pPr>
      <w:tabs>
        <w:tab w:val="right" w:pos="8640"/>
      </w:tabs>
      <w:spacing w:after="120" w:line="240" w:lineRule="auto"/>
      <w:ind w:left="1440" w:right="1440"/>
      <w:jc w:val="both"/>
    </w:pPr>
    <w:rPr>
      <w:rFonts w:ascii="Garamond" w:eastAsia="Times New Roman" w:hAnsi="Garamond" w:cs="Times New Roman"/>
      <w:spacing w:val="-2"/>
      <w:sz w:val="24"/>
      <w:szCs w:val="20"/>
      <w:lang w:val="it-IT"/>
    </w:rPr>
  </w:style>
  <w:style w:type="paragraph" w:styleId="DocumentMap">
    <w:name w:val="Document Map"/>
    <w:basedOn w:val="Normal"/>
    <w:link w:val="DocumentMapChar1"/>
    <w:uiPriority w:val="99"/>
    <w:semiHidden/>
    <w:unhideWhenUsed/>
    <w:rsid w:val="00E35291"/>
    <w:pPr>
      <w:shd w:val="clear" w:color="auto" w:fill="000080"/>
      <w:spacing w:after="0" w:line="240" w:lineRule="auto"/>
    </w:pPr>
    <w:rPr>
      <w:rFonts w:ascii="Tahoma" w:eastAsia="Times New Roman" w:hAnsi="Tahoma" w:cs="Tahoma"/>
      <w:sz w:val="20"/>
      <w:szCs w:val="20"/>
      <w:lang w:val="en-AU"/>
    </w:rPr>
  </w:style>
  <w:style w:type="character" w:customStyle="1" w:styleId="DocumentMapChar">
    <w:name w:val="Document Map Char"/>
    <w:basedOn w:val="DefaultParagraphFont"/>
    <w:uiPriority w:val="99"/>
    <w:semiHidden/>
    <w:rsid w:val="00E35291"/>
    <w:rPr>
      <w:rFonts w:ascii="Segoe UI" w:hAnsi="Segoe UI" w:cs="Segoe UI"/>
      <w:sz w:val="16"/>
      <w:szCs w:val="16"/>
    </w:rPr>
  </w:style>
  <w:style w:type="paragraph" w:styleId="PlainText">
    <w:name w:val="Plain Text"/>
    <w:basedOn w:val="Normal"/>
    <w:link w:val="PlainTextChar"/>
    <w:uiPriority w:val="99"/>
    <w:semiHidden/>
    <w:unhideWhenUsed/>
    <w:rsid w:val="00E35291"/>
    <w:pPr>
      <w:tabs>
        <w:tab w:val="right" w:pos="8640"/>
      </w:tabs>
      <w:spacing w:after="0" w:line="240" w:lineRule="auto"/>
      <w:jc w:val="both"/>
    </w:pPr>
    <w:rPr>
      <w:rFonts w:ascii="Courier New" w:eastAsia="Times New Roman" w:hAnsi="Courier New" w:cs="Courier New"/>
      <w:spacing w:val="-2"/>
      <w:sz w:val="20"/>
      <w:szCs w:val="20"/>
      <w:lang w:val="it-IT"/>
    </w:rPr>
  </w:style>
  <w:style w:type="character" w:customStyle="1" w:styleId="PlainTextChar">
    <w:name w:val="Plain Text Char"/>
    <w:basedOn w:val="DefaultParagraphFont"/>
    <w:link w:val="PlainText"/>
    <w:uiPriority w:val="99"/>
    <w:semiHidden/>
    <w:rsid w:val="00E35291"/>
    <w:rPr>
      <w:rFonts w:ascii="Courier New" w:eastAsia="Times New Roman" w:hAnsi="Courier New" w:cs="Courier New"/>
      <w:spacing w:val="-2"/>
      <w:sz w:val="20"/>
      <w:szCs w:val="20"/>
      <w:lang w:val="it-IT"/>
    </w:rPr>
  </w:style>
  <w:style w:type="paragraph" w:styleId="NoSpacing">
    <w:name w:val="No Spacing"/>
    <w:uiPriority w:val="1"/>
    <w:qFormat/>
    <w:rsid w:val="00E35291"/>
    <w:pPr>
      <w:spacing w:after="0" w:line="240" w:lineRule="auto"/>
      <w:ind w:firstLine="708"/>
      <w:jc w:val="both"/>
    </w:pPr>
    <w:rPr>
      <w:rFonts w:ascii="Times New Roman" w:eastAsia="Calibri" w:hAnsi="Times New Roman" w:cs="Times New Roman"/>
      <w:sz w:val="28"/>
      <w:szCs w:val="28"/>
      <w:lang w:val="kk-KZ"/>
    </w:rPr>
  </w:style>
  <w:style w:type="paragraph" w:customStyle="1" w:styleId="podtytul">
    <w:name w:val="podtytul"/>
    <w:basedOn w:val="Normal"/>
    <w:uiPriority w:val="99"/>
    <w:semiHidden/>
    <w:rsid w:val="00E35291"/>
    <w:pPr>
      <w:spacing w:after="0" w:line="240" w:lineRule="auto"/>
      <w:jc w:val="center"/>
    </w:pPr>
    <w:rPr>
      <w:rFonts w:ascii="Times New Roman" w:eastAsia="Times New Roman" w:hAnsi="Times New Roman" w:cs="Times New Roman"/>
      <w:sz w:val="36"/>
      <w:szCs w:val="20"/>
      <w:lang w:val="pl-PL" w:eastAsia="pl-PL"/>
    </w:rPr>
  </w:style>
  <w:style w:type="paragraph" w:customStyle="1" w:styleId="tekstpodst">
    <w:name w:val="tekst podst"/>
    <w:basedOn w:val="Normal"/>
    <w:uiPriority w:val="99"/>
    <w:rsid w:val="00E35291"/>
    <w:pPr>
      <w:tabs>
        <w:tab w:val="right" w:pos="7088"/>
      </w:tabs>
      <w:spacing w:after="0" w:line="240" w:lineRule="auto"/>
      <w:ind w:firstLine="340"/>
      <w:jc w:val="both"/>
    </w:pPr>
    <w:rPr>
      <w:rFonts w:ascii="Arial" w:eastAsia="Times New Roman" w:hAnsi="Arial" w:cs="Times New Roman"/>
      <w:sz w:val="20"/>
      <w:szCs w:val="20"/>
      <w:lang w:val="en-CA" w:eastAsia="pl-PL"/>
    </w:rPr>
  </w:style>
  <w:style w:type="paragraph" w:customStyle="1" w:styleId="tyty1">
    <w:name w:val="tytył1"/>
    <w:basedOn w:val="Normal"/>
    <w:next w:val="tekstpodst"/>
    <w:uiPriority w:val="99"/>
    <w:rsid w:val="00E35291"/>
    <w:pPr>
      <w:tabs>
        <w:tab w:val="left" w:pos="340"/>
      </w:tabs>
      <w:spacing w:before="360" w:after="240" w:line="240" w:lineRule="auto"/>
      <w:ind w:left="340" w:hanging="340"/>
    </w:pPr>
    <w:rPr>
      <w:rFonts w:ascii="Arial" w:eastAsia="Times New Roman" w:hAnsi="Arial" w:cs="Times New Roman"/>
      <w:b/>
      <w:szCs w:val="20"/>
      <w:lang w:val="en-CA" w:eastAsia="pl-PL"/>
    </w:rPr>
  </w:style>
  <w:style w:type="paragraph" w:customStyle="1" w:styleId="Referencestekst">
    <w:name w:val="References_tekst"/>
    <w:uiPriority w:val="99"/>
    <w:rsid w:val="00E35291"/>
    <w:pPr>
      <w:spacing w:after="120" w:line="240" w:lineRule="auto"/>
      <w:ind w:left="340" w:hanging="340"/>
      <w:jc w:val="both"/>
    </w:pPr>
    <w:rPr>
      <w:rFonts w:ascii="Arial" w:eastAsia="Times New Roman" w:hAnsi="Arial" w:cs="Times New Roman"/>
      <w:kern w:val="28"/>
      <w:sz w:val="20"/>
      <w:lang w:eastAsia="pl-PL"/>
    </w:rPr>
  </w:style>
  <w:style w:type="paragraph" w:customStyle="1" w:styleId="Rownanie">
    <w:name w:val="Rownanie"/>
    <w:basedOn w:val="tekstpodst"/>
    <w:uiPriority w:val="99"/>
    <w:rsid w:val="00E35291"/>
    <w:pPr>
      <w:spacing w:before="120" w:after="120"/>
      <w:ind w:firstLine="0"/>
      <w:jc w:val="center"/>
    </w:pPr>
  </w:style>
  <w:style w:type="paragraph" w:customStyle="1" w:styleId="tablefigure">
    <w:name w:val="table/figure"/>
    <w:basedOn w:val="tekstpodst"/>
    <w:uiPriority w:val="99"/>
    <w:rsid w:val="00E35291"/>
    <w:pPr>
      <w:spacing w:before="120" w:after="60"/>
      <w:ind w:left="907" w:hanging="907"/>
    </w:pPr>
  </w:style>
  <w:style w:type="paragraph" w:customStyle="1" w:styleId="Przypistablfigure">
    <w:name w:val="Przypis_tabl/figure"/>
    <w:basedOn w:val="tekstpodst"/>
    <w:uiPriority w:val="99"/>
    <w:rsid w:val="00E35291"/>
    <w:pPr>
      <w:spacing w:before="120" w:after="240"/>
      <w:ind w:firstLine="0"/>
    </w:pPr>
    <w:rPr>
      <w:bCs/>
      <w:i/>
    </w:rPr>
  </w:style>
  <w:style w:type="paragraph" w:customStyle="1" w:styleId="Keywords">
    <w:name w:val="Keywords"/>
    <w:basedOn w:val="Normal"/>
    <w:next w:val="Normal"/>
    <w:uiPriority w:val="99"/>
    <w:rsid w:val="00E35291"/>
    <w:pPr>
      <w:spacing w:before="240" w:after="0" w:line="240" w:lineRule="auto"/>
    </w:pPr>
    <w:rPr>
      <w:rFonts w:ascii="Times New Roman" w:eastAsia="Times New Roman" w:hAnsi="Times New Roman" w:cs="Times New Roman"/>
      <w:sz w:val="24"/>
      <w:szCs w:val="20"/>
      <w:lang w:eastAsia="it-IT"/>
    </w:rPr>
  </w:style>
  <w:style w:type="paragraph" w:customStyle="1" w:styleId="Affiliation">
    <w:name w:val="Affiliation"/>
    <w:basedOn w:val="Normal"/>
    <w:uiPriority w:val="99"/>
    <w:rsid w:val="00E35291"/>
    <w:pPr>
      <w:spacing w:after="0" w:line="240" w:lineRule="auto"/>
      <w:jc w:val="center"/>
    </w:pPr>
    <w:rPr>
      <w:rFonts w:ascii="Times New Roman" w:eastAsia="Times New Roman" w:hAnsi="Times New Roman" w:cs="Times New Roman"/>
      <w:sz w:val="24"/>
      <w:szCs w:val="20"/>
      <w:lang w:eastAsia="it-IT"/>
    </w:rPr>
  </w:style>
  <w:style w:type="paragraph" w:customStyle="1" w:styleId="Corpodeltestocontinuo">
    <w:name w:val="Corpo del testo continuo"/>
    <w:basedOn w:val="BodyText"/>
    <w:uiPriority w:val="99"/>
    <w:rsid w:val="00E35291"/>
    <w:pPr>
      <w:keepNext/>
      <w:widowControl/>
      <w:tabs>
        <w:tab w:val="right" w:pos="8640"/>
      </w:tabs>
      <w:autoSpaceDE/>
      <w:autoSpaceDN/>
      <w:adjustRightInd/>
      <w:spacing w:after="280" w:line="360" w:lineRule="auto"/>
      <w:jc w:val="both"/>
    </w:pPr>
    <w:rPr>
      <w:rFonts w:ascii="Garamond" w:hAnsi="Garamond"/>
      <w:spacing w:val="-2"/>
      <w:lang w:val="it-IT"/>
    </w:rPr>
  </w:style>
  <w:style w:type="paragraph" w:customStyle="1" w:styleId="Autore">
    <w:name w:val="Autore"/>
    <w:basedOn w:val="BodyText"/>
    <w:uiPriority w:val="99"/>
    <w:rsid w:val="00E35291"/>
    <w:pPr>
      <w:widowControl/>
      <w:tabs>
        <w:tab w:val="right" w:pos="8640"/>
      </w:tabs>
      <w:autoSpaceDE/>
      <w:autoSpaceDN/>
      <w:adjustRightInd/>
      <w:spacing w:line="480" w:lineRule="auto"/>
      <w:jc w:val="center"/>
    </w:pPr>
    <w:rPr>
      <w:rFonts w:ascii="Garamond" w:hAnsi="Garamond"/>
      <w:spacing w:val="-2"/>
      <w:lang w:val="it-IT"/>
    </w:rPr>
  </w:style>
  <w:style w:type="paragraph" w:customStyle="1" w:styleId="Etichettacapitolo">
    <w:name w:val="Etichetta capitolo"/>
    <w:basedOn w:val="Normal"/>
    <w:next w:val="Normal"/>
    <w:uiPriority w:val="99"/>
    <w:rsid w:val="00E35291"/>
    <w:pPr>
      <w:keepNext/>
      <w:pageBreakBefore/>
      <w:tabs>
        <w:tab w:val="right" w:pos="8640"/>
      </w:tabs>
      <w:spacing w:after="560" w:line="240" w:lineRule="auto"/>
      <w:jc w:val="center"/>
    </w:pPr>
    <w:rPr>
      <w:rFonts w:ascii="Garamond" w:eastAsia="Times New Roman" w:hAnsi="Garamond" w:cs="Times New Roman"/>
      <w:i/>
      <w:iCs/>
      <w:spacing w:val="70"/>
      <w:lang w:val="it-IT"/>
    </w:rPr>
  </w:style>
  <w:style w:type="paragraph" w:customStyle="1" w:styleId="Nomal13">
    <w:name w:val="Nomal+13"/>
    <w:basedOn w:val="Normal"/>
    <w:uiPriority w:val="99"/>
    <w:rsid w:val="00E35291"/>
    <w:pPr>
      <w:spacing w:line="360" w:lineRule="auto"/>
      <w:ind w:left="864" w:hanging="851"/>
      <w:jc w:val="both"/>
    </w:pPr>
    <w:rPr>
      <w:rFonts w:ascii="Calibri" w:eastAsia="Times New Roman" w:hAnsi="Calibri" w:cs="Times New Roman"/>
      <w:b/>
      <w:bCs/>
    </w:rPr>
  </w:style>
  <w:style w:type="paragraph" w:customStyle="1" w:styleId="Tablica">
    <w:name w:val="Tablica"/>
    <w:basedOn w:val="Normal"/>
    <w:next w:val="Normal"/>
    <w:uiPriority w:val="99"/>
    <w:qFormat/>
    <w:rsid w:val="00E35291"/>
    <w:pPr>
      <w:spacing w:before="240" w:after="120"/>
      <w:ind w:left="907" w:hanging="170"/>
      <w:jc w:val="both"/>
    </w:pPr>
    <w:rPr>
      <w:rFonts w:ascii="Times New Roman" w:eastAsia="Times New Roman" w:hAnsi="Times New Roman" w:cs="Times New Roman"/>
      <w:b/>
      <w:lang w:val="pl-PL"/>
    </w:rPr>
  </w:style>
  <w:style w:type="paragraph" w:customStyle="1" w:styleId="Akapitzlist1">
    <w:name w:val="Akapit z listą1"/>
    <w:basedOn w:val="Normal"/>
    <w:uiPriority w:val="99"/>
    <w:qFormat/>
    <w:rsid w:val="00E35291"/>
    <w:pPr>
      <w:ind w:left="720"/>
      <w:contextualSpacing/>
    </w:pPr>
    <w:rPr>
      <w:rFonts w:ascii="Calibri" w:eastAsia="Times New Roman" w:hAnsi="Calibri" w:cs="Times New Roman"/>
      <w:lang w:val="pl-PL"/>
    </w:rPr>
  </w:style>
  <w:style w:type="paragraph" w:customStyle="1" w:styleId="pytanie">
    <w:name w:val="pytanie"/>
    <w:basedOn w:val="Normal"/>
    <w:uiPriority w:val="99"/>
    <w:rsid w:val="00E35291"/>
    <w:pPr>
      <w:spacing w:before="40" w:after="40" w:line="240" w:lineRule="auto"/>
    </w:pPr>
    <w:rPr>
      <w:rFonts w:ascii="Arial" w:eastAsia="Times New Roman" w:hAnsi="Arial" w:cs="Arial"/>
      <w:b/>
      <w:sz w:val="18"/>
      <w:szCs w:val="20"/>
      <w:lang w:val="pl-PL" w:eastAsia="pl-PL"/>
    </w:rPr>
  </w:style>
  <w:style w:type="paragraph" w:customStyle="1" w:styleId="Omnibus-doankietera">
    <w:name w:val="Omnibus - do ankietera"/>
    <w:basedOn w:val="Normal"/>
    <w:uiPriority w:val="99"/>
    <w:rsid w:val="00E35291"/>
    <w:pPr>
      <w:tabs>
        <w:tab w:val="left" w:pos="0"/>
        <w:tab w:val="left" w:pos="510"/>
        <w:tab w:val="left" w:pos="720"/>
        <w:tab w:val="left" w:pos="1020"/>
        <w:tab w:val="left" w:pos="1530"/>
        <w:tab w:val="left" w:pos="2040"/>
        <w:tab w:val="left" w:pos="2550"/>
        <w:tab w:val="left" w:pos="3060"/>
        <w:tab w:val="left" w:pos="3570"/>
        <w:tab w:val="left" w:pos="4080"/>
        <w:tab w:val="left" w:pos="4590"/>
        <w:tab w:val="left" w:pos="5100"/>
        <w:tab w:val="left" w:pos="5610"/>
        <w:tab w:val="left" w:pos="6120"/>
        <w:tab w:val="left" w:pos="6630"/>
        <w:tab w:val="left" w:pos="7140"/>
        <w:tab w:val="left" w:pos="7650"/>
        <w:tab w:val="left" w:pos="8160"/>
        <w:tab w:val="left" w:pos="8670"/>
        <w:tab w:val="left" w:pos="9180"/>
        <w:tab w:val="left" w:pos="9690"/>
        <w:tab w:val="left" w:pos="10200"/>
        <w:tab w:val="left" w:pos="10710"/>
      </w:tabs>
      <w:suppressAutoHyphens/>
      <w:spacing w:before="120" w:after="0" w:line="240" w:lineRule="auto"/>
      <w:ind w:left="113"/>
    </w:pPr>
    <w:rPr>
      <w:rFonts w:ascii="Arial" w:eastAsia="Times New Roman" w:hAnsi="Arial" w:cs="Times New Roman"/>
      <w:i/>
      <w:spacing w:val="-2"/>
      <w:sz w:val="18"/>
      <w:szCs w:val="20"/>
      <w:lang w:val="pl-PL" w:eastAsia="pl-PL"/>
    </w:rPr>
  </w:style>
  <w:style w:type="paragraph" w:customStyle="1" w:styleId="Omnibus-odpowiedz">
    <w:name w:val="Omnibus - odpowiedz"/>
    <w:basedOn w:val="Normal"/>
    <w:uiPriority w:val="99"/>
    <w:rsid w:val="00E35291"/>
    <w:pPr>
      <w:suppressAutoHyphens/>
      <w:spacing w:after="0" w:line="240" w:lineRule="auto"/>
    </w:pPr>
    <w:rPr>
      <w:rFonts w:ascii="Arial" w:eastAsia="Times New Roman" w:hAnsi="Arial" w:cs="Times New Roman"/>
      <w:spacing w:val="-2"/>
      <w:sz w:val="18"/>
      <w:szCs w:val="20"/>
      <w:lang w:val="pl-PL" w:eastAsia="pl-PL"/>
    </w:rPr>
  </w:style>
  <w:style w:type="paragraph" w:customStyle="1" w:styleId="Nagwek51">
    <w:name w:val="Nagłówek 51"/>
    <w:basedOn w:val="Normal"/>
    <w:next w:val="Normal"/>
    <w:uiPriority w:val="99"/>
    <w:qFormat/>
    <w:locked/>
    <w:rsid w:val="00E35291"/>
    <w:pPr>
      <w:keepNext/>
      <w:keepLines/>
      <w:spacing w:before="200" w:after="0"/>
      <w:outlineLvl w:val="4"/>
    </w:pPr>
    <w:rPr>
      <w:rFonts w:ascii="Cambria" w:eastAsia="Times New Roman" w:hAnsi="Cambria" w:cs="Times New Roman"/>
      <w:color w:val="243F60"/>
      <w:sz w:val="24"/>
      <w:lang w:val="pl-PL" w:eastAsia="pl-PL"/>
    </w:rPr>
  </w:style>
  <w:style w:type="paragraph" w:customStyle="1" w:styleId="Tabela-tekst">
    <w:name w:val="Tabela - tekst"/>
    <w:basedOn w:val="Normal"/>
    <w:uiPriority w:val="99"/>
    <w:rsid w:val="00E35291"/>
    <w:pPr>
      <w:keepNext/>
      <w:spacing w:before="60" w:after="60" w:line="240" w:lineRule="auto"/>
      <w:jc w:val="center"/>
    </w:pPr>
    <w:rPr>
      <w:rFonts w:ascii="Arial Narrow" w:eastAsia="Calibri" w:hAnsi="Arial Narrow" w:cs="Arial Narrow"/>
      <w:sz w:val="18"/>
      <w:szCs w:val="18"/>
      <w:lang w:val="pl-PL" w:eastAsia="pl-PL"/>
    </w:rPr>
  </w:style>
  <w:style w:type="paragraph" w:customStyle="1" w:styleId="Tytuang">
    <w:name w:val="Tytuł_ang"/>
    <w:basedOn w:val="Normal"/>
    <w:uiPriority w:val="99"/>
    <w:rsid w:val="00E35291"/>
    <w:pPr>
      <w:spacing w:before="440" w:after="220" w:line="240" w:lineRule="auto"/>
      <w:jc w:val="center"/>
    </w:pPr>
    <w:rPr>
      <w:rFonts w:ascii="Times New Roman" w:eastAsia="Times New Roman" w:hAnsi="Times New Roman" w:cs="Times New Roman"/>
      <w:caps/>
      <w:lang w:val="pl-PL" w:eastAsia="pl-PL"/>
    </w:rPr>
  </w:style>
  <w:style w:type="paragraph" w:customStyle="1" w:styleId="StyltytuartykuuTimesNewRomanWszystkiewersaliki">
    <w:name w:val="Styl tytuł artykułu + Times New Roman Wszystkie wersaliki"/>
    <w:basedOn w:val="Normal"/>
    <w:uiPriority w:val="99"/>
    <w:rsid w:val="00E35291"/>
    <w:pPr>
      <w:spacing w:before="720" w:after="480" w:line="240" w:lineRule="auto"/>
      <w:jc w:val="center"/>
    </w:pPr>
    <w:rPr>
      <w:rFonts w:ascii="Times New Roman" w:eastAsia="Times New Roman" w:hAnsi="Times New Roman" w:cs="Times New Roman"/>
      <w:caps/>
      <w:sz w:val="26"/>
      <w:szCs w:val="20"/>
      <w:lang w:val="pl-PL" w:eastAsia="pl-PL"/>
    </w:rPr>
  </w:style>
  <w:style w:type="paragraph" w:customStyle="1" w:styleId="Tytustreszczenia-EN">
    <w:name w:val="Tytuł streszczenia - EN"/>
    <w:basedOn w:val="Normal"/>
    <w:uiPriority w:val="99"/>
    <w:rsid w:val="00E35291"/>
    <w:pPr>
      <w:keepNext/>
      <w:spacing w:before="440" w:after="220" w:line="240" w:lineRule="auto"/>
      <w:jc w:val="center"/>
    </w:pPr>
    <w:rPr>
      <w:rFonts w:ascii="Arial" w:eastAsia="Times New Roman" w:hAnsi="Arial" w:cs="Times New Roman"/>
      <w:b/>
      <w:caps/>
      <w:sz w:val="20"/>
      <w:lang w:eastAsia="pl-PL"/>
    </w:rPr>
  </w:style>
  <w:style w:type="character" w:customStyle="1" w:styleId="sekcjaZnak">
    <w:name w:val="sekcja Znak"/>
    <w:basedOn w:val="ListParagraphChar"/>
    <w:link w:val="sekcja"/>
    <w:uiPriority w:val="99"/>
    <w:locked/>
    <w:rsid w:val="00E35291"/>
    <w:rPr>
      <w:b/>
    </w:rPr>
  </w:style>
  <w:style w:type="paragraph" w:customStyle="1" w:styleId="sekcja">
    <w:name w:val="sekcja"/>
    <w:basedOn w:val="ListParagraph"/>
    <w:link w:val="sekcjaZnak"/>
    <w:uiPriority w:val="99"/>
    <w:qFormat/>
    <w:rsid w:val="00E35291"/>
    <w:pPr>
      <w:numPr>
        <w:numId w:val="22"/>
      </w:numPr>
      <w:spacing w:after="0" w:line="360" w:lineRule="auto"/>
      <w:jc w:val="center"/>
    </w:pPr>
    <w:rPr>
      <w:b/>
    </w:rPr>
  </w:style>
  <w:style w:type="paragraph" w:customStyle="1" w:styleId="abbreviations">
    <w:name w:val="abbreviations"/>
    <w:basedOn w:val="abstract"/>
    <w:next w:val="Normal"/>
    <w:uiPriority w:val="99"/>
    <w:rsid w:val="00E35291"/>
    <w:pPr>
      <w:widowControl/>
      <w:tabs>
        <w:tab w:val="left" w:pos="3402"/>
      </w:tabs>
      <w:overflowPunct w:val="0"/>
      <w:spacing w:before="120" w:line="360" w:lineRule="auto"/>
      <w:ind w:left="3402" w:hanging="3402"/>
    </w:pPr>
    <w:rPr>
      <w:rFonts w:ascii="Arial" w:hAnsi="Arial"/>
      <w:sz w:val="20"/>
      <w:szCs w:val="20"/>
      <w:lang w:eastAsia="de-DE"/>
    </w:rPr>
  </w:style>
  <w:style w:type="paragraph" w:customStyle="1" w:styleId="author0">
    <w:name w:val="author"/>
    <w:basedOn w:val="Normal"/>
    <w:next w:val="affiliation0"/>
    <w:uiPriority w:val="99"/>
    <w:rsid w:val="00E35291"/>
    <w:pPr>
      <w:overflowPunct w:val="0"/>
      <w:autoSpaceDE w:val="0"/>
      <w:autoSpaceDN w:val="0"/>
      <w:adjustRightInd w:val="0"/>
      <w:spacing w:before="120" w:after="0" w:line="360" w:lineRule="auto"/>
    </w:pPr>
    <w:rPr>
      <w:rFonts w:ascii="Times New Roman" w:eastAsia="Times New Roman" w:hAnsi="Times New Roman" w:cs="Times New Roman"/>
      <w:sz w:val="24"/>
      <w:szCs w:val="20"/>
      <w:lang w:eastAsia="de-DE"/>
    </w:rPr>
  </w:style>
  <w:style w:type="paragraph" w:customStyle="1" w:styleId="Title1">
    <w:name w:val="Title1"/>
    <w:basedOn w:val="Normal"/>
    <w:next w:val="author0"/>
    <w:uiPriority w:val="99"/>
    <w:rsid w:val="00E35291"/>
    <w:pPr>
      <w:overflowPunct w:val="0"/>
      <w:autoSpaceDE w:val="0"/>
      <w:autoSpaceDN w:val="0"/>
      <w:adjustRightInd w:val="0"/>
      <w:spacing w:after="0" w:line="360" w:lineRule="auto"/>
    </w:pPr>
    <w:rPr>
      <w:rFonts w:ascii="Arial" w:eastAsia="Times New Roman" w:hAnsi="Arial" w:cs="Times New Roman"/>
      <w:b/>
      <w:sz w:val="36"/>
      <w:szCs w:val="20"/>
      <w:lang w:eastAsia="de-DE"/>
    </w:rPr>
  </w:style>
  <w:style w:type="paragraph" w:customStyle="1" w:styleId="heading10">
    <w:name w:val="heading1"/>
    <w:basedOn w:val="Normal"/>
    <w:next w:val="Normal"/>
    <w:uiPriority w:val="99"/>
    <w:rsid w:val="00E35291"/>
    <w:pPr>
      <w:keepNext/>
      <w:overflowPunct w:val="0"/>
      <w:autoSpaceDE w:val="0"/>
      <w:autoSpaceDN w:val="0"/>
      <w:adjustRightInd w:val="0"/>
      <w:spacing w:before="240" w:after="180" w:line="360" w:lineRule="auto"/>
    </w:pPr>
    <w:rPr>
      <w:rFonts w:ascii="Arial" w:eastAsia="Times New Roman" w:hAnsi="Arial" w:cs="Times New Roman"/>
      <w:b/>
      <w:sz w:val="32"/>
      <w:szCs w:val="20"/>
      <w:lang w:eastAsia="de-DE"/>
    </w:rPr>
  </w:style>
  <w:style w:type="paragraph" w:customStyle="1" w:styleId="heading20">
    <w:name w:val="heading2"/>
    <w:basedOn w:val="Normal"/>
    <w:next w:val="Normal"/>
    <w:uiPriority w:val="99"/>
    <w:rsid w:val="00E35291"/>
    <w:pPr>
      <w:keepNext/>
      <w:overflowPunct w:val="0"/>
      <w:autoSpaceDE w:val="0"/>
      <w:autoSpaceDN w:val="0"/>
      <w:adjustRightInd w:val="0"/>
      <w:spacing w:before="240" w:after="180" w:line="360" w:lineRule="auto"/>
    </w:pPr>
    <w:rPr>
      <w:rFonts w:ascii="Arial" w:eastAsia="Times New Roman" w:hAnsi="Arial" w:cs="Times New Roman"/>
      <w:b/>
      <w:sz w:val="24"/>
      <w:szCs w:val="20"/>
      <w:lang w:eastAsia="de-DE"/>
    </w:rPr>
  </w:style>
  <w:style w:type="paragraph" w:customStyle="1" w:styleId="heading30">
    <w:name w:val="heading3"/>
    <w:basedOn w:val="Normal"/>
    <w:next w:val="Normal"/>
    <w:uiPriority w:val="99"/>
    <w:rsid w:val="00E35291"/>
    <w:pPr>
      <w:keepNext/>
      <w:overflowPunct w:val="0"/>
      <w:autoSpaceDE w:val="0"/>
      <w:autoSpaceDN w:val="0"/>
      <w:adjustRightInd w:val="0"/>
      <w:spacing w:before="240" w:after="180" w:line="360" w:lineRule="auto"/>
    </w:pPr>
    <w:rPr>
      <w:rFonts w:ascii="Arial" w:eastAsia="Times New Roman" w:hAnsi="Arial" w:cs="Times New Roman"/>
      <w:i/>
      <w:sz w:val="24"/>
      <w:szCs w:val="20"/>
      <w:lang w:eastAsia="de-DE"/>
    </w:rPr>
  </w:style>
  <w:style w:type="paragraph" w:customStyle="1" w:styleId="run-in">
    <w:name w:val="run-in"/>
    <w:basedOn w:val="Normal"/>
    <w:next w:val="Normal"/>
    <w:uiPriority w:val="99"/>
    <w:rsid w:val="00E35291"/>
    <w:pPr>
      <w:keepNext/>
      <w:overflowPunct w:val="0"/>
      <w:autoSpaceDE w:val="0"/>
      <w:autoSpaceDN w:val="0"/>
      <w:adjustRightInd w:val="0"/>
      <w:spacing w:before="120" w:after="0" w:line="360" w:lineRule="auto"/>
    </w:pPr>
    <w:rPr>
      <w:rFonts w:ascii="Times New Roman" w:eastAsia="Times New Roman" w:hAnsi="Times New Roman" w:cs="Times New Roman"/>
      <w:b/>
      <w:sz w:val="24"/>
      <w:szCs w:val="20"/>
      <w:lang w:eastAsia="de-DE"/>
    </w:rPr>
  </w:style>
  <w:style w:type="paragraph" w:customStyle="1" w:styleId="figurecitation">
    <w:name w:val="figurecitation"/>
    <w:basedOn w:val="Normal"/>
    <w:uiPriority w:val="99"/>
    <w:rsid w:val="00E35291"/>
    <w:pPr>
      <w:pBdr>
        <w:top w:val="single" w:sz="8" w:space="1" w:color="auto"/>
        <w:left w:val="single" w:sz="8" w:space="4" w:color="auto"/>
        <w:bottom w:val="single" w:sz="8" w:space="1" w:color="auto"/>
        <w:right w:val="single" w:sz="8" w:space="4" w:color="auto"/>
      </w:pBdr>
      <w:overflowPunct w:val="0"/>
      <w:autoSpaceDE w:val="0"/>
      <w:autoSpaceDN w:val="0"/>
      <w:adjustRightInd w:val="0"/>
      <w:spacing w:after="0" w:line="360" w:lineRule="auto"/>
    </w:pPr>
    <w:rPr>
      <w:rFonts w:ascii="Arial" w:eastAsia="Times New Roman" w:hAnsi="Arial" w:cs="Times New Roman"/>
      <w:b/>
      <w:sz w:val="36"/>
      <w:szCs w:val="20"/>
      <w:lang w:eastAsia="de-DE"/>
    </w:rPr>
  </w:style>
  <w:style w:type="paragraph" w:customStyle="1" w:styleId="acknowledgements">
    <w:name w:val="acknowledgements"/>
    <w:basedOn w:val="abstract"/>
    <w:next w:val="Normal"/>
    <w:uiPriority w:val="99"/>
    <w:rsid w:val="00E35291"/>
    <w:pPr>
      <w:widowControl/>
      <w:overflowPunct w:val="0"/>
      <w:spacing w:before="240" w:line="360" w:lineRule="auto"/>
    </w:pPr>
    <w:rPr>
      <w:rFonts w:ascii="Arial" w:hAnsi="Arial"/>
      <w:sz w:val="20"/>
      <w:szCs w:val="20"/>
      <w:lang w:eastAsia="de-DE"/>
    </w:rPr>
  </w:style>
  <w:style w:type="paragraph" w:customStyle="1" w:styleId="affiliation0">
    <w:name w:val="affiliation"/>
    <w:basedOn w:val="Normal"/>
    <w:next w:val="phone"/>
    <w:uiPriority w:val="99"/>
    <w:rsid w:val="00E35291"/>
    <w:pPr>
      <w:overflowPunct w:val="0"/>
      <w:autoSpaceDE w:val="0"/>
      <w:autoSpaceDN w:val="0"/>
      <w:adjustRightInd w:val="0"/>
      <w:spacing w:before="120" w:after="0" w:line="240" w:lineRule="auto"/>
    </w:pPr>
    <w:rPr>
      <w:rFonts w:ascii="Times New Roman" w:eastAsia="Times New Roman" w:hAnsi="Times New Roman" w:cs="Times New Roman"/>
      <w:i/>
      <w:sz w:val="24"/>
      <w:szCs w:val="20"/>
      <w:lang w:eastAsia="de-DE"/>
    </w:rPr>
  </w:style>
  <w:style w:type="paragraph" w:customStyle="1" w:styleId="phone">
    <w:name w:val="phone"/>
    <w:basedOn w:val="email"/>
    <w:next w:val="fax"/>
    <w:uiPriority w:val="99"/>
    <w:rsid w:val="00E35291"/>
  </w:style>
  <w:style w:type="paragraph" w:customStyle="1" w:styleId="url">
    <w:name w:val="url"/>
    <w:basedOn w:val="email"/>
    <w:next w:val="Normal"/>
    <w:uiPriority w:val="99"/>
    <w:rsid w:val="00E35291"/>
  </w:style>
  <w:style w:type="paragraph" w:customStyle="1" w:styleId="email">
    <w:name w:val="email"/>
    <w:basedOn w:val="Normal"/>
    <w:next w:val="url"/>
    <w:uiPriority w:val="99"/>
    <w:rsid w:val="00E35291"/>
    <w:pPr>
      <w:overflowPunct w:val="0"/>
      <w:autoSpaceDE w:val="0"/>
      <w:autoSpaceDN w:val="0"/>
      <w:adjustRightInd w:val="0"/>
      <w:spacing w:before="120" w:after="0" w:line="240" w:lineRule="auto"/>
    </w:pPr>
    <w:rPr>
      <w:rFonts w:ascii="Times New Roman" w:eastAsia="Times New Roman" w:hAnsi="Times New Roman" w:cs="Times New Roman"/>
      <w:sz w:val="20"/>
      <w:szCs w:val="20"/>
      <w:lang w:eastAsia="de-DE"/>
    </w:rPr>
  </w:style>
  <w:style w:type="paragraph" w:customStyle="1" w:styleId="fax">
    <w:name w:val="fax"/>
    <w:basedOn w:val="email"/>
    <w:next w:val="email"/>
    <w:uiPriority w:val="99"/>
    <w:rsid w:val="00E35291"/>
  </w:style>
  <w:style w:type="paragraph" w:customStyle="1" w:styleId="keywords0">
    <w:name w:val="keywords"/>
    <w:basedOn w:val="Normal"/>
    <w:next w:val="Normal"/>
    <w:uiPriority w:val="99"/>
    <w:rsid w:val="00E35291"/>
    <w:pPr>
      <w:overflowPunct w:val="0"/>
      <w:autoSpaceDE w:val="0"/>
      <w:autoSpaceDN w:val="0"/>
      <w:adjustRightInd w:val="0"/>
      <w:spacing w:before="120" w:after="0" w:line="360" w:lineRule="auto"/>
    </w:pPr>
    <w:rPr>
      <w:rFonts w:ascii="Times New Roman" w:eastAsia="Times New Roman" w:hAnsi="Times New Roman" w:cs="Times New Roman"/>
      <w:i/>
      <w:sz w:val="24"/>
      <w:szCs w:val="20"/>
      <w:lang w:eastAsia="de-DE"/>
    </w:rPr>
  </w:style>
  <w:style w:type="paragraph" w:customStyle="1" w:styleId="extraaddress">
    <w:name w:val="extraaddress"/>
    <w:basedOn w:val="email"/>
    <w:uiPriority w:val="99"/>
    <w:rsid w:val="00E35291"/>
  </w:style>
  <w:style w:type="paragraph" w:customStyle="1" w:styleId="reference">
    <w:name w:val="reference"/>
    <w:basedOn w:val="Normal"/>
    <w:uiPriority w:val="99"/>
    <w:rsid w:val="00E35291"/>
    <w:pPr>
      <w:overflowPunct w:val="0"/>
      <w:autoSpaceDE w:val="0"/>
      <w:autoSpaceDN w:val="0"/>
      <w:adjustRightInd w:val="0"/>
      <w:spacing w:after="0" w:line="360" w:lineRule="auto"/>
    </w:pPr>
    <w:rPr>
      <w:rFonts w:ascii="Times New Roman" w:eastAsia="Times New Roman" w:hAnsi="Times New Roman" w:cs="Times New Roman"/>
      <w:sz w:val="20"/>
      <w:szCs w:val="20"/>
      <w:lang w:eastAsia="de-DE"/>
    </w:rPr>
  </w:style>
  <w:style w:type="paragraph" w:customStyle="1" w:styleId="equation">
    <w:name w:val="equation"/>
    <w:basedOn w:val="Normal"/>
    <w:next w:val="Normal"/>
    <w:uiPriority w:val="99"/>
    <w:rsid w:val="00E35291"/>
    <w:pPr>
      <w:overflowPunct w:val="0"/>
      <w:autoSpaceDE w:val="0"/>
      <w:autoSpaceDN w:val="0"/>
      <w:adjustRightInd w:val="0"/>
      <w:spacing w:before="120" w:after="120" w:line="360" w:lineRule="auto"/>
      <w:jc w:val="center"/>
    </w:pPr>
    <w:rPr>
      <w:rFonts w:ascii="Times New Roman" w:eastAsia="Times New Roman" w:hAnsi="Times New Roman" w:cs="Times New Roman"/>
      <w:sz w:val="24"/>
      <w:szCs w:val="20"/>
      <w:lang w:eastAsia="de-DE"/>
    </w:rPr>
  </w:style>
  <w:style w:type="paragraph" w:customStyle="1" w:styleId="articlenote">
    <w:name w:val="articlenote"/>
    <w:basedOn w:val="Normal"/>
    <w:next w:val="Normal"/>
    <w:uiPriority w:val="99"/>
    <w:rsid w:val="00E35291"/>
    <w:pPr>
      <w:overflowPunct w:val="0"/>
      <w:autoSpaceDE w:val="0"/>
      <w:autoSpaceDN w:val="0"/>
      <w:adjustRightInd w:val="0"/>
      <w:spacing w:after="0" w:line="240" w:lineRule="auto"/>
    </w:pPr>
    <w:rPr>
      <w:rFonts w:ascii="Times New Roman" w:eastAsia="Times New Roman" w:hAnsi="Times New Roman" w:cs="Times New Roman"/>
      <w:szCs w:val="20"/>
      <w:lang w:eastAsia="de-DE"/>
    </w:rPr>
  </w:style>
  <w:style w:type="paragraph" w:customStyle="1" w:styleId="figlegend">
    <w:name w:val="figlegend"/>
    <w:basedOn w:val="Normal"/>
    <w:next w:val="Normal"/>
    <w:uiPriority w:val="99"/>
    <w:rsid w:val="00E35291"/>
    <w:pPr>
      <w:overflowPunct w:val="0"/>
      <w:autoSpaceDE w:val="0"/>
      <w:autoSpaceDN w:val="0"/>
      <w:adjustRightInd w:val="0"/>
      <w:spacing w:before="120" w:after="0" w:line="360" w:lineRule="auto"/>
    </w:pPr>
    <w:rPr>
      <w:rFonts w:ascii="Times New Roman" w:eastAsia="Times New Roman" w:hAnsi="Times New Roman" w:cs="Times New Roman"/>
      <w:sz w:val="20"/>
      <w:szCs w:val="20"/>
      <w:lang w:eastAsia="de-DE"/>
    </w:rPr>
  </w:style>
  <w:style w:type="paragraph" w:customStyle="1" w:styleId="tablelegend">
    <w:name w:val="tablelegend"/>
    <w:basedOn w:val="Normal"/>
    <w:next w:val="Normal"/>
    <w:uiPriority w:val="99"/>
    <w:rsid w:val="00E35291"/>
    <w:pPr>
      <w:overflowPunct w:val="0"/>
      <w:autoSpaceDE w:val="0"/>
      <w:autoSpaceDN w:val="0"/>
      <w:adjustRightInd w:val="0"/>
      <w:spacing w:before="120" w:after="0" w:line="360" w:lineRule="auto"/>
    </w:pPr>
    <w:rPr>
      <w:rFonts w:ascii="Times New Roman" w:eastAsia="Times New Roman" w:hAnsi="Times New Roman" w:cs="Times New Roman"/>
      <w:sz w:val="20"/>
      <w:szCs w:val="20"/>
      <w:lang w:eastAsia="de-DE"/>
    </w:rPr>
  </w:style>
  <w:style w:type="paragraph" w:customStyle="1" w:styleId="rightpar">
    <w:name w:val="rightpar"/>
    <w:basedOn w:val="Normal"/>
    <w:uiPriority w:val="99"/>
    <w:rsid w:val="00E35291"/>
    <w:pPr>
      <w:keepLines/>
      <w:autoSpaceDE w:val="0"/>
      <w:autoSpaceDN w:val="0"/>
      <w:adjustRightInd w:val="0"/>
      <w:spacing w:before="120" w:after="120" w:line="240" w:lineRule="auto"/>
      <w:jc w:val="right"/>
    </w:pPr>
    <w:rPr>
      <w:rFonts w:ascii="Times New Roman" w:eastAsia="Times New Roman" w:hAnsi="Times New Roman" w:cs="Times New Roman"/>
      <w:noProof/>
      <w:sz w:val="24"/>
      <w:szCs w:val="24"/>
      <w:lang w:val="pl-PL" w:eastAsia="pl-PL"/>
    </w:rPr>
  </w:style>
  <w:style w:type="paragraph" w:customStyle="1" w:styleId="centerpar">
    <w:name w:val="centerpar"/>
    <w:basedOn w:val="Normal"/>
    <w:uiPriority w:val="99"/>
    <w:rsid w:val="00E35291"/>
    <w:pPr>
      <w:keepLines/>
      <w:autoSpaceDE w:val="0"/>
      <w:autoSpaceDN w:val="0"/>
      <w:adjustRightInd w:val="0"/>
      <w:spacing w:before="120" w:after="120" w:line="240" w:lineRule="auto"/>
      <w:jc w:val="center"/>
    </w:pPr>
    <w:rPr>
      <w:rFonts w:ascii="Times New Roman" w:eastAsia="Times New Roman" w:hAnsi="Times New Roman" w:cs="Times New Roman"/>
      <w:noProof/>
      <w:sz w:val="24"/>
      <w:szCs w:val="24"/>
      <w:lang w:val="pl-PL" w:eastAsia="pl-PL"/>
    </w:rPr>
  </w:style>
  <w:style w:type="paragraph" w:customStyle="1" w:styleId="equationNum">
    <w:name w:val="equationNum"/>
    <w:basedOn w:val="Normal"/>
    <w:next w:val="Normal"/>
    <w:uiPriority w:val="99"/>
    <w:rsid w:val="00E35291"/>
    <w:pPr>
      <w:keepLines/>
      <w:autoSpaceDE w:val="0"/>
      <w:autoSpaceDN w:val="0"/>
      <w:adjustRightInd w:val="0"/>
      <w:spacing w:before="120" w:after="120" w:line="240" w:lineRule="auto"/>
    </w:pPr>
    <w:rPr>
      <w:rFonts w:ascii="Times New Roman" w:eastAsia="Times New Roman" w:hAnsi="Times New Roman" w:cs="Times New Roman"/>
      <w:noProof/>
      <w:sz w:val="24"/>
      <w:szCs w:val="24"/>
      <w:lang w:val="pl-PL" w:eastAsia="pl-PL"/>
    </w:rPr>
  </w:style>
  <w:style w:type="paragraph" w:customStyle="1" w:styleId="equationAlign">
    <w:name w:val="equationAlign"/>
    <w:basedOn w:val="Normal"/>
    <w:next w:val="Normal"/>
    <w:uiPriority w:val="99"/>
    <w:rsid w:val="00E35291"/>
    <w:pPr>
      <w:keepLines/>
      <w:autoSpaceDE w:val="0"/>
      <w:autoSpaceDN w:val="0"/>
      <w:adjustRightInd w:val="0"/>
      <w:spacing w:before="120" w:after="120" w:line="240" w:lineRule="auto"/>
    </w:pPr>
    <w:rPr>
      <w:rFonts w:ascii="Times New Roman" w:eastAsia="Times New Roman" w:hAnsi="Times New Roman" w:cs="Times New Roman"/>
      <w:noProof/>
      <w:sz w:val="24"/>
      <w:szCs w:val="24"/>
      <w:lang w:val="pl-PL" w:eastAsia="pl-PL"/>
    </w:rPr>
  </w:style>
  <w:style w:type="paragraph" w:customStyle="1" w:styleId="equationAlignNum">
    <w:name w:val="equationAlignNum"/>
    <w:basedOn w:val="Normal"/>
    <w:next w:val="Normal"/>
    <w:uiPriority w:val="99"/>
    <w:rsid w:val="00E35291"/>
    <w:pPr>
      <w:keepLines/>
      <w:autoSpaceDE w:val="0"/>
      <w:autoSpaceDN w:val="0"/>
      <w:adjustRightInd w:val="0"/>
      <w:spacing w:before="120" w:after="120" w:line="240" w:lineRule="auto"/>
    </w:pPr>
    <w:rPr>
      <w:rFonts w:ascii="Times New Roman" w:eastAsia="Times New Roman" w:hAnsi="Times New Roman" w:cs="Times New Roman"/>
      <w:noProof/>
      <w:sz w:val="24"/>
      <w:szCs w:val="24"/>
      <w:lang w:val="pl-PL" w:eastAsia="pl-PL"/>
    </w:rPr>
  </w:style>
  <w:style w:type="paragraph" w:customStyle="1" w:styleId="equationArray">
    <w:name w:val="equationArray"/>
    <w:basedOn w:val="Normal"/>
    <w:next w:val="Normal"/>
    <w:uiPriority w:val="99"/>
    <w:rsid w:val="00E35291"/>
    <w:pPr>
      <w:keepLines/>
      <w:autoSpaceDE w:val="0"/>
      <w:autoSpaceDN w:val="0"/>
      <w:adjustRightInd w:val="0"/>
      <w:spacing w:before="120" w:after="120" w:line="240" w:lineRule="auto"/>
    </w:pPr>
    <w:rPr>
      <w:rFonts w:ascii="Times New Roman" w:eastAsia="Times New Roman" w:hAnsi="Times New Roman" w:cs="Times New Roman"/>
      <w:noProof/>
      <w:sz w:val="24"/>
      <w:szCs w:val="24"/>
      <w:lang w:val="pl-PL" w:eastAsia="pl-PL"/>
    </w:rPr>
  </w:style>
  <w:style w:type="paragraph" w:customStyle="1" w:styleId="equationArrayNum">
    <w:name w:val="equationArrayNum"/>
    <w:basedOn w:val="Normal"/>
    <w:next w:val="Normal"/>
    <w:uiPriority w:val="99"/>
    <w:rsid w:val="00E35291"/>
    <w:pPr>
      <w:keepLines/>
      <w:autoSpaceDE w:val="0"/>
      <w:autoSpaceDN w:val="0"/>
      <w:adjustRightInd w:val="0"/>
      <w:spacing w:before="120" w:after="120" w:line="240" w:lineRule="auto"/>
    </w:pPr>
    <w:rPr>
      <w:rFonts w:ascii="Times New Roman" w:eastAsia="Times New Roman" w:hAnsi="Times New Roman" w:cs="Times New Roman"/>
      <w:noProof/>
      <w:sz w:val="24"/>
      <w:szCs w:val="24"/>
      <w:lang w:val="pl-PL" w:eastAsia="pl-PL"/>
    </w:rPr>
  </w:style>
  <w:style w:type="paragraph" w:customStyle="1" w:styleId="theorem0">
    <w:name w:val="theorem"/>
    <w:basedOn w:val="Normal"/>
    <w:next w:val="Normal"/>
    <w:uiPriority w:val="99"/>
    <w:rsid w:val="00E35291"/>
    <w:pPr>
      <w:keepLines/>
      <w:autoSpaceDE w:val="0"/>
      <w:autoSpaceDN w:val="0"/>
      <w:adjustRightInd w:val="0"/>
      <w:spacing w:before="120" w:after="120" w:line="240" w:lineRule="auto"/>
    </w:pPr>
    <w:rPr>
      <w:rFonts w:ascii="Times New Roman" w:eastAsia="Times New Roman" w:hAnsi="Times New Roman" w:cs="Times New Roman"/>
      <w:noProof/>
      <w:sz w:val="20"/>
      <w:szCs w:val="20"/>
      <w:lang w:val="pl-PL" w:eastAsia="pl-PL"/>
    </w:rPr>
  </w:style>
  <w:style w:type="paragraph" w:customStyle="1" w:styleId="bitmapCenter">
    <w:name w:val="bitmapCenter"/>
    <w:basedOn w:val="Normal"/>
    <w:next w:val="Normal"/>
    <w:uiPriority w:val="99"/>
    <w:rsid w:val="00E35291"/>
    <w:pPr>
      <w:keepLines/>
      <w:autoSpaceDE w:val="0"/>
      <w:autoSpaceDN w:val="0"/>
      <w:adjustRightInd w:val="0"/>
      <w:spacing w:before="120" w:after="120" w:line="240" w:lineRule="auto"/>
    </w:pPr>
    <w:rPr>
      <w:rFonts w:ascii="Times New Roman" w:eastAsia="Times New Roman" w:hAnsi="Times New Roman" w:cs="Times New Roman"/>
      <w:noProof/>
      <w:sz w:val="24"/>
      <w:szCs w:val="24"/>
      <w:lang w:val="pl-PL" w:eastAsia="pl-PL"/>
    </w:rPr>
  </w:style>
  <w:style w:type="paragraph" w:customStyle="1" w:styleId="Figure">
    <w:name w:val="Figure"/>
    <w:basedOn w:val="Normal"/>
    <w:next w:val="Normal"/>
    <w:uiPriority w:val="99"/>
    <w:rsid w:val="00E35291"/>
    <w:pPr>
      <w:keepLines/>
      <w:autoSpaceDE w:val="0"/>
      <w:autoSpaceDN w:val="0"/>
      <w:adjustRightInd w:val="0"/>
      <w:spacing w:before="120" w:after="0" w:line="240" w:lineRule="auto"/>
      <w:jc w:val="center"/>
    </w:pPr>
    <w:rPr>
      <w:rFonts w:ascii="Times New Roman" w:eastAsia="Times New Roman" w:hAnsi="Times New Roman" w:cs="Times New Roman"/>
      <w:noProof/>
      <w:sz w:val="20"/>
      <w:szCs w:val="20"/>
      <w:lang w:val="pl-PL" w:eastAsia="pl-PL"/>
    </w:rPr>
  </w:style>
  <w:style w:type="paragraph" w:customStyle="1" w:styleId="Table">
    <w:name w:val="Table"/>
    <w:basedOn w:val="Normal"/>
    <w:uiPriority w:val="99"/>
    <w:rsid w:val="00E35291"/>
    <w:pPr>
      <w:keepLines/>
      <w:autoSpaceDE w:val="0"/>
      <w:autoSpaceDN w:val="0"/>
      <w:adjustRightInd w:val="0"/>
      <w:spacing w:before="120" w:after="0" w:line="240" w:lineRule="auto"/>
      <w:jc w:val="center"/>
    </w:pPr>
    <w:rPr>
      <w:rFonts w:ascii="Times New Roman" w:eastAsia="Times New Roman" w:hAnsi="Times New Roman" w:cs="Times New Roman"/>
      <w:noProof/>
      <w:sz w:val="20"/>
      <w:szCs w:val="20"/>
      <w:lang w:val="pl-PL" w:eastAsia="pl-PL"/>
    </w:rPr>
  </w:style>
  <w:style w:type="paragraph" w:customStyle="1" w:styleId="Tabular">
    <w:name w:val="Tabular"/>
    <w:basedOn w:val="Normal"/>
    <w:uiPriority w:val="99"/>
    <w:rsid w:val="00E35291"/>
    <w:pPr>
      <w:keepLines/>
      <w:autoSpaceDE w:val="0"/>
      <w:autoSpaceDN w:val="0"/>
      <w:adjustRightInd w:val="0"/>
      <w:spacing w:before="120" w:after="0" w:line="240" w:lineRule="auto"/>
      <w:jc w:val="center"/>
    </w:pPr>
    <w:rPr>
      <w:rFonts w:ascii="Times New Roman" w:eastAsia="Times New Roman" w:hAnsi="Times New Roman" w:cs="Times New Roman"/>
      <w:noProof/>
      <w:sz w:val="20"/>
      <w:szCs w:val="20"/>
      <w:lang w:val="pl-PL" w:eastAsia="pl-PL"/>
    </w:rPr>
  </w:style>
  <w:style w:type="paragraph" w:customStyle="1" w:styleId="Tabbing">
    <w:name w:val="Tabbing"/>
    <w:basedOn w:val="Normal"/>
    <w:uiPriority w:val="99"/>
    <w:rsid w:val="00E35291"/>
    <w:pPr>
      <w:keepLines/>
      <w:autoSpaceDE w:val="0"/>
      <w:autoSpaceDN w:val="0"/>
      <w:adjustRightInd w:val="0"/>
      <w:spacing w:before="120" w:after="0" w:line="240" w:lineRule="auto"/>
      <w:jc w:val="center"/>
    </w:pPr>
    <w:rPr>
      <w:rFonts w:ascii="Times New Roman" w:eastAsia="Times New Roman" w:hAnsi="Times New Roman" w:cs="Times New Roman"/>
      <w:noProof/>
      <w:sz w:val="20"/>
      <w:szCs w:val="20"/>
      <w:lang w:val="pl-PL" w:eastAsia="pl-PL"/>
    </w:rPr>
  </w:style>
  <w:style w:type="character" w:customStyle="1" w:styleId="QuoteChar">
    <w:name w:val="Quote Char"/>
    <w:link w:val="Cytat1"/>
    <w:locked/>
    <w:rsid w:val="00E35291"/>
    <w:rPr>
      <w:i/>
      <w:iCs/>
      <w:noProof/>
      <w:color w:val="000000"/>
    </w:rPr>
  </w:style>
  <w:style w:type="paragraph" w:customStyle="1" w:styleId="Cytat1">
    <w:name w:val="Cytat1"/>
    <w:basedOn w:val="Normal"/>
    <w:link w:val="QuoteChar"/>
    <w:rsid w:val="00E35291"/>
    <w:pPr>
      <w:autoSpaceDE w:val="0"/>
      <w:autoSpaceDN w:val="0"/>
      <w:adjustRightInd w:val="0"/>
      <w:spacing w:after="0" w:line="240" w:lineRule="auto"/>
      <w:ind w:left="1024" w:right="1024" w:firstLine="340"/>
      <w:jc w:val="both"/>
    </w:pPr>
    <w:rPr>
      <w:i/>
      <w:iCs/>
      <w:noProof/>
      <w:color w:val="000000"/>
    </w:rPr>
  </w:style>
  <w:style w:type="paragraph" w:customStyle="1" w:styleId="verbatim0">
    <w:name w:val="verbatim"/>
    <w:uiPriority w:val="99"/>
    <w:rsid w:val="00E35291"/>
    <w:pPr>
      <w:autoSpaceDE w:val="0"/>
      <w:autoSpaceDN w:val="0"/>
      <w:adjustRightInd w:val="0"/>
      <w:spacing w:after="0" w:line="240" w:lineRule="auto"/>
    </w:pPr>
    <w:rPr>
      <w:rFonts w:ascii="Courier New" w:eastAsia="Times New Roman" w:hAnsi="Courier New" w:cs="Courier New"/>
      <w:noProof/>
      <w:lang w:val="pl-PL" w:eastAsia="pl-PL"/>
    </w:rPr>
  </w:style>
  <w:style w:type="paragraph" w:customStyle="1" w:styleId="List1">
    <w:name w:val="List 1"/>
    <w:basedOn w:val="Normal"/>
    <w:uiPriority w:val="99"/>
    <w:rsid w:val="00E35291"/>
    <w:pPr>
      <w:tabs>
        <w:tab w:val="left" w:pos="283"/>
      </w:tabs>
      <w:autoSpaceDE w:val="0"/>
      <w:autoSpaceDN w:val="0"/>
      <w:adjustRightInd w:val="0"/>
      <w:spacing w:after="120" w:line="240" w:lineRule="auto"/>
      <w:ind w:left="283" w:hanging="283"/>
    </w:pPr>
    <w:rPr>
      <w:rFonts w:ascii="Times New Roman" w:eastAsia="Times New Roman" w:hAnsi="Times New Roman" w:cs="Times New Roman"/>
      <w:noProof/>
      <w:sz w:val="20"/>
      <w:szCs w:val="20"/>
      <w:lang w:val="pl-PL" w:eastAsia="pl-PL"/>
    </w:rPr>
  </w:style>
  <w:style w:type="paragraph" w:customStyle="1" w:styleId="latexpicture">
    <w:name w:val="latex picture"/>
    <w:basedOn w:val="Normal"/>
    <w:next w:val="Normal"/>
    <w:uiPriority w:val="99"/>
    <w:rsid w:val="00E35291"/>
    <w:pPr>
      <w:keepLines/>
      <w:autoSpaceDE w:val="0"/>
      <w:autoSpaceDN w:val="0"/>
      <w:adjustRightInd w:val="0"/>
      <w:spacing w:before="120" w:after="120" w:line="240" w:lineRule="auto"/>
      <w:jc w:val="center"/>
    </w:pPr>
    <w:rPr>
      <w:rFonts w:ascii="Times New Roman" w:eastAsia="Times New Roman" w:hAnsi="Times New Roman" w:cs="Times New Roman"/>
      <w:noProof/>
      <w:sz w:val="24"/>
      <w:szCs w:val="24"/>
      <w:lang w:val="pl-PL" w:eastAsia="pl-PL"/>
    </w:rPr>
  </w:style>
  <w:style w:type="paragraph" w:customStyle="1" w:styleId="subfigure">
    <w:name w:val="subfigure"/>
    <w:basedOn w:val="Normal"/>
    <w:next w:val="Normal"/>
    <w:uiPriority w:val="99"/>
    <w:rsid w:val="00E35291"/>
    <w:pPr>
      <w:keepLines/>
      <w:autoSpaceDE w:val="0"/>
      <w:autoSpaceDN w:val="0"/>
      <w:adjustRightInd w:val="0"/>
      <w:spacing w:before="120" w:after="120" w:line="240" w:lineRule="auto"/>
      <w:jc w:val="center"/>
    </w:pPr>
    <w:rPr>
      <w:rFonts w:ascii="Times New Roman" w:eastAsia="Times New Roman" w:hAnsi="Times New Roman" w:cs="Times New Roman"/>
      <w:noProof/>
      <w:sz w:val="24"/>
      <w:szCs w:val="24"/>
      <w:lang w:val="pl-PL" w:eastAsia="pl-PL"/>
    </w:rPr>
  </w:style>
  <w:style w:type="paragraph" w:customStyle="1" w:styleId="bibitem">
    <w:name w:val="bibitem"/>
    <w:basedOn w:val="Normal"/>
    <w:uiPriority w:val="99"/>
    <w:rsid w:val="00E35291"/>
    <w:pPr>
      <w:widowControl w:val="0"/>
      <w:autoSpaceDE w:val="0"/>
      <w:autoSpaceDN w:val="0"/>
      <w:adjustRightInd w:val="0"/>
      <w:spacing w:after="0" w:line="240" w:lineRule="auto"/>
      <w:ind w:left="567" w:hanging="567"/>
    </w:pPr>
    <w:rPr>
      <w:rFonts w:ascii="Times New Roman" w:eastAsia="Times New Roman" w:hAnsi="Times New Roman" w:cs="Times New Roman"/>
      <w:noProof/>
      <w:sz w:val="20"/>
      <w:szCs w:val="20"/>
      <w:lang w:val="pl-PL" w:eastAsia="pl-PL"/>
    </w:rPr>
  </w:style>
  <w:style w:type="paragraph" w:customStyle="1" w:styleId="bibheading">
    <w:name w:val="bibheading"/>
    <w:basedOn w:val="Normal"/>
    <w:next w:val="bibitem"/>
    <w:uiPriority w:val="99"/>
    <w:rsid w:val="00E35291"/>
    <w:pPr>
      <w:keepNext/>
      <w:widowControl w:val="0"/>
      <w:autoSpaceDE w:val="0"/>
      <w:autoSpaceDN w:val="0"/>
      <w:adjustRightInd w:val="0"/>
      <w:spacing w:before="240" w:after="120" w:line="240" w:lineRule="auto"/>
    </w:pPr>
    <w:rPr>
      <w:rFonts w:ascii="Times New Roman" w:eastAsia="Times New Roman" w:hAnsi="Times New Roman" w:cs="Times New Roman"/>
      <w:b/>
      <w:bCs/>
      <w:noProof/>
      <w:sz w:val="32"/>
      <w:szCs w:val="32"/>
      <w:lang w:val="pl-PL" w:eastAsia="pl-PL"/>
    </w:rPr>
  </w:style>
  <w:style w:type="paragraph" w:customStyle="1" w:styleId="endnotes">
    <w:name w:val="endnotes"/>
    <w:basedOn w:val="Normal"/>
    <w:uiPriority w:val="99"/>
    <w:rsid w:val="00E35291"/>
    <w:pPr>
      <w:tabs>
        <w:tab w:val="left" w:pos="283"/>
      </w:tabs>
      <w:autoSpaceDE w:val="0"/>
      <w:autoSpaceDN w:val="0"/>
      <w:adjustRightInd w:val="0"/>
      <w:spacing w:after="120" w:line="240" w:lineRule="auto"/>
      <w:ind w:left="283" w:hanging="283"/>
    </w:pPr>
    <w:rPr>
      <w:rFonts w:ascii="Times New Roman" w:eastAsia="Times New Roman" w:hAnsi="Times New Roman" w:cs="Times New Roman"/>
      <w:noProof/>
      <w:sz w:val="20"/>
      <w:szCs w:val="20"/>
      <w:lang w:val="pl-PL" w:eastAsia="pl-PL"/>
    </w:rPr>
  </w:style>
  <w:style w:type="paragraph" w:customStyle="1" w:styleId="acronym">
    <w:name w:val="acronym"/>
    <w:basedOn w:val="Normal"/>
    <w:uiPriority w:val="99"/>
    <w:rsid w:val="00E35291"/>
    <w:pPr>
      <w:keepNext/>
      <w:widowControl w:val="0"/>
      <w:autoSpaceDE w:val="0"/>
      <w:autoSpaceDN w:val="0"/>
      <w:adjustRightInd w:val="0"/>
      <w:spacing w:before="60" w:after="60" w:line="240" w:lineRule="auto"/>
    </w:pPr>
    <w:rPr>
      <w:rFonts w:ascii="Times New Roman" w:eastAsia="Times New Roman" w:hAnsi="Times New Roman" w:cs="Times New Roman"/>
      <w:noProof/>
      <w:lang w:val="pl-PL" w:eastAsia="pl-PL"/>
    </w:rPr>
  </w:style>
  <w:style w:type="paragraph" w:customStyle="1" w:styleId="abstracttitle">
    <w:name w:val="abstract title"/>
    <w:basedOn w:val="Normal"/>
    <w:next w:val="abstract"/>
    <w:uiPriority w:val="99"/>
    <w:rsid w:val="00E35291"/>
    <w:pPr>
      <w:widowControl w:val="0"/>
      <w:autoSpaceDE w:val="0"/>
      <w:autoSpaceDN w:val="0"/>
      <w:adjustRightInd w:val="0"/>
      <w:spacing w:after="120" w:line="240" w:lineRule="auto"/>
      <w:jc w:val="center"/>
    </w:pPr>
    <w:rPr>
      <w:rFonts w:ascii="Times New Roman" w:eastAsia="Times New Roman" w:hAnsi="Times New Roman" w:cs="Times New Roman"/>
      <w:b/>
      <w:bCs/>
      <w:noProof/>
      <w:lang w:val="pl-PL" w:eastAsia="pl-PL"/>
    </w:rPr>
  </w:style>
  <w:style w:type="paragraph" w:customStyle="1" w:styleId="contentsheading">
    <w:name w:val="contents_heading"/>
    <w:basedOn w:val="Normal"/>
    <w:next w:val="Normal"/>
    <w:uiPriority w:val="99"/>
    <w:rsid w:val="00E35291"/>
    <w:pPr>
      <w:keepNext/>
      <w:widowControl w:val="0"/>
      <w:autoSpaceDE w:val="0"/>
      <w:autoSpaceDN w:val="0"/>
      <w:adjustRightInd w:val="0"/>
      <w:spacing w:before="240" w:after="120" w:line="240" w:lineRule="auto"/>
    </w:pPr>
    <w:rPr>
      <w:rFonts w:ascii="Times New Roman" w:eastAsia="Times New Roman" w:hAnsi="Times New Roman" w:cs="Times New Roman"/>
      <w:b/>
      <w:bCs/>
      <w:noProof/>
      <w:sz w:val="20"/>
      <w:szCs w:val="20"/>
      <w:lang w:val="pl-PL" w:eastAsia="pl-PL"/>
    </w:rPr>
  </w:style>
  <w:style w:type="paragraph" w:customStyle="1" w:styleId="Authors">
    <w:name w:val="Authors"/>
    <w:basedOn w:val="Normal"/>
    <w:uiPriority w:val="99"/>
    <w:rsid w:val="00E35291"/>
    <w:pPr>
      <w:spacing w:before="560" w:after="0" w:line="240" w:lineRule="exact"/>
      <w:jc w:val="center"/>
      <w:outlineLvl w:val="0"/>
    </w:pPr>
    <w:rPr>
      <w:rFonts w:ascii="Times New Roman" w:eastAsia="Times New Roman" w:hAnsi="Times New Roman" w:cs="Times New Roman"/>
      <w:caps/>
      <w:noProof/>
      <w:sz w:val="24"/>
      <w:szCs w:val="20"/>
      <w:lang w:val="pl-PL" w:eastAsia="pl-PL"/>
    </w:rPr>
  </w:style>
  <w:style w:type="character" w:customStyle="1" w:styleId="Teksttreci">
    <w:name w:val="Tekst treści_"/>
    <w:basedOn w:val="DefaultParagraphFont"/>
    <w:link w:val="Teksttreci1"/>
    <w:uiPriority w:val="99"/>
    <w:locked/>
    <w:rsid w:val="00E35291"/>
    <w:rPr>
      <w:sz w:val="17"/>
      <w:szCs w:val="17"/>
      <w:shd w:val="clear" w:color="auto" w:fill="FFFFFF"/>
    </w:rPr>
  </w:style>
  <w:style w:type="paragraph" w:customStyle="1" w:styleId="Teksttreci1">
    <w:name w:val="Tekst treści1"/>
    <w:basedOn w:val="Normal"/>
    <w:link w:val="Teksttreci"/>
    <w:uiPriority w:val="99"/>
    <w:rsid w:val="00E35291"/>
    <w:pPr>
      <w:widowControl w:val="0"/>
      <w:shd w:val="clear" w:color="auto" w:fill="FFFFFF"/>
      <w:spacing w:before="180" w:after="180" w:line="240" w:lineRule="atLeast"/>
      <w:ind w:hanging="340"/>
      <w:jc w:val="both"/>
    </w:pPr>
    <w:rPr>
      <w:sz w:val="17"/>
      <w:szCs w:val="17"/>
    </w:rPr>
  </w:style>
  <w:style w:type="paragraph" w:customStyle="1" w:styleId="Listenabsatz1">
    <w:name w:val="Listenabsatz1"/>
    <w:basedOn w:val="Normal"/>
    <w:uiPriority w:val="99"/>
    <w:qFormat/>
    <w:rsid w:val="00E35291"/>
    <w:pPr>
      <w:ind w:left="720"/>
    </w:pPr>
    <w:rPr>
      <w:rFonts w:ascii="Calibri" w:eastAsia="Times New Roman" w:hAnsi="Calibri" w:cs="Calibri"/>
      <w:lang w:val="en-GB" w:eastAsia="pl-PL"/>
    </w:rPr>
  </w:style>
  <w:style w:type="paragraph" w:customStyle="1" w:styleId="tytu2">
    <w:name w:val="tytuł2"/>
    <w:basedOn w:val="Normal"/>
    <w:uiPriority w:val="99"/>
    <w:qFormat/>
    <w:rsid w:val="00E35291"/>
    <w:pPr>
      <w:autoSpaceDE w:val="0"/>
      <w:autoSpaceDN w:val="0"/>
      <w:adjustRightInd w:val="0"/>
      <w:spacing w:before="240" w:after="120" w:line="240" w:lineRule="auto"/>
    </w:pPr>
    <w:rPr>
      <w:rFonts w:ascii="Arial" w:eastAsia="Times New Roman" w:hAnsi="Arial" w:cs="Arial"/>
      <w:b/>
      <w:sz w:val="20"/>
      <w:szCs w:val="20"/>
      <w:lang w:eastAsia="pl-PL"/>
    </w:rPr>
  </w:style>
  <w:style w:type="paragraph" w:customStyle="1" w:styleId="tytyTabeleFigure">
    <w:name w:val="tytył Tabele/Figure"/>
    <w:basedOn w:val="Normal"/>
    <w:uiPriority w:val="99"/>
    <w:qFormat/>
    <w:rsid w:val="00E35291"/>
    <w:pPr>
      <w:tabs>
        <w:tab w:val="left" w:pos="851"/>
      </w:tabs>
      <w:spacing w:before="120" w:after="60" w:line="240" w:lineRule="auto"/>
      <w:jc w:val="both"/>
    </w:pPr>
    <w:rPr>
      <w:rFonts w:ascii="Arial" w:eastAsia="Times New Roman" w:hAnsi="Arial" w:cs="Arial"/>
      <w:sz w:val="20"/>
      <w:szCs w:val="20"/>
      <w:lang w:val="en-AU" w:eastAsia="pl-PL"/>
    </w:rPr>
  </w:style>
  <w:style w:type="paragraph" w:customStyle="1" w:styleId="Source">
    <w:name w:val="Source"/>
    <w:basedOn w:val="Normal"/>
    <w:uiPriority w:val="99"/>
    <w:qFormat/>
    <w:rsid w:val="00E35291"/>
    <w:pPr>
      <w:autoSpaceDE w:val="0"/>
      <w:autoSpaceDN w:val="0"/>
      <w:adjustRightInd w:val="0"/>
      <w:spacing w:before="120" w:after="120" w:line="240" w:lineRule="auto"/>
    </w:pPr>
    <w:rPr>
      <w:rFonts w:ascii="Arial" w:eastAsia="Times New Roman" w:hAnsi="Arial" w:cs="Arial"/>
      <w:i/>
      <w:sz w:val="20"/>
      <w:szCs w:val="20"/>
      <w:lang w:eastAsia="pl-PL"/>
    </w:rPr>
  </w:style>
  <w:style w:type="paragraph" w:customStyle="1" w:styleId="Wzor1">
    <w:name w:val="Wzor1"/>
    <w:basedOn w:val="Normal"/>
    <w:uiPriority w:val="99"/>
    <w:qFormat/>
    <w:rsid w:val="00E35291"/>
    <w:pPr>
      <w:tabs>
        <w:tab w:val="left" w:pos="0"/>
      </w:tabs>
      <w:spacing w:before="120" w:after="120" w:line="240" w:lineRule="auto"/>
      <w:jc w:val="right"/>
    </w:pPr>
    <w:rPr>
      <w:rFonts w:ascii="Arial" w:eastAsia="Times New Roman" w:hAnsi="Arial" w:cs="Arial"/>
      <w:sz w:val="20"/>
      <w:szCs w:val="24"/>
      <w:lang w:val="en-GB" w:eastAsia="pl-PL"/>
    </w:rPr>
  </w:style>
  <w:style w:type="character" w:styleId="IntenseReference">
    <w:name w:val="Intense Reference"/>
    <w:basedOn w:val="DefaultParagraphFont"/>
    <w:uiPriority w:val="32"/>
    <w:qFormat/>
    <w:rsid w:val="00E35291"/>
    <w:rPr>
      <w:b/>
      <w:bCs/>
      <w:smallCaps/>
      <w:color w:val="C0504D"/>
      <w:spacing w:val="5"/>
      <w:u w:val="single"/>
    </w:rPr>
  </w:style>
  <w:style w:type="character" w:styleId="BookTitle">
    <w:name w:val="Book Title"/>
    <w:basedOn w:val="DefaultParagraphFont"/>
    <w:uiPriority w:val="33"/>
    <w:qFormat/>
    <w:rsid w:val="00E35291"/>
    <w:rPr>
      <w:b/>
      <w:bCs/>
      <w:smallCaps/>
      <w:spacing w:val="5"/>
    </w:rPr>
  </w:style>
  <w:style w:type="character" w:customStyle="1" w:styleId="DocumentMapChar1">
    <w:name w:val="Document Map Char1"/>
    <w:basedOn w:val="DefaultParagraphFont"/>
    <w:link w:val="DocumentMap"/>
    <w:uiPriority w:val="99"/>
    <w:semiHidden/>
    <w:locked/>
    <w:rsid w:val="00E35291"/>
    <w:rPr>
      <w:rFonts w:ascii="Tahoma" w:eastAsia="Times New Roman" w:hAnsi="Tahoma" w:cs="Tahoma"/>
      <w:sz w:val="20"/>
      <w:szCs w:val="20"/>
      <w:shd w:val="clear" w:color="auto" w:fill="000080"/>
      <w:lang w:val="en-AU"/>
    </w:rPr>
  </w:style>
  <w:style w:type="character" w:customStyle="1" w:styleId="refresult">
    <w:name w:val="ref_result"/>
    <w:basedOn w:val="DefaultParagraphFont"/>
    <w:rsid w:val="00E35291"/>
  </w:style>
  <w:style w:type="character" w:customStyle="1" w:styleId="atn">
    <w:name w:val="atn"/>
    <w:basedOn w:val="DefaultParagraphFont"/>
    <w:rsid w:val="00E35291"/>
  </w:style>
  <w:style w:type="character" w:customStyle="1" w:styleId="longtext">
    <w:name w:val="long_text"/>
    <w:basedOn w:val="DefaultParagraphFont"/>
    <w:rsid w:val="00E35291"/>
  </w:style>
  <w:style w:type="character" w:customStyle="1" w:styleId="shorttext">
    <w:name w:val="short_text"/>
    <w:basedOn w:val="DefaultParagraphFont"/>
    <w:rsid w:val="00E35291"/>
  </w:style>
  <w:style w:type="character" w:customStyle="1" w:styleId="AffiliationCarattere">
    <w:name w:val="Affiliation Carattere"/>
    <w:basedOn w:val="DefaultParagraphFont"/>
    <w:rsid w:val="00E35291"/>
    <w:rPr>
      <w:sz w:val="24"/>
      <w:lang w:val="en-US" w:eastAsia="it-IT" w:bidi="ar-SA"/>
    </w:rPr>
  </w:style>
  <w:style w:type="character" w:customStyle="1" w:styleId="Keywordsheading">
    <w:name w:val="Keywords heading"/>
    <w:basedOn w:val="DefaultParagraphFont"/>
    <w:rsid w:val="00E35291"/>
    <w:rPr>
      <w:b/>
      <w:bCs w:val="0"/>
      <w:sz w:val="24"/>
      <w:lang w:val="en-US"/>
    </w:rPr>
  </w:style>
  <w:style w:type="character" w:customStyle="1" w:styleId="st1">
    <w:name w:val="st1"/>
    <w:basedOn w:val="DefaultParagraphFont"/>
    <w:rsid w:val="00E35291"/>
  </w:style>
  <w:style w:type="character" w:customStyle="1" w:styleId="resultbody1">
    <w:name w:val="resultbody1"/>
    <w:basedOn w:val="DefaultParagraphFont"/>
    <w:rsid w:val="00E35291"/>
    <w:rPr>
      <w:rFonts w:ascii="Verdana" w:hAnsi="Verdana" w:hint="default"/>
      <w:b w:val="0"/>
      <w:bCs w:val="0"/>
      <w:color w:val="333333"/>
      <w:sz w:val="22"/>
      <w:szCs w:val="22"/>
      <w:lang w:val="it-IT" w:bidi="ar-SA"/>
    </w:rPr>
  </w:style>
  <w:style w:type="character" w:customStyle="1" w:styleId="st">
    <w:name w:val="st"/>
    <w:basedOn w:val="DefaultParagraphFont"/>
    <w:rsid w:val="00E35291"/>
    <w:rPr>
      <w:rFonts w:ascii="Times New Roman" w:hAnsi="Times New Roman" w:cs="Times New Roman" w:hint="default"/>
    </w:rPr>
  </w:style>
  <w:style w:type="character" w:customStyle="1" w:styleId="flagicon">
    <w:name w:val="flagicon"/>
    <w:basedOn w:val="DefaultParagraphFont"/>
    <w:uiPriority w:val="99"/>
    <w:rsid w:val="00E35291"/>
    <w:rPr>
      <w:rFonts w:ascii="Times New Roman" w:hAnsi="Times New Roman" w:cs="Times New Roman" w:hint="default"/>
    </w:rPr>
  </w:style>
  <w:style w:type="character" w:customStyle="1" w:styleId="Nagwek5Znak1">
    <w:name w:val="Nagłówek 5 Znak1"/>
    <w:basedOn w:val="DefaultParagraphFont"/>
    <w:uiPriority w:val="9"/>
    <w:semiHidden/>
    <w:rsid w:val="00E35291"/>
    <w:rPr>
      <w:rFonts w:ascii="Cambria" w:eastAsia="Times New Roman" w:hAnsi="Cambria" w:cs="Times New Roman" w:hint="default"/>
      <w:color w:val="243F60"/>
    </w:rPr>
  </w:style>
  <w:style w:type="character" w:customStyle="1" w:styleId="result-translation">
    <w:name w:val="result-translation"/>
    <w:basedOn w:val="DefaultParagraphFont"/>
    <w:rsid w:val="00E35291"/>
  </w:style>
  <w:style w:type="character" w:customStyle="1" w:styleId="attribute">
    <w:name w:val="attribute"/>
    <w:basedOn w:val="DefaultParagraphFont"/>
    <w:rsid w:val="00E35291"/>
  </w:style>
  <w:style w:type="character" w:customStyle="1" w:styleId="h1">
    <w:name w:val="h1"/>
    <w:rsid w:val="00E35291"/>
    <w:rPr>
      <w:rFonts w:ascii="Times New Roman" w:hAnsi="Times New Roman" w:cs="Times New Roman" w:hint="default"/>
    </w:rPr>
  </w:style>
  <w:style w:type="character" w:customStyle="1" w:styleId="ZnakZnak5">
    <w:name w:val="Znak Znak5"/>
    <w:locked/>
    <w:rsid w:val="00E35291"/>
    <w:rPr>
      <w:rFonts w:ascii="Cambria" w:hAnsi="Cambria" w:cs="Times New Roman" w:hint="default"/>
      <w:b/>
      <w:bCs/>
      <w:noProof/>
      <w:kern w:val="28"/>
      <w:sz w:val="32"/>
      <w:szCs w:val="32"/>
    </w:rPr>
  </w:style>
  <w:style w:type="character" w:customStyle="1" w:styleId="productdetail-authorsmain">
    <w:name w:val="productdetail-authorsmain"/>
    <w:basedOn w:val="DefaultParagraphFont"/>
    <w:rsid w:val="00E35291"/>
  </w:style>
  <w:style w:type="character" w:customStyle="1" w:styleId="hpsalt-edited">
    <w:name w:val="hps alt-edited"/>
    <w:basedOn w:val="DefaultParagraphFont"/>
    <w:rsid w:val="00E35291"/>
  </w:style>
  <w:style w:type="character" w:customStyle="1" w:styleId="hpsatn">
    <w:name w:val="hps atn"/>
    <w:basedOn w:val="DefaultParagraphFont"/>
    <w:rsid w:val="00E35291"/>
  </w:style>
  <w:style w:type="character" w:customStyle="1" w:styleId="gt-baf-word-clickable">
    <w:name w:val="gt-baf-word-clickable"/>
    <w:basedOn w:val="DefaultParagraphFont"/>
    <w:rsid w:val="00E35291"/>
  </w:style>
  <w:style w:type="character" w:customStyle="1" w:styleId="Teksttreci0">
    <w:name w:val="Tekst treści"/>
    <w:basedOn w:val="Teksttreci"/>
    <w:uiPriority w:val="99"/>
    <w:rsid w:val="00E35291"/>
    <w:rPr>
      <w:sz w:val="17"/>
      <w:szCs w:val="17"/>
      <w:shd w:val="clear" w:color="auto" w:fill="FFFFFF"/>
    </w:rPr>
  </w:style>
  <w:style w:type="table" w:customStyle="1" w:styleId="Tabela-Siatka1">
    <w:name w:val="Tabela - Siatka1"/>
    <w:basedOn w:val="TableNormal"/>
    <w:uiPriority w:val="59"/>
    <w:rsid w:val="00E35291"/>
    <w:pPr>
      <w:spacing w:after="0" w:line="240" w:lineRule="auto"/>
    </w:pPr>
    <w:rPr>
      <w:rFonts w:ascii="Calibri" w:eastAsia="Times New Roman" w:hAnsi="Calibri" w:cs="Times New Roman"/>
      <w:lang w:val="pl-PL" w:eastAsia="pl-PL"/>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2">
    <w:name w:val="Tabela - Siatka2"/>
    <w:basedOn w:val="TableNormal"/>
    <w:uiPriority w:val="59"/>
    <w:rsid w:val="00E35291"/>
    <w:pPr>
      <w:spacing w:after="0" w:line="240" w:lineRule="auto"/>
    </w:pPr>
    <w:rPr>
      <w:rFonts w:ascii="Calibri" w:eastAsia="Times New Roman" w:hAnsi="Calibri" w:cs="Times New Roman"/>
      <w:lang w:val="pl-PL" w:eastAsia="pl-PL"/>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3">
    <w:name w:val="Tabela - Siatka3"/>
    <w:basedOn w:val="TableNormal"/>
    <w:rsid w:val="00E35291"/>
    <w:pPr>
      <w:spacing w:after="0" w:line="240" w:lineRule="auto"/>
    </w:pPr>
    <w:rPr>
      <w:rFonts w:ascii="Times New Roman" w:eastAsia="Times New Roman" w:hAnsi="Times New Roman" w:cs="Times New Roman"/>
      <w:sz w:val="20"/>
      <w:szCs w:val="20"/>
      <w:lang w:val="pl-PL"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7D3492"/>
    <w:rPr>
      <w:color w:val="605E5C"/>
      <w:shd w:val="clear" w:color="auto" w:fill="E1DFDD"/>
    </w:rPr>
  </w:style>
  <w:style w:type="character" w:customStyle="1" w:styleId="MTConvertedEquation">
    <w:name w:val="MTConvertedEquation"/>
    <w:basedOn w:val="DefaultParagraphFont"/>
    <w:rsid w:val="00251E93"/>
    <w:rPr>
      <w:rFonts w:ascii="Cambria Math" w:hAnsi="Cambria Math" w:cstheme="majorBidi"/>
      <w:i/>
      <w:sz w:val="20"/>
      <w:szCs w:val="20"/>
    </w:rPr>
  </w:style>
  <w:style w:type="paragraph" w:customStyle="1" w:styleId="MTDisplayEquation">
    <w:name w:val="MTDisplayEquation"/>
    <w:basedOn w:val="BodyText"/>
    <w:next w:val="Normal"/>
    <w:link w:val="MTDisplayEquationChar"/>
    <w:rsid w:val="00EE0BF9"/>
    <w:pPr>
      <w:tabs>
        <w:tab w:val="center" w:pos="4320"/>
        <w:tab w:val="right" w:pos="8640"/>
      </w:tabs>
      <w:jc w:val="center"/>
    </w:pPr>
  </w:style>
  <w:style w:type="character" w:customStyle="1" w:styleId="MTDisplayEquationChar">
    <w:name w:val="MTDisplayEquation Char"/>
    <w:basedOn w:val="BodyTextChar"/>
    <w:link w:val="MTDisplayEquation"/>
    <w:rsid w:val="00EE0BF9"/>
    <w:rPr>
      <w:rFonts w:ascii="Times New Roman" w:eastAsia="Times New Roman" w:hAnsi="Times New Roman" w:cs="Times New Roman"/>
      <w:sz w:val="24"/>
      <w:szCs w:val="24"/>
    </w:rPr>
  </w:style>
  <w:style w:type="paragraph" w:customStyle="1" w:styleId="ParagraphLevel1">
    <w:name w:val="Paragraph Level1"/>
    <w:basedOn w:val="Normal"/>
    <w:qFormat/>
    <w:rsid w:val="00ED45E3"/>
    <w:pPr>
      <w:spacing w:after="80" w:line="240" w:lineRule="auto"/>
      <w:ind w:firstLine="360"/>
      <w:jc w:val="both"/>
    </w:pPr>
    <w:rPr>
      <w:rFonts w:ascii="Times New Roman" w:hAnsi="Times New Roman" w:cs="Times New Roman"/>
      <w:sz w:val="20"/>
      <w:szCs w:val="20"/>
      <w:lang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465810">
      <w:bodyDiv w:val="1"/>
      <w:marLeft w:val="0"/>
      <w:marRight w:val="0"/>
      <w:marTop w:val="0"/>
      <w:marBottom w:val="0"/>
      <w:divBdr>
        <w:top w:val="none" w:sz="0" w:space="0" w:color="auto"/>
        <w:left w:val="none" w:sz="0" w:space="0" w:color="auto"/>
        <w:bottom w:val="none" w:sz="0" w:space="0" w:color="auto"/>
        <w:right w:val="none" w:sz="0" w:space="0" w:color="auto"/>
      </w:divBdr>
    </w:div>
    <w:div w:id="255557048">
      <w:bodyDiv w:val="1"/>
      <w:marLeft w:val="0"/>
      <w:marRight w:val="0"/>
      <w:marTop w:val="0"/>
      <w:marBottom w:val="0"/>
      <w:divBdr>
        <w:top w:val="none" w:sz="0" w:space="0" w:color="auto"/>
        <w:left w:val="none" w:sz="0" w:space="0" w:color="auto"/>
        <w:bottom w:val="none" w:sz="0" w:space="0" w:color="auto"/>
        <w:right w:val="none" w:sz="0" w:space="0" w:color="auto"/>
      </w:divBdr>
    </w:div>
    <w:div w:id="515926930">
      <w:bodyDiv w:val="1"/>
      <w:marLeft w:val="0"/>
      <w:marRight w:val="0"/>
      <w:marTop w:val="0"/>
      <w:marBottom w:val="0"/>
      <w:divBdr>
        <w:top w:val="none" w:sz="0" w:space="0" w:color="auto"/>
        <w:left w:val="none" w:sz="0" w:space="0" w:color="auto"/>
        <w:bottom w:val="none" w:sz="0" w:space="0" w:color="auto"/>
        <w:right w:val="none" w:sz="0" w:space="0" w:color="auto"/>
      </w:divBdr>
    </w:div>
    <w:div w:id="603541335">
      <w:bodyDiv w:val="1"/>
      <w:marLeft w:val="0"/>
      <w:marRight w:val="0"/>
      <w:marTop w:val="0"/>
      <w:marBottom w:val="0"/>
      <w:divBdr>
        <w:top w:val="none" w:sz="0" w:space="0" w:color="auto"/>
        <w:left w:val="none" w:sz="0" w:space="0" w:color="auto"/>
        <w:bottom w:val="none" w:sz="0" w:space="0" w:color="auto"/>
        <w:right w:val="none" w:sz="0" w:space="0" w:color="auto"/>
      </w:divBdr>
    </w:div>
    <w:div w:id="651298133">
      <w:bodyDiv w:val="1"/>
      <w:marLeft w:val="0"/>
      <w:marRight w:val="0"/>
      <w:marTop w:val="0"/>
      <w:marBottom w:val="0"/>
      <w:divBdr>
        <w:top w:val="none" w:sz="0" w:space="0" w:color="auto"/>
        <w:left w:val="none" w:sz="0" w:space="0" w:color="auto"/>
        <w:bottom w:val="none" w:sz="0" w:space="0" w:color="auto"/>
        <w:right w:val="none" w:sz="0" w:space="0" w:color="auto"/>
      </w:divBdr>
    </w:div>
    <w:div w:id="1006980193">
      <w:bodyDiv w:val="1"/>
      <w:marLeft w:val="0"/>
      <w:marRight w:val="0"/>
      <w:marTop w:val="0"/>
      <w:marBottom w:val="0"/>
      <w:divBdr>
        <w:top w:val="none" w:sz="0" w:space="0" w:color="auto"/>
        <w:left w:val="none" w:sz="0" w:space="0" w:color="auto"/>
        <w:bottom w:val="none" w:sz="0" w:space="0" w:color="auto"/>
        <w:right w:val="none" w:sz="0" w:space="0" w:color="auto"/>
      </w:divBdr>
    </w:div>
    <w:div w:id="1084183984">
      <w:bodyDiv w:val="1"/>
      <w:marLeft w:val="0"/>
      <w:marRight w:val="0"/>
      <w:marTop w:val="0"/>
      <w:marBottom w:val="0"/>
      <w:divBdr>
        <w:top w:val="none" w:sz="0" w:space="0" w:color="auto"/>
        <w:left w:val="none" w:sz="0" w:space="0" w:color="auto"/>
        <w:bottom w:val="none" w:sz="0" w:space="0" w:color="auto"/>
        <w:right w:val="none" w:sz="0" w:space="0" w:color="auto"/>
      </w:divBdr>
    </w:div>
    <w:div w:id="1190947404">
      <w:bodyDiv w:val="1"/>
      <w:marLeft w:val="0"/>
      <w:marRight w:val="0"/>
      <w:marTop w:val="0"/>
      <w:marBottom w:val="0"/>
      <w:divBdr>
        <w:top w:val="none" w:sz="0" w:space="0" w:color="auto"/>
        <w:left w:val="none" w:sz="0" w:space="0" w:color="auto"/>
        <w:bottom w:val="none" w:sz="0" w:space="0" w:color="auto"/>
        <w:right w:val="none" w:sz="0" w:space="0" w:color="auto"/>
      </w:divBdr>
    </w:div>
    <w:div w:id="1209144885">
      <w:bodyDiv w:val="1"/>
      <w:marLeft w:val="0"/>
      <w:marRight w:val="0"/>
      <w:marTop w:val="0"/>
      <w:marBottom w:val="0"/>
      <w:divBdr>
        <w:top w:val="none" w:sz="0" w:space="0" w:color="auto"/>
        <w:left w:val="none" w:sz="0" w:space="0" w:color="auto"/>
        <w:bottom w:val="none" w:sz="0" w:space="0" w:color="auto"/>
        <w:right w:val="none" w:sz="0" w:space="0" w:color="auto"/>
      </w:divBdr>
    </w:div>
    <w:div w:id="1270968292">
      <w:bodyDiv w:val="1"/>
      <w:marLeft w:val="0"/>
      <w:marRight w:val="0"/>
      <w:marTop w:val="0"/>
      <w:marBottom w:val="0"/>
      <w:divBdr>
        <w:top w:val="none" w:sz="0" w:space="0" w:color="auto"/>
        <w:left w:val="none" w:sz="0" w:space="0" w:color="auto"/>
        <w:bottom w:val="none" w:sz="0" w:space="0" w:color="auto"/>
        <w:right w:val="none" w:sz="0" w:space="0" w:color="auto"/>
      </w:divBdr>
    </w:div>
    <w:div w:id="1280330701">
      <w:bodyDiv w:val="1"/>
      <w:marLeft w:val="0"/>
      <w:marRight w:val="0"/>
      <w:marTop w:val="0"/>
      <w:marBottom w:val="0"/>
      <w:divBdr>
        <w:top w:val="none" w:sz="0" w:space="0" w:color="auto"/>
        <w:left w:val="none" w:sz="0" w:space="0" w:color="auto"/>
        <w:bottom w:val="none" w:sz="0" w:space="0" w:color="auto"/>
        <w:right w:val="none" w:sz="0" w:space="0" w:color="auto"/>
      </w:divBdr>
    </w:div>
    <w:div w:id="1411345695">
      <w:bodyDiv w:val="1"/>
      <w:marLeft w:val="0"/>
      <w:marRight w:val="0"/>
      <w:marTop w:val="0"/>
      <w:marBottom w:val="0"/>
      <w:divBdr>
        <w:top w:val="none" w:sz="0" w:space="0" w:color="auto"/>
        <w:left w:val="none" w:sz="0" w:space="0" w:color="auto"/>
        <w:bottom w:val="none" w:sz="0" w:space="0" w:color="auto"/>
        <w:right w:val="none" w:sz="0" w:space="0" w:color="auto"/>
      </w:divBdr>
    </w:div>
    <w:div w:id="1683975558">
      <w:bodyDiv w:val="1"/>
      <w:marLeft w:val="0"/>
      <w:marRight w:val="0"/>
      <w:marTop w:val="0"/>
      <w:marBottom w:val="0"/>
      <w:divBdr>
        <w:top w:val="none" w:sz="0" w:space="0" w:color="auto"/>
        <w:left w:val="none" w:sz="0" w:space="0" w:color="auto"/>
        <w:bottom w:val="none" w:sz="0" w:space="0" w:color="auto"/>
        <w:right w:val="none" w:sz="0" w:space="0" w:color="auto"/>
      </w:divBdr>
      <w:divsChild>
        <w:div w:id="798567329">
          <w:marLeft w:val="0"/>
          <w:marRight w:val="0"/>
          <w:marTop w:val="0"/>
          <w:marBottom w:val="0"/>
          <w:divBdr>
            <w:top w:val="none" w:sz="0" w:space="0" w:color="auto"/>
            <w:left w:val="none" w:sz="0" w:space="0" w:color="auto"/>
            <w:bottom w:val="none" w:sz="0" w:space="0" w:color="auto"/>
            <w:right w:val="none" w:sz="0" w:space="0" w:color="auto"/>
          </w:divBdr>
          <w:divsChild>
            <w:div w:id="504245859">
              <w:marLeft w:val="0"/>
              <w:marRight w:val="0"/>
              <w:marTop w:val="0"/>
              <w:marBottom w:val="0"/>
              <w:divBdr>
                <w:top w:val="none" w:sz="0" w:space="0" w:color="auto"/>
                <w:left w:val="none" w:sz="0" w:space="0" w:color="auto"/>
                <w:bottom w:val="none" w:sz="0" w:space="0" w:color="auto"/>
                <w:right w:val="none" w:sz="0" w:space="0" w:color="auto"/>
              </w:divBdr>
              <w:divsChild>
                <w:div w:id="1653830198">
                  <w:marLeft w:val="0"/>
                  <w:marRight w:val="0"/>
                  <w:marTop w:val="0"/>
                  <w:marBottom w:val="0"/>
                  <w:divBdr>
                    <w:top w:val="none" w:sz="0" w:space="0" w:color="auto"/>
                    <w:left w:val="none" w:sz="0" w:space="0" w:color="auto"/>
                    <w:bottom w:val="none" w:sz="0" w:space="0" w:color="auto"/>
                    <w:right w:val="none" w:sz="0" w:space="0" w:color="auto"/>
                  </w:divBdr>
                  <w:divsChild>
                    <w:div w:id="2076122043">
                      <w:marLeft w:val="0"/>
                      <w:marRight w:val="0"/>
                      <w:marTop w:val="0"/>
                      <w:marBottom w:val="0"/>
                      <w:divBdr>
                        <w:top w:val="none" w:sz="0" w:space="0" w:color="auto"/>
                        <w:left w:val="none" w:sz="0" w:space="0" w:color="auto"/>
                        <w:bottom w:val="none" w:sz="0" w:space="0" w:color="auto"/>
                        <w:right w:val="none" w:sz="0" w:space="0" w:color="auto"/>
                      </w:divBdr>
                      <w:divsChild>
                        <w:div w:id="990789189">
                          <w:marLeft w:val="0"/>
                          <w:marRight w:val="0"/>
                          <w:marTop w:val="0"/>
                          <w:marBottom w:val="0"/>
                          <w:divBdr>
                            <w:top w:val="none" w:sz="0" w:space="0" w:color="auto"/>
                            <w:left w:val="none" w:sz="0" w:space="0" w:color="auto"/>
                            <w:bottom w:val="none" w:sz="0" w:space="0" w:color="auto"/>
                            <w:right w:val="none" w:sz="0" w:space="0" w:color="auto"/>
                          </w:divBdr>
                          <w:divsChild>
                            <w:div w:id="556671383">
                              <w:marLeft w:val="0"/>
                              <w:marRight w:val="0"/>
                              <w:marTop w:val="0"/>
                              <w:marBottom w:val="0"/>
                              <w:divBdr>
                                <w:top w:val="none" w:sz="0" w:space="0" w:color="auto"/>
                                <w:left w:val="none" w:sz="0" w:space="0" w:color="auto"/>
                                <w:bottom w:val="none" w:sz="0" w:space="0" w:color="auto"/>
                                <w:right w:val="none" w:sz="0" w:space="0" w:color="auto"/>
                              </w:divBdr>
                              <w:divsChild>
                                <w:div w:id="1878660966">
                                  <w:marLeft w:val="0"/>
                                  <w:marRight w:val="0"/>
                                  <w:marTop w:val="0"/>
                                  <w:marBottom w:val="0"/>
                                  <w:divBdr>
                                    <w:top w:val="none" w:sz="0" w:space="0" w:color="auto"/>
                                    <w:left w:val="none" w:sz="0" w:space="0" w:color="auto"/>
                                    <w:bottom w:val="none" w:sz="0" w:space="0" w:color="auto"/>
                                    <w:right w:val="none" w:sz="0" w:space="0" w:color="auto"/>
                                  </w:divBdr>
                                  <w:divsChild>
                                    <w:div w:id="82531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4323462">
      <w:bodyDiv w:val="1"/>
      <w:marLeft w:val="0"/>
      <w:marRight w:val="0"/>
      <w:marTop w:val="0"/>
      <w:marBottom w:val="0"/>
      <w:divBdr>
        <w:top w:val="none" w:sz="0" w:space="0" w:color="auto"/>
        <w:left w:val="none" w:sz="0" w:space="0" w:color="auto"/>
        <w:bottom w:val="none" w:sz="0" w:space="0" w:color="auto"/>
        <w:right w:val="none" w:sz="0" w:space="0" w:color="auto"/>
      </w:divBdr>
    </w:div>
    <w:div w:id="1814834637">
      <w:bodyDiv w:val="1"/>
      <w:marLeft w:val="0"/>
      <w:marRight w:val="0"/>
      <w:marTop w:val="0"/>
      <w:marBottom w:val="0"/>
      <w:divBdr>
        <w:top w:val="none" w:sz="0" w:space="0" w:color="auto"/>
        <w:left w:val="none" w:sz="0" w:space="0" w:color="auto"/>
        <w:bottom w:val="none" w:sz="0" w:space="0" w:color="auto"/>
        <w:right w:val="none" w:sz="0" w:space="0" w:color="auto"/>
      </w:divBdr>
      <w:divsChild>
        <w:div w:id="131141764">
          <w:marLeft w:val="0"/>
          <w:marRight w:val="0"/>
          <w:marTop w:val="0"/>
          <w:marBottom w:val="0"/>
          <w:divBdr>
            <w:top w:val="none" w:sz="0" w:space="0" w:color="auto"/>
            <w:left w:val="none" w:sz="0" w:space="0" w:color="auto"/>
            <w:bottom w:val="none" w:sz="0" w:space="0" w:color="auto"/>
            <w:right w:val="none" w:sz="0" w:space="0" w:color="auto"/>
          </w:divBdr>
        </w:div>
        <w:div w:id="700478436">
          <w:marLeft w:val="0"/>
          <w:marRight w:val="0"/>
          <w:marTop w:val="0"/>
          <w:marBottom w:val="0"/>
          <w:divBdr>
            <w:top w:val="none" w:sz="0" w:space="0" w:color="auto"/>
            <w:left w:val="none" w:sz="0" w:space="0" w:color="auto"/>
            <w:bottom w:val="none" w:sz="0" w:space="0" w:color="auto"/>
            <w:right w:val="none" w:sz="0" w:space="0" w:color="auto"/>
          </w:divBdr>
        </w:div>
        <w:div w:id="487745897">
          <w:marLeft w:val="0"/>
          <w:marRight w:val="0"/>
          <w:marTop w:val="0"/>
          <w:marBottom w:val="0"/>
          <w:divBdr>
            <w:top w:val="none" w:sz="0" w:space="0" w:color="auto"/>
            <w:left w:val="none" w:sz="0" w:space="0" w:color="auto"/>
            <w:bottom w:val="none" w:sz="0" w:space="0" w:color="auto"/>
            <w:right w:val="none" w:sz="0" w:space="0" w:color="auto"/>
          </w:divBdr>
        </w:div>
        <w:div w:id="107240143">
          <w:marLeft w:val="0"/>
          <w:marRight w:val="0"/>
          <w:marTop w:val="0"/>
          <w:marBottom w:val="0"/>
          <w:divBdr>
            <w:top w:val="none" w:sz="0" w:space="0" w:color="auto"/>
            <w:left w:val="none" w:sz="0" w:space="0" w:color="auto"/>
            <w:bottom w:val="none" w:sz="0" w:space="0" w:color="auto"/>
            <w:right w:val="none" w:sz="0" w:space="0" w:color="auto"/>
          </w:divBdr>
        </w:div>
      </w:divsChild>
    </w:div>
    <w:div w:id="1847985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671" Type="http://schemas.openxmlformats.org/officeDocument/2006/relationships/image" Target="media/image319.wmf"/><Relationship Id="rId21" Type="http://schemas.openxmlformats.org/officeDocument/2006/relationships/image" Target="media/image8.wmf"/><Relationship Id="rId324" Type="http://schemas.openxmlformats.org/officeDocument/2006/relationships/oleObject" Target="embeddings/oleObject163.bin"/><Relationship Id="rId531" Type="http://schemas.openxmlformats.org/officeDocument/2006/relationships/image" Target="media/image250.wmf"/><Relationship Id="rId629" Type="http://schemas.openxmlformats.org/officeDocument/2006/relationships/image" Target="media/image299.wmf"/><Relationship Id="rId170" Type="http://schemas.openxmlformats.org/officeDocument/2006/relationships/image" Target="media/image81.wmf"/><Relationship Id="rId268" Type="http://schemas.openxmlformats.org/officeDocument/2006/relationships/oleObject" Target="embeddings/oleObject132.bin"/><Relationship Id="rId475" Type="http://schemas.openxmlformats.org/officeDocument/2006/relationships/image" Target="media/image233.wmf"/><Relationship Id="rId682" Type="http://schemas.openxmlformats.org/officeDocument/2006/relationships/oleObject" Target="embeddings/oleObject336.bin"/><Relationship Id="rId32" Type="http://schemas.openxmlformats.org/officeDocument/2006/relationships/oleObject" Target="embeddings/oleObject12.bin"/><Relationship Id="rId128" Type="http://schemas.openxmlformats.org/officeDocument/2006/relationships/image" Target="media/image61.wmf"/><Relationship Id="rId335" Type="http://schemas.openxmlformats.org/officeDocument/2006/relationships/oleObject" Target="embeddings/oleObject169.bin"/><Relationship Id="rId542" Type="http://schemas.openxmlformats.org/officeDocument/2006/relationships/oleObject" Target="embeddings/oleObject280.bin"/><Relationship Id="rId181" Type="http://schemas.openxmlformats.org/officeDocument/2006/relationships/oleObject" Target="embeddings/oleObject88.bin"/><Relationship Id="rId402" Type="http://schemas.openxmlformats.org/officeDocument/2006/relationships/image" Target="media/image196.png"/><Relationship Id="rId279" Type="http://schemas.openxmlformats.org/officeDocument/2006/relationships/image" Target="media/image135.wmf"/><Relationship Id="rId486" Type="http://schemas.openxmlformats.org/officeDocument/2006/relationships/oleObject" Target="embeddings/oleObject242.bin"/><Relationship Id="rId693" Type="http://schemas.openxmlformats.org/officeDocument/2006/relationships/oleObject" Target="embeddings/oleObject342.bin"/><Relationship Id="rId707" Type="http://schemas.openxmlformats.org/officeDocument/2006/relationships/image" Target="media/image336.wmf"/><Relationship Id="rId43" Type="http://schemas.openxmlformats.org/officeDocument/2006/relationships/image" Target="media/image19.wmf"/><Relationship Id="rId139" Type="http://schemas.openxmlformats.org/officeDocument/2006/relationships/oleObject" Target="embeddings/oleObject67.bin"/><Relationship Id="rId346" Type="http://schemas.openxmlformats.org/officeDocument/2006/relationships/image" Target="media/image164.wmf"/><Relationship Id="rId553" Type="http://schemas.openxmlformats.org/officeDocument/2006/relationships/image" Target="media/image261.wmf"/><Relationship Id="rId192" Type="http://schemas.openxmlformats.org/officeDocument/2006/relationships/image" Target="media/image92.wmf"/><Relationship Id="rId206" Type="http://schemas.openxmlformats.org/officeDocument/2006/relationships/image" Target="media/image99.wmf"/><Relationship Id="rId413" Type="http://schemas.openxmlformats.org/officeDocument/2006/relationships/oleObject" Target="embeddings/oleObject204.bin"/><Relationship Id="rId497" Type="http://schemas.openxmlformats.org/officeDocument/2006/relationships/oleObject" Target="embeddings/oleObject252.bin"/><Relationship Id="rId620" Type="http://schemas.openxmlformats.org/officeDocument/2006/relationships/oleObject" Target="embeddings/oleObject304.bin"/><Relationship Id="rId718" Type="http://schemas.openxmlformats.org/officeDocument/2006/relationships/oleObject" Target="embeddings/oleObject355.bin"/><Relationship Id="rId357" Type="http://schemas.openxmlformats.org/officeDocument/2006/relationships/oleObject" Target="embeddings/oleObject181.bin"/><Relationship Id="rId54" Type="http://schemas.openxmlformats.org/officeDocument/2006/relationships/oleObject" Target="embeddings/oleObject23.bin"/><Relationship Id="rId217" Type="http://schemas.openxmlformats.org/officeDocument/2006/relationships/oleObject" Target="embeddings/oleObject106.bin"/><Relationship Id="rId564" Type="http://schemas.openxmlformats.org/officeDocument/2006/relationships/oleObject" Target="embeddings/oleObject291.bin"/><Relationship Id="rId424" Type="http://schemas.openxmlformats.org/officeDocument/2006/relationships/image" Target="media/image208.wmf"/><Relationship Id="rId631" Type="http://schemas.openxmlformats.org/officeDocument/2006/relationships/image" Target="media/image300.wmf"/><Relationship Id="rId270" Type="http://schemas.openxmlformats.org/officeDocument/2006/relationships/oleObject" Target="embeddings/oleObject133.bin"/><Relationship Id="rId65" Type="http://schemas.openxmlformats.org/officeDocument/2006/relationships/image" Target="media/image30.wmf"/><Relationship Id="rId130" Type="http://schemas.openxmlformats.org/officeDocument/2006/relationships/image" Target="media/image62.wmf"/><Relationship Id="rId368" Type="http://schemas.openxmlformats.org/officeDocument/2006/relationships/image" Target="media/image175.wmf"/><Relationship Id="rId575" Type="http://schemas.openxmlformats.org/officeDocument/2006/relationships/image" Target="media/image272.png"/><Relationship Id="rId228" Type="http://schemas.openxmlformats.org/officeDocument/2006/relationships/image" Target="media/image110.wmf"/><Relationship Id="rId435" Type="http://schemas.openxmlformats.org/officeDocument/2006/relationships/oleObject" Target="embeddings/oleObject215.bin"/><Relationship Id="rId642" Type="http://schemas.openxmlformats.org/officeDocument/2006/relationships/image" Target="media/image305.wmf"/><Relationship Id="rId281" Type="http://schemas.openxmlformats.org/officeDocument/2006/relationships/image" Target="media/image136.wmf"/><Relationship Id="rId502" Type="http://schemas.openxmlformats.org/officeDocument/2006/relationships/oleObject" Target="embeddings/oleObject257.bin"/><Relationship Id="rId76" Type="http://schemas.openxmlformats.org/officeDocument/2006/relationships/oleObject" Target="embeddings/oleObject34.bin"/><Relationship Id="rId141" Type="http://schemas.openxmlformats.org/officeDocument/2006/relationships/oleObject" Target="embeddings/oleObject68.bin"/><Relationship Id="rId379" Type="http://schemas.openxmlformats.org/officeDocument/2006/relationships/oleObject" Target="embeddings/oleObject192.bin"/><Relationship Id="rId586" Type="http://schemas.microsoft.com/office/2007/relationships/hdphoto" Target="media/hdphoto7.wdp"/><Relationship Id="rId7" Type="http://schemas.openxmlformats.org/officeDocument/2006/relationships/endnotes" Target="endnotes.xml"/><Relationship Id="rId239" Type="http://schemas.openxmlformats.org/officeDocument/2006/relationships/oleObject" Target="embeddings/oleObject117.bin"/><Relationship Id="rId446" Type="http://schemas.openxmlformats.org/officeDocument/2006/relationships/oleObject" Target="embeddings/oleObject221.bin"/><Relationship Id="rId653" Type="http://schemas.openxmlformats.org/officeDocument/2006/relationships/oleObject" Target="embeddings/oleObject321.bin"/><Relationship Id="rId292" Type="http://schemas.openxmlformats.org/officeDocument/2006/relationships/oleObject" Target="embeddings/oleObject145.bin"/><Relationship Id="rId306" Type="http://schemas.openxmlformats.org/officeDocument/2006/relationships/oleObject" Target="embeddings/oleObject152.bin"/><Relationship Id="rId87" Type="http://schemas.openxmlformats.org/officeDocument/2006/relationships/image" Target="media/image41.wmf"/><Relationship Id="rId513" Type="http://schemas.openxmlformats.org/officeDocument/2006/relationships/image" Target="media/image241.wmf"/><Relationship Id="rId597" Type="http://schemas.microsoft.com/office/2007/relationships/hdphoto" Target="media/hdphoto11.wdp"/><Relationship Id="rId720" Type="http://schemas.openxmlformats.org/officeDocument/2006/relationships/oleObject" Target="embeddings/oleObject356.bin"/><Relationship Id="rId152" Type="http://schemas.openxmlformats.org/officeDocument/2006/relationships/image" Target="media/image72.wmf"/><Relationship Id="rId457" Type="http://schemas.openxmlformats.org/officeDocument/2006/relationships/image" Target="media/image224.wmf"/><Relationship Id="rId664" Type="http://schemas.openxmlformats.org/officeDocument/2006/relationships/oleObject" Target="embeddings/oleObject327.bin"/><Relationship Id="rId14" Type="http://schemas.openxmlformats.org/officeDocument/2006/relationships/oleObject" Target="embeddings/oleObject3.bin"/><Relationship Id="rId317" Type="http://schemas.openxmlformats.org/officeDocument/2006/relationships/image" Target="media/image151.wmf"/><Relationship Id="rId524" Type="http://schemas.openxmlformats.org/officeDocument/2006/relationships/oleObject" Target="embeddings/oleObject271.bin"/><Relationship Id="rId98" Type="http://schemas.openxmlformats.org/officeDocument/2006/relationships/image" Target="media/image46.wmf"/><Relationship Id="rId163" Type="http://schemas.openxmlformats.org/officeDocument/2006/relationships/oleObject" Target="embeddings/oleObject79.bin"/><Relationship Id="rId370" Type="http://schemas.openxmlformats.org/officeDocument/2006/relationships/image" Target="media/image176.wmf"/><Relationship Id="rId230" Type="http://schemas.openxmlformats.org/officeDocument/2006/relationships/image" Target="media/image111.wmf"/><Relationship Id="rId468" Type="http://schemas.openxmlformats.org/officeDocument/2006/relationships/oleObject" Target="embeddings/oleObject232.bin"/><Relationship Id="rId675" Type="http://schemas.openxmlformats.org/officeDocument/2006/relationships/image" Target="media/image321.wmf"/><Relationship Id="rId25" Type="http://schemas.openxmlformats.org/officeDocument/2006/relationships/image" Target="media/image10.wmf"/><Relationship Id="rId328" Type="http://schemas.openxmlformats.org/officeDocument/2006/relationships/image" Target="media/image156.wmf"/><Relationship Id="rId535" Type="http://schemas.openxmlformats.org/officeDocument/2006/relationships/image" Target="media/image252.wmf"/><Relationship Id="rId174" Type="http://schemas.openxmlformats.org/officeDocument/2006/relationships/image" Target="media/image83.wmf"/><Relationship Id="rId381" Type="http://schemas.openxmlformats.org/officeDocument/2006/relationships/oleObject" Target="embeddings/oleObject193.bin"/><Relationship Id="rId602" Type="http://schemas.openxmlformats.org/officeDocument/2006/relationships/image" Target="media/image286.png"/><Relationship Id="rId241" Type="http://schemas.openxmlformats.org/officeDocument/2006/relationships/oleObject" Target="embeddings/oleObject118.bin"/><Relationship Id="rId479" Type="http://schemas.openxmlformats.org/officeDocument/2006/relationships/image" Target="media/image235.wmf"/><Relationship Id="rId686" Type="http://schemas.openxmlformats.org/officeDocument/2006/relationships/image" Target="media/image326.wmf"/><Relationship Id="rId36" Type="http://schemas.openxmlformats.org/officeDocument/2006/relationships/oleObject" Target="embeddings/oleObject14.bin"/><Relationship Id="rId339" Type="http://schemas.openxmlformats.org/officeDocument/2006/relationships/image" Target="media/image161.wmf"/><Relationship Id="rId546" Type="http://schemas.openxmlformats.org/officeDocument/2006/relationships/oleObject" Target="embeddings/oleObject282.bin"/><Relationship Id="rId101" Type="http://schemas.openxmlformats.org/officeDocument/2006/relationships/oleObject" Target="embeddings/oleObject47.bin"/><Relationship Id="rId185" Type="http://schemas.openxmlformats.org/officeDocument/2006/relationships/oleObject" Target="embeddings/oleObject90.bin"/><Relationship Id="rId406" Type="http://schemas.openxmlformats.org/officeDocument/2006/relationships/image" Target="media/image200.wmf"/><Relationship Id="rId392" Type="http://schemas.openxmlformats.org/officeDocument/2006/relationships/image" Target="media/image187.wmf"/><Relationship Id="rId613" Type="http://schemas.openxmlformats.org/officeDocument/2006/relationships/image" Target="media/image291.wmf"/><Relationship Id="rId697" Type="http://schemas.openxmlformats.org/officeDocument/2006/relationships/oleObject" Target="embeddings/oleObject344.bin"/><Relationship Id="rId252" Type="http://schemas.openxmlformats.org/officeDocument/2006/relationships/image" Target="media/image122.wmf"/><Relationship Id="rId47" Type="http://schemas.openxmlformats.org/officeDocument/2006/relationships/image" Target="media/image21.wmf"/><Relationship Id="rId112" Type="http://schemas.openxmlformats.org/officeDocument/2006/relationships/image" Target="media/image53.wmf"/><Relationship Id="rId557" Type="http://schemas.openxmlformats.org/officeDocument/2006/relationships/image" Target="media/image263.wmf"/><Relationship Id="rId196" Type="http://schemas.openxmlformats.org/officeDocument/2006/relationships/image" Target="media/image94.wmf"/><Relationship Id="rId417" Type="http://schemas.openxmlformats.org/officeDocument/2006/relationships/oleObject" Target="embeddings/oleObject206.bin"/><Relationship Id="rId624" Type="http://schemas.openxmlformats.org/officeDocument/2006/relationships/oleObject" Target="embeddings/oleObject306.bin"/><Relationship Id="rId263" Type="http://schemas.openxmlformats.org/officeDocument/2006/relationships/image" Target="media/image127.wmf"/><Relationship Id="rId470" Type="http://schemas.openxmlformats.org/officeDocument/2006/relationships/oleObject" Target="embeddings/oleObject233.bin"/><Relationship Id="rId58" Type="http://schemas.openxmlformats.org/officeDocument/2006/relationships/oleObject" Target="embeddings/oleObject25.bin"/><Relationship Id="rId123" Type="http://schemas.openxmlformats.org/officeDocument/2006/relationships/oleObject" Target="embeddings/oleObject58.bin"/><Relationship Id="rId330" Type="http://schemas.openxmlformats.org/officeDocument/2006/relationships/image" Target="media/image157.wmf"/><Relationship Id="rId568" Type="http://schemas.openxmlformats.org/officeDocument/2006/relationships/oleObject" Target="embeddings/oleObject293.bin"/><Relationship Id="rId428" Type="http://schemas.openxmlformats.org/officeDocument/2006/relationships/image" Target="media/image210.wmf"/><Relationship Id="rId635" Type="http://schemas.openxmlformats.org/officeDocument/2006/relationships/image" Target="media/image302.wmf"/><Relationship Id="rId274" Type="http://schemas.openxmlformats.org/officeDocument/2006/relationships/oleObject" Target="embeddings/oleObject135.bin"/><Relationship Id="rId481" Type="http://schemas.openxmlformats.org/officeDocument/2006/relationships/image" Target="media/image236.wmf"/><Relationship Id="rId702" Type="http://schemas.openxmlformats.org/officeDocument/2006/relationships/oleObject" Target="embeddings/oleObject347.bin"/><Relationship Id="rId69" Type="http://schemas.openxmlformats.org/officeDocument/2006/relationships/image" Target="media/image32.wmf"/><Relationship Id="rId134" Type="http://schemas.openxmlformats.org/officeDocument/2006/relationships/oleObject" Target="embeddings/oleObject64.bin"/><Relationship Id="rId579" Type="http://schemas.openxmlformats.org/officeDocument/2006/relationships/image" Target="media/image274.png"/><Relationship Id="rId341" Type="http://schemas.openxmlformats.org/officeDocument/2006/relationships/image" Target="media/image162.wmf"/><Relationship Id="rId439" Type="http://schemas.openxmlformats.org/officeDocument/2006/relationships/oleObject" Target="embeddings/oleObject217.bin"/><Relationship Id="rId646" Type="http://schemas.openxmlformats.org/officeDocument/2006/relationships/image" Target="media/image307.wmf"/><Relationship Id="rId201" Type="http://schemas.openxmlformats.org/officeDocument/2006/relationships/oleObject" Target="embeddings/oleObject98.bin"/><Relationship Id="rId285" Type="http://schemas.openxmlformats.org/officeDocument/2006/relationships/oleObject" Target="embeddings/oleObject141.bin"/><Relationship Id="rId506" Type="http://schemas.openxmlformats.org/officeDocument/2006/relationships/oleObject" Target="embeddings/oleObject261.bin"/><Relationship Id="rId492" Type="http://schemas.openxmlformats.org/officeDocument/2006/relationships/oleObject" Target="embeddings/oleObject248.bin"/><Relationship Id="rId713" Type="http://schemas.openxmlformats.org/officeDocument/2006/relationships/image" Target="media/image339.wmf"/><Relationship Id="rId145" Type="http://schemas.openxmlformats.org/officeDocument/2006/relationships/oleObject" Target="embeddings/oleObject70.bin"/><Relationship Id="rId352" Type="http://schemas.openxmlformats.org/officeDocument/2006/relationships/image" Target="media/image167.wmf"/><Relationship Id="rId212" Type="http://schemas.openxmlformats.org/officeDocument/2006/relationships/image" Target="media/image102.wmf"/><Relationship Id="rId657" Type="http://schemas.openxmlformats.org/officeDocument/2006/relationships/oleObject" Target="embeddings/oleObject323.bin"/><Relationship Id="rId296" Type="http://schemas.openxmlformats.org/officeDocument/2006/relationships/oleObject" Target="embeddings/oleObject147.bin"/><Relationship Id="rId517" Type="http://schemas.openxmlformats.org/officeDocument/2006/relationships/image" Target="media/image243.wmf"/><Relationship Id="rId724" Type="http://schemas.openxmlformats.org/officeDocument/2006/relationships/oleObject" Target="embeddings/oleObject358.bin"/><Relationship Id="rId60" Type="http://schemas.openxmlformats.org/officeDocument/2006/relationships/oleObject" Target="embeddings/oleObject26.bin"/><Relationship Id="rId156" Type="http://schemas.openxmlformats.org/officeDocument/2006/relationships/image" Target="media/image74.wmf"/><Relationship Id="rId363" Type="http://schemas.openxmlformats.org/officeDocument/2006/relationships/oleObject" Target="embeddings/oleObject184.bin"/><Relationship Id="rId570" Type="http://schemas.openxmlformats.org/officeDocument/2006/relationships/oleObject" Target="embeddings/oleObject294.bin"/><Relationship Id="rId223" Type="http://schemas.openxmlformats.org/officeDocument/2006/relationships/oleObject" Target="embeddings/oleObject109.bin"/><Relationship Id="rId430" Type="http://schemas.openxmlformats.org/officeDocument/2006/relationships/image" Target="media/image211.wmf"/><Relationship Id="rId668" Type="http://schemas.openxmlformats.org/officeDocument/2006/relationships/oleObject" Target="embeddings/oleObject329.bin"/><Relationship Id="rId18" Type="http://schemas.openxmlformats.org/officeDocument/2006/relationships/oleObject" Target="embeddings/oleObject5.bin"/><Relationship Id="rId528" Type="http://schemas.openxmlformats.org/officeDocument/2006/relationships/oleObject" Target="embeddings/oleObject273.bin"/><Relationship Id="rId167" Type="http://schemas.openxmlformats.org/officeDocument/2006/relationships/oleObject" Target="embeddings/oleObject81.bin"/><Relationship Id="rId374" Type="http://schemas.openxmlformats.org/officeDocument/2006/relationships/image" Target="media/image178.wmf"/><Relationship Id="rId581" Type="http://schemas.openxmlformats.org/officeDocument/2006/relationships/image" Target="media/image275.png"/><Relationship Id="rId71" Type="http://schemas.openxmlformats.org/officeDocument/2006/relationships/image" Target="media/image33.wmf"/><Relationship Id="rId234" Type="http://schemas.openxmlformats.org/officeDocument/2006/relationships/image" Target="media/image113.wmf"/><Relationship Id="rId679" Type="http://schemas.openxmlformats.org/officeDocument/2006/relationships/image" Target="media/image323.wmf"/><Relationship Id="rId2" Type="http://schemas.openxmlformats.org/officeDocument/2006/relationships/numbering" Target="numbering.xml"/><Relationship Id="rId29" Type="http://schemas.openxmlformats.org/officeDocument/2006/relationships/image" Target="media/image12.wmf"/><Relationship Id="rId441" Type="http://schemas.openxmlformats.org/officeDocument/2006/relationships/oleObject" Target="embeddings/oleObject218.bin"/><Relationship Id="rId539" Type="http://schemas.openxmlformats.org/officeDocument/2006/relationships/image" Target="media/image254.wmf"/><Relationship Id="rId178" Type="http://schemas.openxmlformats.org/officeDocument/2006/relationships/image" Target="media/image85.wmf"/><Relationship Id="rId301" Type="http://schemas.openxmlformats.org/officeDocument/2006/relationships/image" Target="media/image145.wmf"/><Relationship Id="rId82" Type="http://schemas.openxmlformats.org/officeDocument/2006/relationships/oleObject" Target="embeddings/oleObject37.bin"/><Relationship Id="rId385" Type="http://schemas.openxmlformats.org/officeDocument/2006/relationships/oleObject" Target="embeddings/oleObject195.bin"/><Relationship Id="rId592" Type="http://schemas.openxmlformats.org/officeDocument/2006/relationships/oleObject" Target="embeddings/oleObject296.bin"/><Relationship Id="rId606" Type="http://schemas.openxmlformats.org/officeDocument/2006/relationships/image" Target="media/image288.wmf"/><Relationship Id="rId245" Type="http://schemas.openxmlformats.org/officeDocument/2006/relationships/oleObject" Target="embeddings/oleObject120.bin"/><Relationship Id="rId287" Type="http://schemas.openxmlformats.org/officeDocument/2006/relationships/image" Target="media/image138.wmf"/><Relationship Id="rId410" Type="http://schemas.openxmlformats.org/officeDocument/2006/relationships/oleObject" Target="embeddings/oleObject202.bin"/><Relationship Id="rId452" Type="http://schemas.openxmlformats.org/officeDocument/2006/relationships/oleObject" Target="embeddings/oleObject224.bin"/><Relationship Id="rId494" Type="http://schemas.openxmlformats.org/officeDocument/2006/relationships/image" Target="media/image238.wmf"/><Relationship Id="rId508" Type="http://schemas.openxmlformats.org/officeDocument/2006/relationships/oleObject" Target="embeddings/oleObject263.bin"/><Relationship Id="rId715" Type="http://schemas.openxmlformats.org/officeDocument/2006/relationships/image" Target="media/image340.wmf"/><Relationship Id="rId105" Type="http://schemas.openxmlformats.org/officeDocument/2006/relationships/oleObject" Target="embeddings/oleObject49.bin"/><Relationship Id="rId147" Type="http://schemas.openxmlformats.org/officeDocument/2006/relationships/oleObject" Target="embeddings/oleObject71.bin"/><Relationship Id="rId312" Type="http://schemas.openxmlformats.org/officeDocument/2006/relationships/oleObject" Target="embeddings/oleObject157.bin"/><Relationship Id="rId354" Type="http://schemas.openxmlformats.org/officeDocument/2006/relationships/image" Target="media/image168.wmf"/><Relationship Id="rId51" Type="http://schemas.openxmlformats.org/officeDocument/2006/relationships/image" Target="media/image23.wmf"/><Relationship Id="rId93" Type="http://schemas.openxmlformats.org/officeDocument/2006/relationships/oleObject" Target="embeddings/oleObject43.bin"/><Relationship Id="rId189" Type="http://schemas.openxmlformats.org/officeDocument/2006/relationships/oleObject" Target="embeddings/oleObject92.bin"/><Relationship Id="rId396" Type="http://schemas.openxmlformats.org/officeDocument/2006/relationships/image" Target="media/image190.png"/><Relationship Id="rId561" Type="http://schemas.openxmlformats.org/officeDocument/2006/relationships/image" Target="media/image265.wmf"/><Relationship Id="rId617" Type="http://schemas.openxmlformats.org/officeDocument/2006/relationships/image" Target="media/image293.wmf"/><Relationship Id="rId659" Type="http://schemas.openxmlformats.org/officeDocument/2006/relationships/image" Target="media/image313.wmf"/><Relationship Id="rId214" Type="http://schemas.openxmlformats.org/officeDocument/2006/relationships/image" Target="media/image103.wmf"/><Relationship Id="rId256" Type="http://schemas.openxmlformats.org/officeDocument/2006/relationships/oleObject" Target="embeddings/oleObject126.bin"/><Relationship Id="rId298" Type="http://schemas.openxmlformats.org/officeDocument/2006/relationships/oleObject" Target="embeddings/oleObject148.bin"/><Relationship Id="rId421" Type="http://schemas.openxmlformats.org/officeDocument/2006/relationships/oleObject" Target="embeddings/oleObject208.bin"/><Relationship Id="rId463" Type="http://schemas.openxmlformats.org/officeDocument/2006/relationships/image" Target="media/image227.wmf"/><Relationship Id="rId519" Type="http://schemas.openxmlformats.org/officeDocument/2006/relationships/image" Target="media/image244.wmf"/><Relationship Id="rId670" Type="http://schemas.openxmlformats.org/officeDocument/2006/relationships/oleObject" Target="embeddings/oleObject330.bin"/><Relationship Id="rId116" Type="http://schemas.openxmlformats.org/officeDocument/2006/relationships/image" Target="media/image55.wmf"/><Relationship Id="rId158" Type="http://schemas.openxmlformats.org/officeDocument/2006/relationships/image" Target="media/image75.wmf"/><Relationship Id="rId323" Type="http://schemas.openxmlformats.org/officeDocument/2006/relationships/image" Target="media/image154.wmf"/><Relationship Id="rId530" Type="http://schemas.openxmlformats.org/officeDocument/2006/relationships/oleObject" Target="embeddings/oleObject274.bin"/><Relationship Id="rId726" Type="http://schemas.openxmlformats.org/officeDocument/2006/relationships/header" Target="header2.xml"/><Relationship Id="rId20" Type="http://schemas.openxmlformats.org/officeDocument/2006/relationships/oleObject" Target="embeddings/oleObject6.bin"/><Relationship Id="rId62" Type="http://schemas.openxmlformats.org/officeDocument/2006/relationships/oleObject" Target="embeddings/oleObject27.bin"/><Relationship Id="rId365" Type="http://schemas.openxmlformats.org/officeDocument/2006/relationships/oleObject" Target="embeddings/oleObject185.bin"/><Relationship Id="rId572" Type="http://schemas.openxmlformats.org/officeDocument/2006/relationships/oleObject" Target="embeddings/oleObject295.bin"/><Relationship Id="rId628" Type="http://schemas.openxmlformats.org/officeDocument/2006/relationships/oleObject" Target="embeddings/oleObject308.bin"/><Relationship Id="rId225" Type="http://schemas.openxmlformats.org/officeDocument/2006/relationships/oleObject" Target="embeddings/oleObject110.bin"/><Relationship Id="rId267" Type="http://schemas.openxmlformats.org/officeDocument/2006/relationships/image" Target="media/image129.wmf"/><Relationship Id="rId432" Type="http://schemas.openxmlformats.org/officeDocument/2006/relationships/image" Target="media/image212.wmf"/><Relationship Id="rId474" Type="http://schemas.openxmlformats.org/officeDocument/2006/relationships/oleObject" Target="embeddings/oleObject235.bin"/><Relationship Id="rId127" Type="http://schemas.openxmlformats.org/officeDocument/2006/relationships/oleObject" Target="embeddings/oleObject60.bin"/><Relationship Id="rId681" Type="http://schemas.openxmlformats.org/officeDocument/2006/relationships/image" Target="media/image324.wmf"/><Relationship Id="rId31" Type="http://schemas.openxmlformats.org/officeDocument/2006/relationships/image" Target="media/image13.wmf"/><Relationship Id="rId73" Type="http://schemas.openxmlformats.org/officeDocument/2006/relationships/image" Target="media/image34.wmf"/><Relationship Id="rId169" Type="http://schemas.openxmlformats.org/officeDocument/2006/relationships/oleObject" Target="embeddings/oleObject82.bin"/><Relationship Id="rId334" Type="http://schemas.openxmlformats.org/officeDocument/2006/relationships/image" Target="media/image159.wmf"/><Relationship Id="rId376" Type="http://schemas.openxmlformats.org/officeDocument/2006/relationships/image" Target="media/image179.wmf"/><Relationship Id="rId541" Type="http://schemas.openxmlformats.org/officeDocument/2006/relationships/image" Target="media/image255.wmf"/><Relationship Id="rId583" Type="http://schemas.openxmlformats.org/officeDocument/2006/relationships/image" Target="media/image276.png"/><Relationship Id="rId639" Type="http://schemas.openxmlformats.org/officeDocument/2006/relationships/oleObject" Target="embeddings/oleObject314.bin"/><Relationship Id="rId4" Type="http://schemas.openxmlformats.org/officeDocument/2006/relationships/settings" Target="settings.xml"/><Relationship Id="rId180" Type="http://schemas.openxmlformats.org/officeDocument/2006/relationships/image" Target="media/image86.wmf"/><Relationship Id="rId236" Type="http://schemas.openxmlformats.org/officeDocument/2006/relationships/image" Target="media/image114.wmf"/><Relationship Id="rId278" Type="http://schemas.openxmlformats.org/officeDocument/2006/relationships/oleObject" Target="embeddings/oleObject137.bin"/><Relationship Id="rId401" Type="http://schemas.openxmlformats.org/officeDocument/2006/relationships/image" Target="media/image195.png"/><Relationship Id="rId443" Type="http://schemas.openxmlformats.org/officeDocument/2006/relationships/oleObject" Target="embeddings/oleObject219.bin"/><Relationship Id="rId650" Type="http://schemas.openxmlformats.org/officeDocument/2006/relationships/image" Target="media/image309.wmf"/><Relationship Id="rId303" Type="http://schemas.openxmlformats.org/officeDocument/2006/relationships/image" Target="media/image146.wmf"/><Relationship Id="rId485" Type="http://schemas.openxmlformats.org/officeDocument/2006/relationships/oleObject" Target="embeddings/oleObject241.bin"/><Relationship Id="rId692" Type="http://schemas.openxmlformats.org/officeDocument/2006/relationships/image" Target="media/image329.wmf"/><Relationship Id="rId706" Type="http://schemas.openxmlformats.org/officeDocument/2006/relationships/oleObject" Target="embeddings/oleObject349.bin"/><Relationship Id="rId42" Type="http://schemas.openxmlformats.org/officeDocument/2006/relationships/oleObject" Target="embeddings/oleObject17.bin"/><Relationship Id="rId84" Type="http://schemas.openxmlformats.org/officeDocument/2006/relationships/oleObject" Target="embeddings/oleObject38.bin"/><Relationship Id="rId138" Type="http://schemas.openxmlformats.org/officeDocument/2006/relationships/image" Target="media/image65.wmf"/><Relationship Id="rId345" Type="http://schemas.openxmlformats.org/officeDocument/2006/relationships/oleObject" Target="embeddings/oleObject175.bin"/><Relationship Id="rId387" Type="http://schemas.openxmlformats.org/officeDocument/2006/relationships/oleObject" Target="embeddings/oleObject196.bin"/><Relationship Id="rId510" Type="http://schemas.openxmlformats.org/officeDocument/2006/relationships/oleObject" Target="embeddings/oleObject264.bin"/><Relationship Id="rId552" Type="http://schemas.openxmlformats.org/officeDocument/2006/relationships/oleObject" Target="embeddings/oleObject285.bin"/><Relationship Id="rId594" Type="http://schemas.microsoft.com/office/2007/relationships/hdphoto" Target="media/hdphoto10.wdp"/><Relationship Id="rId608" Type="http://schemas.openxmlformats.org/officeDocument/2006/relationships/image" Target="media/image289.wmf"/><Relationship Id="rId191" Type="http://schemas.openxmlformats.org/officeDocument/2006/relationships/oleObject" Target="embeddings/oleObject93.bin"/><Relationship Id="rId205" Type="http://schemas.openxmlformats.org/officeDocument/2006/relationships/oleObject" Target="embeddings/oleObject100.bin"/><Relationship Id="rId247" Type="http://schemas.openxmlformats.org/officeDocument/2006/relationships/oleObject" Target="embeddings/oleObject121.bin"/><Relationship Id="rId412" Type="http://schemas.openxmlformats.org/officeDocument/2006/relationships/image" Target="media/image202.wmf"/><Relationship Id="rId107" Type="http://schemas.openxmlformats.org/officeDocument/2006/relationships/oleObject" Target="embeddings/oleObject50.bin"/><Relationship Id="rId289" Type="http://schemas.openxmlformats.org/officeDocument/2006/relationships/image" Target="media/image139.wmf"/><Relationship Id="rId454" Type="http://schemas.openxmlformats.org/officeDocument/2006/relationships/oleObject" Target="embeddings/oleObject225.bin"/><Relationship Id="rId496" Type="http://schemas.openxmlformats.org/officeDocument/2006/relationships/oleObject" Target="embeddings/oleObject251.bin"/><Relationship Id="rId661" Type="http://schemas.openxmlformats.org/officeDocument/2006/relationships/image" Target="media/image314.wmf"/><Relationship Id="rId717" Type="http://schemas.openxmlformats.org/officeDocument/2006/relationships/image" Target="media/image341.wmf"/><Relationship Id="rId11" Type="http://schemas.openxmlformats.org/officeDocument/2006/relationships/image" Target="media/image3.wmf"/><Relationship Id="rId53" Type="http://schemas.openxmlformats.org/officeDocument/2006/relationships/image" Target="media/image24.wmf"/><Relationship Id="rId149" Type="http://schemas.openxmlformats.org/officeDocument/2006/relationships/oleObject" Target="embeddings/oleObject72.bin"/><Relationship Id="rId314" Type="http://schemas.openxmlformats.org/officeDocument/2006/relationships/oleObject" Target="embeddings/oleObject158.bin"/><Relationship Id="rId356" Type="http://schemas.openxmlformats.org/officeDocument/2006/relationships/image" Target="media/image169.wmf"/><Relationship Id="rId398" Type="http://schemas.openxmlformats.org/officeDocument/2006/relationships/image" Target="media/image192.png"/><Relationship Id="rId521" Type="http://schemas.openxmlformats.org/officeDocument/2006/relationships/image" Target="media/image245.wmf"/><Relationship Id="rId563" Type="http://schemas.openxmlformats.org/officeDocument/2006/relationships/image" Target="media/image266.wmf"/><Relationship Id="rId619" Type="http://schemas.openxmlformats.org/officeDocument/2006/relationships/image" Target="media/image294.wmf"/><Relationship Id="rId95" Type="http://schemas.openxmlformats.org/officeDocument/2006/relationships/oleObject" Target="embeddings/oleObject44.bin"/><Relationship Id="rId160" Type="http://schemas.openxmlformats.org/officeDocument/2006/relationships/image" Target="media/image76.wmf"/><Relationship Id="rId216" Type="http://schemas.openxmlformats.org/officeDocument/2006/relationships/image" Target="media/image104.wmf"/><Relationship Id="rId423" Type="http://schemas.openxmlformats.org/officeDocument/2006/relationships/oleObject" Target="embeddings/oleObject209.bin"/><Relationship Id="rId258" Type="http://schemas.openxmlformats.org/officeDocument/2006/relationships/oleObject" Target="embeddings/oleObject127.bin"/><Relationship Id="rId465" Type="http://schemas.openxmlformats.org/officeDocument/2006/relationships/image" Target="media/image228.wmf"/><Relationship Id="rId630" Type="http://schemas.openxmlformats.org/officeDocument/2006/relationships/oleObject" Target="embeddings/oleObject309.bin"/><Relationship Id="rId672" Type="http://schemas.openxmlformats.org/officeDocument/2006/relationships/oleObject" Target="embeddings/oleObject331.bin"/><Relationship Id="rId728" Type="http://schemas.openxmlformats.org/officeDocument/2006/relationships/theme" Target="theme/theme1.xml"/><Relationship Id="rId22" Type="http://schemas.openxmlformats.org/officeDocument/2006/relationships/oleObject" Target="embeddings/oleObject7.bin"/><Relationship Id="rId64" Type="http://schemas.openxmlformats.org/officeDocument/2006/relationships/oleObject" Target="embeddings/oleObject28.bin"/><Relationship Id="rId118" Type="http://schemas.openxmlformats.org/officeDocument/2006/relationships/image" Target="media/image56.wmf"/><Relationship Id="rId325" Type="http://schemas.openxmlformats.org/officeDocument/2006/relationships/oleObject" Target="embeddings/oleObject164.bin"/><Relationship Id="rId367" Type="http://schemas.openxmlformats.org/officeDocument/2006/relationships/oleObject" Target="embeddings/oleObject186.bin"/><Relationship Id="rId532" Type="http://schemas.openxmlformats.org/officeDocument/2006/relationships/oleObject" Target="embeddings/oleObject275.bin"/><Relationship Id="rId574" Type="http://schemas.microsoft.com/office/2007/relationships/hdphoto" Target="media/hdphoto1.wdp"/><Relationship Id="rId171" Type="http://schemas.openxmlformats.org/officeDocument/2006/relationships/oleObject" Target="embeddings/oleObject83.bin"/><Relationship Id="rId227" Type="http://schemas.openxmlformats.org/officeDocument/2006/relationships/oleObject" Target="embeddings/oleObject111.bin"/><Relationship Id="rId269" Type="http://schemas.openxmlformats.org/officeDocument/2006/relationships/image" Target="media/image130.wmf"/><Relationship Id="rId434" Type="http://schemas.openxmlformats.org/officeDocument/2006/relationships/image" Target="media/image213.wmf"/><Relationship Id="rId476" Type="http://schemas.openxmlformats.org/officeDocument/2006/relationships/oleObject" Target="embeddings/oleObject236.bin"/><Relationship Id="rId641" Type="http://schemas.openxmlformats.org/officeDocument/2006/relationships/oleObject" Target="embeddings/oleObject315.bin"/><Relationship Id="rId683" Type="http://schemas.openxmlformats.org/officeDocument/2006/relationships/oleObject" Target="embeddings/oleObject337.bin"/><Relationship Id="rId33" Type="http://schemas.openxmlformats.org/officeDocument/2006/relationships/image" Target="media/image14.wmf"/><Relationship Id="rId129" Type="http://schemas.openxmlformats.org/officeDocument/2006/relationships/oleObject" Target="embeddings/oleObject61.bin"/><Relationship Id="rId280" Type="http://schemas.openxmlformats.org/officeDocument/2006/relationships/oleObject" Target="embeddings/oleObject138.bin"/><Relationship Id="rId336" Type="http://schemas.openxmlformats.org/officeDocument/2006/relationships/oleObject" Target="embeddings/oleObject170.bin"/><Relationship Id="rId501" Type="http://schemas.openxmlformats.org/officeDocument/2006/relationships/oleObject" Target="embeddings/oleObject256.bin"/><Relationship Id="rId543" Type="http://schemas.openxmlformats.org/officeDocument/2006/relationships/image" Target="media/image256.wmf"/><Relationship Id="rId75" Type="http://schemas.openxmlformats.org/officeDocument/2006/relationships/image" Target="media/image35.wmf"/><Relationship Id="rId140" Type="http://schemas.openxmlformats.org/officeDocument/2006/relationships/image" Target="media/image66.wmf"/><Relationship Id="rId182" Type="http://schemas.openxmlformats.org/officeDocument/2006/relationships/image" Target="media/image87.wmf"/><Relationship Id="rId378" Type="http://schemas.openxmlformats.org/officeDocument/2006/relationships/image" Target="media/image180.wmf"/><Relationship Id="rId403" Type="http://schemas.openxmlformats.org/officeDocument/2006/relationships/image" Target="media/image197.png"/><Relationship Id="rId585" Type="http://schemas.openxmlformats.org/officeDocument/2006/relationships/image" Target="media/image277.png"/><Relationship Id="rId6" Type="http://schemas.openxmlformats.org/officeDocument/2006/relationships/footnotes" Target="footnotes.xml"/><Relationship Id="rId238" Type="http://schemas.openxmlformats.org/officeDocument/2006/relationships/image" Target="media/image115.wmf"/><Relationship Id="rId445" Type="http://schemas.openxmlformats.org/officeDocument/2006/relationships/oleObject" Target="embeddings/oleObject220.bin"/><Relationship Id="rId487" Type="http://schemas.openxmlformats.org/officeDocument/2006/relationships/oleObject" Target="embeddings/oleObject243.bin"/><Relationship Id="rId610" Type="http://schemas.openxmlformats.org/officeDocument/2006/relationships/image" Target="media/image290.wmf"/><Relationship Id="rId652" Type="http://schemas.openxmlformats.org/officeDocument/2006/relationships/image" Target="media/image310.wmf"/><Relationship Id="rId694" Type="http://schemas.openxmlformats.org/officeDocument/2006/relationships/image" Target="media/image330.wmf"/><Relationship Id="rId708" Type="http://schemas.openxmlformats.org/officeDocument/2006/relationships/oleObject" Target="embeddings/oleObject350.bin"/><Relationship Id="rId291" Type="http://schemas.openxmlformats.org/officeDocument/2006/relationships/image" Target="media/image140.wmf"/><Relationship Id="rId305" Type="http://schemas.openxmlformats.org/officeDocument/2006/relationships/image" Target="media/image147.wmf"/><Relationship Id="rId347" Type="http://schemas.openxmlformats.org/officeDocument/2006/relationships/oleObject" Target="embeddings/oleObject176.bin"/><Relationship Id="rId512" Type="http://schemas.openxmlformats.org/officeDocument/2006/relationships/oleObject" Target="embeddings/oleObject265.bin"/><Relationship Id="rId44" Type="http://schemas.openxmlformats.org/officeDocument/2006/relationships/oleObject" Target="embeddings/oleObject18.bin"/><Relationship Id="rId86" Type="http://schemas.openxmlformats.org/officeDocument/2006/relationships/oleObject" Target="embeddings/oleObject39.bin"/><Relationship Id="rId151" Type="http://schemas.openxmlformats.org/officeDocument/2006/relationships/oleObject" Target="embeddings/oleObject73.bin"/><Relationship Id="rId389" Type="http://schemas.openxmlformats.org/officeDocument/2006/relationships/oleObject" Target="embeddings/oleObject197.bin"/><Relationship Id="rId554" Type="http://schemas.openxmlformats.org/officeDocument/2006/relationships/oleObject" Target="embeddings/oleObject286.bin"/><Relationship Id="rId596" Type="http://schemas.openxmlformats.org/officeDocument/2006/relationships/image" Target="media/image283.png"/><Relationship Id="rId193" Type="http://schemas.openxmlformats.org/officeDocument/2006/relationships/oleObject" Target="embeddings/oleObject94.bin"/><Relationship Id="rId207" Type="http://schemas.openxmlformats.org/officeDocument/2006/relationships/oleObject" Target="embeddings/oleObject101.bin"/><Relationship Id="rId249" Type="http://schemas.openxmlformats.org/officeDocument/2006/relationships/oleObject" Target="embeddings/oleObject122.bin"/><Relationship Id="rId414" Type="http://schemas.openxmlformats.org/officeDocument/2006/relationships/image" Target="media/image203.wmf"/><Relationship Id="rId456" Type="http://schemas.openxmlformats.org/officeDocument/2006/relationships/oleObject" Target="embeddings/oleObject226.bin"/><Relationship Id="rId498" Type="http://schemas.openxmlformats.org/officeDocument/2006/relationships/oleObject" Target="embeddings/oleObject253.bin"/><Relationship Id="rId621" Type="http://schemas.openxmlformats.org/officeDocument/2006/relationships/image" Target="media/image295.wmf"/><Relationship Id="rId663" Type="http://schemas.openxmlformats.org/officeDocument/2006/relationships/image" Target="media/image315.wmf"/><Relationship Id="rId13" Type="http://schemas.openxmlformats.org/officeDocument/2006/relationships/image" Target="media/image4.wmf"/><Relationship Id="rId109" Type="http://schemas.openxmlformats.org/officeDocument/2006/relationships/oleObject" Target="embeddings/oleObject51.bin"/><Relationship Id="rId260" Type="http://schemas.openxmlformats.org/officeDocument/2006/relationships/oleObject" Target="embeddings/oleObject128.bin"/><Relationship Id="rId316" Type="http://schemas.openxmlformats.org/officeDocument/2006/relationships/oleObject" Target="embeddings/oleObject159.bin"/><Relationship Id="rId523" Type="http://schemas.openxmlformats.org/officeDocument/2006/relationships/image" Target="media/image246.wmf"/><Relationship Id="rId719" Type="http://schemas.openxmlformats.org/officeDocument/2006/relationships/image" Target="media/image342.wmf"/><Relationship Id="rId55" Type="http://schemas.openxmlformats.org/officeDocument/2006/relationships/image" Target="media/image25.wmf"/><Relationship Id="rId97" Type="http://schemas.openxmlformats.org/officeDocument/2006/relationships/oleObject" Target="embeddings/oleObject45.bin"/><Relationship Id="rId120" Type="http://schemas.openxmlformats.org/officeDocument/2006/relationships/image" Target="media/image57.wmf"/><Relationship Id="rId358" Type="http://schemas.openxmlformats.org/officeDocument/2006/relationships/image" Target="media/image170.wmf"/><Relationship Id="rId565" Type="http://schemas.openxmlformats.org/officeDocument/2006/relationships/image" Target="media/image267.wmf"/><Relationship Id="rId162" Type="http://schemas.openxmlformats.org/officeDocument/2006/relationships/image" Target="media/image77.wmf"/><Relationship Id="rId218" Type="http://schemas.openxmlformats.org/officeDocument/2006/relationships/image" Target="media/image105.wmf"/><Relationship Id="rId425" Type="http://schemas.openxmlformats.org/officeDocument/2006/relationships/oleObject" Target="embeddings/oleObject210.bin"/><Relationship Id="rId467" Type="http://schemas.openxmlformats.org/officeDocument/2006/relationships/image" Target="media/image229.wmf"/><Relationship Id="rId632" Type="http://schemas.openxmlformats.org/officeDocument/2006/relationships/oleObject" Target="embeddings/oleObject310.bin"/><Relationship Id="rId271" Type="http://schemas.openxmlformats.org/officeDocument/2006/relationships/image" Target="media/image131.wmf"/><Relationship Id="rId674" Type="http://schemas.openxmlformats.org/officeDocument/2006/relationships/oleObject" Target="embeddings/oleObject332.bin"/><Relationship Id="rId24" Type="http://schemas.openxmlformats.org/officeDocument/2006/relationships/oleObject" Target="embeddings/oleObject8.bin"/><Relationship Id="rId66" Type="http://schemas.openxmlformats.org/officeDocument/2006/relationships/oleObject" Target="embeddings/oleObject29.bin"/><Relationship Id="rId131" Type="http://schemas.openxmlformats.org/officeDocument/2006/relationships/oleObject" Target="embeddings/oleObject62.bin"/><Relationship Id="rId327" Type="http://schemas.openxmlformats.org/officeDocument/2006/relationships/oleObject" Target="embeddings/oleObject165.bin"/><Relationship Id="rId369" Type="http://schemas.openxmlformats.org/officeDocument/2006/relationships/oleObject" Target="embeddings/oleObject187.bin"/><Relationship Id="rId534" Type="http://schemas.openxmlformats.org/officeDocument/2006/relationships/oleObject" Target="embeddings/oleObject276.bin"/><Relationship Id="rId576" Type="http://schemas.microsoft.com/office/2007/relationships/hdphoto" Target="media/hdphoto2.wdp"/><Relationship Id="rId173" Type="http://schemas.openxmlformats.org/officeDocument/2006/relationships/oleObject" Target="embeddings/oleObject84.bin"/><Relationship Id="rId229" Type="http://schemas.openxmlformats.org/officeDocument/2006/relationships/oleObject" Target="embeddings/oleObject112.bin"/><Relationship Id="rId380" Type="http://schemas.openxmlformats.org/officeDocument/2006/relationships/image" Target="media/image181.wmf"/><Relationship Id="rId436" Type="http://schemas.openxmlformats.org/officeDocument/2006/relationships/image" Target="media/image214.wmf"/><Relationship Id="rId601" Type="http://schemas.microsoft.com/office/2007/relationships/hdphoto" Target="media/hdphoto13.wdp"/><Relationship Id="rId643" Type="http://schemas.openxmlformats.org/officeDocument/2006/relationships/oleObject" Target="embeddings/oleObject316.bin"/><Relationship Id="rId240" Type="http://schemas.openxmlformats.org/officeDocument/2006/relationships/image" Target="media/image116.wmf"/><Relationship Id="rId478" Type="http://schemas.openxmlformats.org/officeDocument/2006/relationships/oleObject" Target="embeddings/oleObject237.bin"/><Relationship Id="rId685" Type="http://schemas.openxmlformats.org/officeDocument/2006/relationships/oleObject" Target="embeddings/oleObject338.bin"/><Relationship Id="rId35" Type="http://schemas.openxmlformats.org/officeDocument/2006/relationships/image" Target="media/image15.wmf"/><Relationship Id="rId77" Type="http://schemas.openxmlformats.org/officeDocument/2006/relationships/image" Target="media/image36.wmf"/><Relationship Id="rId100" Type="http://schemas.openxmlformats.org/officeDocument/2006/relationships/image" Target="media/image47.wmf"/><Relationship Id="rId282" Type="http://schemas.openxmlformats.org/officeDocument/2006/relationships/oleObject" Target="embeddings/oleObject139.bin"/><Relationship Id="rId338" Type="http://schemas.openxmlformats.org/officeDocument/2006/relationships/oleObject" Target="embeddings/oleObject171.bin"/><Relationship Id="rId503" Type="http://schemas.openxmlformats.org/officeDocument/2006/relationships/oleObject" Target="embeddings/oleObject258.bin"/><Relationship Id="rId545" Type="http://schemas.openxmlformats.org/officeDocument/2006/relationships/image" Target="media/image257.wmf"/><Relationship Id="rId587" Type="http://schemas.openxmlformats.org/officeDocument/2006/relationships/image" Target="media/image278.png"/><Relationship Id="rId710" Type="http://schemas.openxmlformats.org/officeDocument/2006/relationships/oleObject" Target="embeddings/oleObject351.bin"/><Relationship Id="rId8" Type="http://schemas.openxmlformats.org/officeDocument/2006/relationships/image" Target="media/image1.png"/><Relationship Id="rId142" Type="http://schemas.openxmlformats.org/officeDocument/2006/relationships/image" Target="media/image67.wmf"/><Relationship Id="rId184" Type="http://schemas.openxmlformats.org/officeDocument/2006/relationships/image" Target="media/image88.wmf"/><Relationship Id="rId391" Type="http://schemas.openxmlformats.org/officeDocument/2006/relationships/oleObject" Target="embeddings/oleObject198.bin"/><Relationship Id="rId405" Type="http://schemas.openxmlformats.org/officeDocument/2006/relationships/image" Target="media/image199.png"/><Relationship Id="rId447" Type="http://schemas.openxmlformats.org/officeDocument/2006/relationships/image" Target="media/image219.wmf"/><Relationship Id="rId612" Type="http://schemas.openxmlformats.org/officeDocument/2006/relationships/oleObject" Target="embeddings/oleObject300.bin"/><Relationship Id="rId251" Type="http://schemas.openxmlformats.org/officeDocument/2006/relationships/oleObject" Target="embeddings/oleObject123.bin"/><Relationship Id="rId489" Type="http://schemas.openxmlformats.org/officeDocument/2006/relationships/oleObject" Target="embeddings/oleObject245.bin"/><Relationship Id="rId654" Type="http://schemas.openxmlformats.org/officeDocument/2006/relationships/image" Target="media/image311.wmf"/><Relationship Id="rId696" Type="http://schemas.openxmlformats.org/officeDocument/2006/relationships/image" Target="media/image331.wmf"/><Relationship Id="rId46" Type="http://schemas.openxmlformats.org/officeDocument/2006/relationships/oleObject" Target="embeddings/oleObject19.bin"/><Relationship Id="rId293" Type="http://schemas.openxmlformats.org/officeDocument/2006/relationships/image" Target="media/image141.wmf"/><Relationship Id="rId307" Type="http://schemas.openxmlformats.org/officeDocument/2006/relationships/oleObject" Target="embeddings/oleObject153.bin"/><Relationship Id="rId349" Type="http://schemas.openxmlformats.org/officeDocument/2006/relationships/oleObject" Target="embeddings/oleObject177.bin"/><Relationship Id="rId514" Type="http://schemas.openxmlformats.org/officeDocument/2006/relationships/oleObject" Target="embeddings/oleObject266.bin"/><Relationship Id="rId556" Type="http://schemas.openxmlformats.org/officeDocument/2006/relationships/oleObject" Target="embeddings/oleObject287.bin"/><Relationship Id="rId721" Type="http://schemas.openxmlformats.org/officeDocument/2006/relationships/image" Target="media/image343.wmf"/><Relationship Id="rId88" Type="http://schemas.openxmlformats.org/officeDocument/2006/relationships/oleObject" Target="embeddings/oleObject40.bin"/><Relationship Id="rId111" Type="http://schemas.openxmlformats.org/officeDocument/2006/relationships/oleObject" Target="embeddings/oleObject52.bin"/><Relationship Id="rId153" Type="http://schemas.openxmlformats.org/officeDocument/2006/relationships/oleObject" Target="embeddings/oleObject74.bin"/><Relationship Id="rId195" Type="http://schemas.openxmlformats.org/officeDocument/2006/relationships/oleObject" Target="embeddings/oleObject95.bin"/><Relationship Id="rId209" Type="http://schemas.openxmlformats.org/officeDocument/2006/relationships/oleObject" Target="embeddings/oleObject102.bin"/><Relationship Id="rId360" Type="http://schemas.openxmlformats.org/officeDocument/2006/relationships/image" Target="media/image171.wmf"/><Relationship Id="rId416" Type="http://schemas.openxmlformats.org/officeDocument/2006/relationships/image" Target="media/image204.wmf"/><Relationship Id="rId598" Type="http://schemas.openxmlformats.org/officeDocument/2006/relationships/image" Target="media/image284.png"/><Relationship Id="rId220" Type="http://schemas.openxmlformats.org/officeDocument/2006/relationships/image" Target="media/image106.wmf"/><Relationship Id="rId458" Type="http://schemas.openxmlformats.org/officeDocument/2006/relationships/oleObject" Target="embeddings/oleObject227.bin"/><Relationship Id="rId623" Type="http://schemas.openxmlformats.org/officeDocument/2006/relationships/image" Target="media/image296.wmf"/><Relationship Id="rId665" Type="http://schemas.openxmlformats.org/officeDocument/2006/relationships/image" Target="media/image316.wmf"/><Relationship Id="rId15" Type="http://schemas.openxmlformats.org/officeDocument/2006/relationships/image" Target="media/image5.wmf"/><Relationship Id="rId57" Type="http://schemas.openxmlformats.org/officeDocument/2006/relationships/image" Target="media/image26.wmf"/><Relationship Id="rId262" Type="http://schemas.openxmlformats.org/officeDocument/2006/relationships/oleObject" Target="embeddings/oleObject129.bin"/><Relationship Id="rId318" Type="http://schemas.openxmlformats.org/officeDocument/2006/relationships/oleObject" Target="embeddings/oleObject160.bin"/><Relationship Id="rId525" Type="http://schemas.openxmlformats.org/officeDocument/2006/relationships/image" Target="media/image247.wmf"/><Relationship Id="rId567" Type="http://schemas.openxmlformats.org/officeDocument/2006/relationships/image" Target="media/image268.wmf"/><Relationship Id="rId99" Type="http://schemas.openxmlformats.org/officeDocument/2006/relationships/oleObject" Target="embeddings/oleObject46.bin"/><Relationship Id="rId122" Type="http://schemas.openxmlformats.org/officeDocument/2006/relationships/image" Target="media/image58.wmf"/><Relationship Id="rId164" Type="http://schemas.openxmlformats.org/officeDocument/2006/relationships/image" Target="media/image78.wmf"/><Relationship Id="rId371" Type="http://schemas.openxmlformats.org/officeDocument/2006/relationships/oleObject" Target="embeddings/oleObject188.bin"/><Relationship Id="rId427" Type="http://schemas.openxmlformats.org/officeDocument/2006/relationships/oleObject" Target="embeddings/oleObject211.bin"/><Relationship Id="rId469" Type="http://schemas.openxmlformats.org/officeDocument/2006/relationships/image" Target="media/image230.wmf"/><Relationship Id="rId634" Type="http://schemas.openxmlformats.org/officeDocument/2006/relationships/oleObject" Target="embeddings/oleObject311.bin"/><Relationship Id="rId676" Type="http://schemas.openxmlformats.org/officeDocument/2006/relationships/oleObject" Target="embeddings/oleObject333.bin"/><Relationship Id="rId26" Type="http://schemas.openxmlformats.org/officeDocument/2006/relationships/oleObject" Target="embeddings/oleObject9.bin"/><Relationship Id="rId231" Type="http://schemas.openxmlformats.org/officeDocument/2006/relationships/oleObject" Target="embeddings/oleObject113.bin"/><Relationship Id="rId273" Type="http://schemas.openxmlformats.org/officeDocument/2006/relationships/image" Target="media/image132.wmf"/><Relationship Id="rId329" Type="http://schemas.openxmlformats.org/officeDocument/2006/relationships/oleObject" Target="embeddings/oleObject166.bin"/><Relationship Id="rId480" Type="http://schemas.openxmlformats.org/officeDocument/2006/relationships/oleObject" Target="embeddings/oleObject238.bin"/><Relationship Id="rId536" Type="http://schemas.openxmlformats.org/officeDocument/2006/relationships/oleObject" Target="embeddings/oleObject277.bin"/><Relationship Id="rId701" Type="http://schemas.openxmlformats.org/officeDocument/2006/relationships/oleObject" Target="embeddings/oleObject346.bin"/><Relationship Id="rId68" Type="http://schemas.openxmlformats.org/officeDocument/2006/relationships/oleObject" Target="embeddings/oleObject30.bin"/><Relationship Id="rId133" Type="http://schemas.openxmlformats.org/officeDocument/2006/relationships/oleObject" Target="embeddings/oleObject63.bin"/><Relationship Id="rId175" Type="http://schemas.openxmlformats.org/officeDocument/2006/relationships/oleObject" Target="embeddings/oleObject85.bin"/><Relationship Id="rId340" Type="http://schemas.openxmlformats.org/officeDocument/2006/relationships/oleObject" Target="embeddings/oleObject172.bin"/><Relationship Id="rId578" Type="http://schemas.microsoft.com/office/2007/relationships/hdphoto" Target="media/hdphoto3.wdp"/><Relationship Id="rId200" Type="http://schemas.openxmlformats.org/officeDocument/2006/relationships/image" Target="media/image96.wmf"/><Relationship Id="rId382" Type="http://schemas.openxmlformats.org/officeDocument/2006/relationships/image" Target="media/image182.wmf"/><Relationship Id="rId438" Type="http://schemas.openxmlformats.org/officeDocument/2006/relationships/image" Target="media/image215.wmf"/><Relationship Id="rId603" Type="http://schemas.microsoft.com/office/2007/relationships/hdphoto" Target="media/hdphoto14.wdp"/><Relationship Id="rId645" Type="http://schemas.openxmlformats.org/officeDocument/2006/relationships/oleObject" Target="embeddings/oleObject317.bin"/><Relationship Id="rId687" Type="http://schemas.openxmlformats.org/officeDocument/2006/relationships/oleObject" Target="embeddings/oleObject339.bin"/><Relationship Id="rId242" Type="http://schemas.openxmlformats.org/officeDocument/2006/relationships/image" Target="media/image117.wmf"/><Relationship Id="rId284" Type="http://schemas.openxmlformats.org/officeDocument/2006/relationships/oleObject" Target="embeddings/oleObject140.bin"/><Relationship Id="rId491" Type="http://schemas.openxmlformats.org/officeDocument/2006/relationships/oleObject" Target="embeddings/oleObject247.bin"/><Relationship Id="rId505" Type="http://schemas.openxmlformats.org/officeDocument/2006/relationships/oleObject" Target="embeddings/oleObject260.bin"/><Relationship Id="rId712" Type="http://schemas.openxmlformats.org/officeDocument/2006/relationships/oleObject" Target="embeddings/oleObject352.bin"/><Relationship Id="rId37" Type="http://schemas.openxmlformats.org/officeDocument/2006/relationships/image" Target="media/image16.wmf"/><Relationship Id="rId79" Type="http://schemas.openxmlformats.org/officeDocument/2006/relationships/image" Target="media/image37.wmf"/><Relationship Id="rId102" Type="http://schemas.openxmlformats.org/officeDocument/2006/relationships/image" Target="media/image48.wmf"/><Relationship Id="rId144" Type="http://schemas.openxmlformats.org/officeDocument/2006/relationships/image" Target="media/image68.wmf"/><Relationship Id="rId547" Type="http://schemas.openxmlformats.org/officeDocument/2006/relationships/image" Target="media/image258.wmf"/><Relationship Id="rId589" Type="http://schemas.openxmlformats.org/officeDocument/2006/relationships/image" Target="media/image279.png"/><Relationship Id="rId90" Type="http://schemas.openxmlformats.org/officeDocument/2006/relationships/oleObject" Target="embeddings/oleObject41.bin"/><Relationship Id="rId186" Type="http://schemas.openxmlformats.org/officeDocument/2006/relationships/image" Target="media/image89.wmf"/><Relationship Id="rId351" Type="http://schemas.openxmlformats.org/officeDocument/2006/relationships/oleObject" Target="embeddings/oleObject178.bin"/><Relationship Id="rId393" Type="http://schemas.openxmlformats.org/officeDocument/2006/relationships/oleObject" Target="embeddings/oleObject199.bin"/><Relationship Id="rId407" Type="http://schemas.openxmlformats.org/officeDocument/2006/relationships/oleObject" Target="embeddings/oleObject200.bin"/><Relationship Id="rId449" Type="http://schemas.openxmlformats.org/officeDocument/2006/relationships/image" Target="media/image220.wmf"/><Relationship Id="rId614" Type="http://schemas.openxmlformats.org/officeDocument/2006/relationships/oleObject" Target="embeddings/oleObject301.bin"/><Relationship Id="rId656" Type="http://schemas.openxmlformats.org/officeDocument/2006/relationships/image" Target="media/image312.wmf"/><Relationship Id="rId211" Type="http://schemas.openxmlformats.org/officeDocument/2006/relationships/oleObject" Target="embeddings/oleObject103.bin"/><Relationship Id="rId253" Type="http://schemas.openxmlformats.org/officeDocument/2006/relationships/oleObject" Target="embeddings/oleObject124.bin"/><Relationship Id="rId295" Type="http://schemas.openxmlformats.org/officeDocument/2006/relationships/image" Target="media/image142.wmf"/><Relationship Id="rId309" Type="http://schemas.openxmlformats.org/officeDocument/2006/relationships/oleObject" Target="embeddings/oleObject155.bin"/><Relationship Id="rId460" Type="http://schemas.openxmlformats.org/officeDocument/2006/relationships/oleObject" Target="embeddings/oleObject228.bin"/><Relationship Id="rId516" Type="http://schemas.openxmlformats.org/officeDocument/2006/relationships/oleObject" Target="embeddings/oleObject267.bin"/><Relationship Id="rId698" Type="http://schemas.openxmlformats.org/officeDocument/2006/relationships/image" Target="media/image332.wmf"/><Relationship Id="rId48" Type="http://schemas.openxmlformats.org/officeDocument/2006/relationships/oleObject" Target="embeddings/oleObject20.bin"/><Relationship Id="rId113" Type="http://schemas.openxmlformats.org/officeDocument/2006/relationships/oleObject" Target="embeddings/oleObject53.bin"/><Relationship Id="rId320" Type="http://schemas.openxmlformats.org/officeDocument/2006/relationships/oleObject" Target="embeddings/oleObject161.bin"/><Relationship Id="rId558" Type="http://schemas.openxmlformats.org/officeDocument/2006/relationships/oleObject" Target="embeddings/oleObject288.bin"/><Relationship Id="rId723" Type="http://schemas.openxmlformats.org/officeDocument/2006/relationships/image" Target="media/image344.wmf"/><Relationship Id="rId155" Type="http://schemas.openxmlformats.org/officeDocument/2006/relationships/oleObject" Target="embeddings/oleObject75.bin"/><Relationship Id="rId197" Type="http://schemas.openxmlformats.org/officeDocument/2006/relationships/oleObject" Target="embeddings/oleObject96.bin"/><Relationship Id="rId362" Type="http://schemas.openxmlformats.org/officeDocument/2006/relationships/image" Target="media/image172.wmf"/><Relationship Id="rId418" Type="http://schemas.openxmlformats.org/officeDocument/2006/relationships/image" Target="media/image205.wmf"/><Relationship Id="rId625" Type="http://schemas.openxmlformats.org/officeDocument/2006/relationships/image" Target="media/image297.wmf"/><Relationship Id="rId222" Type="http://schemas.openxmlformats.org/officeDocument/2006/relationships/image" Target="media/image107.wmf"/><Relationship Id="rId264" Type="http://schemas.openxmlformats.org/officeDocument/2006/relationships/oleObject" Target="embeddings/oleObject130.bin"/><Relationship Id="rId471" Type="http://schemas.openxmlformats.org/officeDocument/2006/relationships/image" Target="media/image231.wmf"/><Relationship Id="rId667" Type="http://schemas.openxmlformats.org/officeDocument/2006/relationships/image" Target="media/image317.wmf"/><Relationship Id="rId17" Type="http://schemas.openxmlformats.org/officeDocument/2006/relationships/image" Target="media/image6.wmf"/><Relationship Id="rId59" Type="http://schemas.openxmlformats.org/officeDocument/2006/relationships/image" Target="media/image27.wmf"/><Relationship Id="rId124" Type="http://schemas.openxmlformats.org/officeDocument/2006/relationships/image" Target="media/image59.wmf"/><Relationship Id="rId527" Type="http://schemas.openxmlformats.org/officeDocument/2006/relationships/image" Target="media/image248.wmf"/><Relationship Id="rId569" Type="http://schemas.openxmlformats.org/officeDocument/2006/relationships/image" Target="media/image269.wmf"/><Relationship Id="rId70" Type="http://schemas.openxmlformats.org/officeDocument/2006/relationships/oleObject" Target="embeddings/oleObject31.bin"/><Relationship Id="rId166" Type="http://schemas.openxmlformats.org/officeDocument/2006/relationships/image" Target="media/image79.wmf"/><Relationship Id="rId331" Type="http://schemas.openxmlformats.org/officeDocument/2006/relationships/oleObject" Target="embeddings/oleObject167.bin"/><Relationship Id="rId373" Type="http://schemas.openxmlformats.org/officeDocument/2006/relationships/oleObject" Target="embeddings/oleObject189.bin"/><Relationship Id="rId429" Type="http://schemas.openxmlformats.org/officeDocument/2006/relationships/oleObject" Target="embeddings/oleObject212.bin"/><Relationship Id="rId580" Type="http://schemas.microsoft.com/office/2007/relationships/hdphoto" Target="media/hdphoto4.wdp"/><Relationship Id="rId636" Type="http://schemas.openxmlformats.org/officeDocument/2006/relationships/oleObject" Target="embeddings/oleObject312.bin"/><Relationship Id="rId1" Type="http://schemas.openxmlformats.org/officeDocument/2006/relationships/customXml" Target="../customXml/item1.xml"/><Relationship Id="rId233" Type="http://schemas.openxmlformats.org/officeDocument/2006/relationships/oleObject" Target="embeddings/oleObject114.bin"/><Relationship Id="rId440" Type="http://schemas.openxmlformats.org/officeDocument/2006/relationships/image" Target="media/image216.wmf"/><Relationship Id="rId678" Type="http://schemas.openxmlformats.org/officeDocument/2006/relationships/oleObject" Target="embeddings/oleObject334.bin"/><Relationship Id="rId28" Type="http://schemas.openxmlformats.org/officeDocument/2006/relationships/oleObject" Target="embeddings/oleObject10.bin"/><Relationship Id="rId275" Type="http://schemas.openxmlformats.org/officeDocument/2006/relationships/image" Target="media/image133.wmf"/><Relationship Id="rId300" Type="http://schemas.openxmlformats.org/officeDocument/2006/relationships/oleObject" Target="embeddings/oleObject149.bin"/><Relationship Id="rId482" Type="http://schemas.openxmlformats.org/officeDocument/2006/relationships/oleObject" Target="embeddings/oleObject239.bin"/><Relationship Id="rId538" Type="http://schemas.openxmlformats.org/officeDocument/2006/relationships/oleObject" Target="embeddings/oleObject278.bin"/><Relationship Id="rId703" Type="http://schemas.openxmlformats.org/officeDocument/2006/relationships/image" Target="media/image334.wmf"/><Relationship Id="rId81" Type="http://schemas.openxmlformats.org/officeDocument/2006/relationships/image" Target="media/image38.wmf"/><Relationship Id="rId135" Type="http://schemas.openxmlformats.org/officeDocument/2006/relationships/oleObject" Target="embeddings/oleObject65.bin"/><Relationship Id="rId177" Type="http://schemas.openxmlformats.org/officeDocument/2006/relationships/oleObject" Target="embeddings/oleObject86.bin"/><Relationship Id="rId342" Type="http://schemas.openxmlformats.org/officeDocument/2006/relationships/oleObject" Target="embeddings/oleObject173.bin"/><Relationship Id="rId384" Type="http://schemas.openxmlformats.org/officeDocument/2006/relationships/image" Target="media/image183.wmf"/><Relationship Id="rId591" Type="http://schemas.openxmlformats.org/officeDocument/2006/relationships/image" Target="media/image280.wmf"/><Relationship Id="rId605" Type="http://schemas.microsoft.com/office/2007/relationships/hdphoto" Target="media/hdphoto15.wdp"/><Relationship Id="rId202" Type="http://schemas.openxmlformats.org/officeDocument/2006/relationships/image" Target="media/image97.wmf"/><Relationship Id="rId244" Type="http://schemas.openxmlformats.org/officeDocument/2006/relationships/image" Target="media/image118.wmf"/><Relationship Id="rId647" Type="http://schemas.openxmlformats.org/officeDocument/2006/relationships/oleObject" Target="embeddings/oleObject318.bin"/><Relationship Id="rId689" Type="http://schemas.openxmlformats.org/officeDocument/2006/relationships/oleObject" Target="embeddings/oleObject340.bin"/><Relationship Id="rId39" Type="http://schemas.openxmlformats.org/officeDocument/2006/relationships/image" Target="media/image17.wmf"/><Relationship Id="rId286" Type="http://schemas.openxmlformats.org/officeDocument/2006/relationships/oleObject" Target="embeddings/oleObject142.bin"/><Relationship Id="rId451" Type="http://schemas.openxmlformats.org/officeDocument/2006/relationships/image" Target="media/image221.wmf"/><Relationship Id="rId493" Type="http://schemas.openxmlformats.org/officeDocument/2006/relationships/oleObject" Target="embeddings/oleObject249.bin"/><Relationship Id="rId507" Type="http://schemas.openxmlformats.org/officeDocument/2006/relationships/oleObject" Target="embeddings/oleObject262.bin"/><Relationship Id="rId549" Type="http://schemas.openxmlformats.org/officeDocument/2006/relationships/image" Target="media/image259.wmf"/><Relationship Id="rId714" Type="http://schemas.openxmlformats.org/officeDocument/2006/relationships/oleObject" Target="embeddings/oleObject353.bin"/><Relationship Id="rId50" Type="http://schemas.openxmlformats.org/officeDocument/2006/relationships/oleObject" Target="embeddings/oleObject21.bin"/><Relationship Id="rId104" Type="http://schemas.openxmlformats.org/officeDocument/2006/relationships/image" Target="media/image49.wmf"/><Relationship Id="rId146" Type="http://schemas.openxmlformats.org/officeDocument/2006/relationships/image" Target="media/image69.wmf"/><Relationship Id="rId188" Type="http://schemas.openxmlformats.org/officeDocument/2006/relationships/image" Target="media/image90.wmf"/><Relationship Id="rId311" Type="http://schemas.openxmlformats.org/officeDocument/2006/relationships/oleObject" Target="embeddings/oleObject156.bin"/><Relationship Id="rId353" Type="http://schemas.openxmlformats.org/officeDocument/2006/relationships/oleObject" Target="embeddings/oleObject179.bin"/><Relationship Id="rId395" Type="http://schemas.openxmlformats.org/officeDocument/2006/relationships/image" Target="media/image189.png"/><Relationship Id="rId409" Type="http://schemas.openxmlformats.org/officeDocument/2006/relationships/oleObject" Target="embeddings/oleObject201.bin"/><Relationship Id="rId560" Type="http://schemas.openxmlformats.org/officeDocument/2006/relationships/oleObject" Target="embeddings/oleObject289.bin"/><Relationship Id="rId92" Type="http://schemas.openxmlformats.org/officeDocument/2006/relationships/image" Target="media/image43.wmf"/><Relationship Id="rId213" Type="http://schemas.openxmlformats.org/officeDocument/2006/relationships/oleObject" Target="embeddings/oleObject104.bin"/><Relationship Id="rId420" Type="http://schemas.openxmlformats.org/officeDocument/2006/relationships/image" Target="media/image206.wmf"/><Relationship Id="rId616" Type="http://schemas.openxmlformats.org/officeDocument/2006/relationships/oleObject" Target="embeddings/oleObject302.bin"/><Relationship Id="rId658" Type="http://schemas.openxmlformats.org/officeDocument/2006/relationships/oleObject" Target="embeddings/oleObject324.bin"/><Relationship Id="rId255" Type="http://schemas.openxmlformats.org/officeDocument/2006/relationships/image" Target="media/image123.wmf"/><Relationship Id="rId297" Type="http://schemas.openxmlformats.org/officeDocument/2006/relationships/image" Target="media/image143.wmf"/><Relationship Id="rId462" Type="http://schemas.openxmlformats.org/officeDocument/2006/relationships/oleObject" Target="embeddings/oleObject229.bin"/><Relationship Id="rId518" Type="http://schemas.openxmlformats.org/officeDocument/2006/relationships/oleObject" Target="embeddings/oleObject268.bin"/><Relationship Id="rId725" Type="http://schemas.openxmlformats.org/officeDocument/2006/relationships/header" Target="header1.xml"/><Relationship Id="rId115" Type="http://schemas.openxmlformats.org/officeDocument/2006/relationships/oleObject" Target="embeddings/oleObject54.bin"/><Relationship Id="rId157" Type="http://schemas.openxmlformats.org/officeDocument/2006/relationships/oleObject" Target="embeddings/oleObject76.bin"/><Relationship Id="rId322" Type="http://schemas.openxmlformats.org/officeDocument/2006/relationships/oleObject" Target="embeddings/oleObject162.bin"/><Relationship Id="rId364" Type="http://schemas.openxmlformats.org/officeDocument/2006/relationships/image" Target="media/image173.wmf"/><Relationship Id="rId61" Type="http://schemas.openxmlformats.org/officeDocument/2006/relationships/image" Target="media/image28.wmf"/><Relationship Id="rId199" Type="http://schemas.openxmlformats.org/officeDocument/2006/relationships/oleObject" Target="embeddings/oleObject97.bin"/><Relationship Id="rId571" Type="http://schemas.openxmlformats.org/officeDocument/2006/relationships/image" Target="media/image270.wmf"/><Relationship Id="rId627" Type="http://schemas.openxmlformats.org/officeDocument/2006/relationships/image" Target="media/image298.wmf"/><Relationship Id="rId669" Type="http://schemas.openxmlformats.org/officeDocument/2006/relationships/image" Target="media/image318.wmf"/><Relationship Id="rId19" Type="http://schemas.openxmlformats.org/officeDocument/2006/relationships/image" Target="media/image7.wmf"/><Relationship Id="rId224" Type="http://schemas.openxmlformats.org/officeDocument/2006/relationships/image" Target="media/image108.wmf"/><Relationship Id="rId266" Type="http://schemas.openxmlformats.org/officeDocument/2006/relationships/oleObject" Target="embeddings/oleObject131.bin"/><Relationship Id="rId431" Type="http://schemas.openxmlformats.org/officeDocument/2006/relationships/oleObject" Target="embeddings/oleObject213.bin"/><Relationship Id="rId473" Type="http://schemas.openxmlformats.org/officeDocument/2006/relationships/image" Target="media/image232.wmf"/><Relationship Id="rId529" Type="http://schemas.openxmlformats.org/officeDocument/2006/relationships/image" Target="media/image249.wmf"/><Relationship Id="rId680" Type="http://schemas.openxmlformats.org/officeDocument/2006/relationships/oleObject" Target="embeddings/oleObject335.bin"/><Relationship Id="rId30" Type="http://schemas.openxmlformats.org/officeDocument/2006/relationships/oleObject" Target="embeddings/oleObject11.bin"/><Relationship Id="rId126" Type="http://schemas.openxmlformats.org/officeDocument/2006/relationships/image" Target="media/image60.wmf"/><Relationship Id="rId168" Type="http://schemas.openxmlformats.org/officeDocument/2006/relationships/image" Target="media/image80.wmf"/><Relationship Id="rId333" Type="http://schemas.openxmlformats.org/officeDocument/2006/relationships/oleObject" Target="embeddings/oleObject168.bin"/><Relationship Id="rId540" Type="http://schemas.openxmlformats.org/officeDocument/2006/relationships/oleObject" Target="embeddings/oleObject279.bin"/><Relationship Id="rId72" Type="http://schemas.openxmlformats.org/officeDocument/2006/relationships/oleObject" Target="embeddings/oleObject32.bin"/><Relationship Id="rId375" Type="http://schemas.openxmlformats.org/officeDocument/2006/relationships/oleObject" Target="embeddings/oleObject190.bin"/><Relationship Id="rId582" Type="http://schemas.microsoft.com/office/2007/relationships/hdphoto" Target="media/hdphoto5.wdp"/><Relationship Id="rId638" Type="http://schemas.openxmlformats.org/officeDocument/2006/relationships/oleObject" Target="embeddings/oleObject313.bin"/><Relationship Id="rId3" Type="http://schemas.openxmlformats.org/officeDocument/2006/relationships/styles" Target="styles.xml"/><Relationship Id="rId235" Type="http://schemas.openxmlformats.org/officeDocument/2006/relationships/oleObject" Target="embeddings/oleObject115.bin"/><Relationship Id="rId277" Type="http://schemas.openxmlformats.org/officeDocument/2006/relationships/image" Target="media/image134.wmf"/><Relationship Id="rId400" Type="http://schemas.openxmlformats.org/officeDocument/2006/relationships/image" Target="media/image194.png"/><Relationship Id="rId442" Type="http://schemas.openxmlformats.org/officeDocument/2006/relationships/image" Target="media/image217.wmf"/><Relationship Id="rId484" Type="http://schemas.openxmlformats.org/officeDocument/2006/relationships/oleObject" Target="embeddings/oleObject240.bin"/><Relationship Id="rId705" Type="http://schemas.openxmlformats.org/officeDocument/2006/relationships/image" Target="media/image335.wmf"/><Relationship Id="rId137" Type="http://schemas.openxmlformats.org/officeDocument/2006/relationships/oleObject" Target="embeddings/oleObject66.bin"/><Relationship Id="rId302" Type="http://schemas.openxmlformats.org/officeDocument/2006/relationships/oleObject" Target="embeddings/oleObject150.bin"/><Relationship Id="rId344" Type="http://schemas.openxmlformats.org/officeDocument/2006/relationships/oleObject" Target="embeddings/oleObject174.bin"/><Relationship Id="rId691" Type="http://schemas.openxmlformats.org/officeDocument/2006/relationships/oleObject" Target="embeddings/oleObject341.bin"/><Relationship Id="rId41" Type="http://schemas.openxmlformats.org/officeDocument/2006/relationships/image" Target="media/image18.wmf"/><Relationship Id="rId83" Type="http://schemas.openxmlformats.org/officeDocument/2006/relationships/image" Target="media/image39.wmf"/><Relationship Id="rId179" Type="http://schemas.openxmlformats.org/officeDocument/2006/relationships/oleObject" Target="embeddings/oleObject87.bin"/><Relationship Id="rId386" Type="http://schemas.openxmlformats.org/officeDocument/2006/relationships/image" Target="media/image184.wmf"/><Relationship Id="rId551" Type="http://schemas.openxmlformats.org/officeDocument/2006/relationships/image" Target="media/image260.wmf"/><Relationship Id="rId593" Type="http://schemas.openxmlformats.org/officeDocument/2006/relationships/image" Target="media/image281.png"/><Relationship Id="rId607" Type="http://schemas.openxmlformats.org/officeDocument/2006/relationships/oleObject" Target="embeddings/oleObject297.bin"/><Relationship Id="rId649" Type="http://schemas.openxmlformats.org/officeDocument/2006/relationships/oleObject" Target="embeddings/oleObject319.bin"/><Relationship Id="rId190" Type="http://schemas.openxmlformats.org/officeDocument/2006/relationships/image" Target="media/image91.wmf"/><Relationship Id="rId204" Type="http://schemas.openxmlformats.org/officeDocument/2006/relationships/image" Target="media/image98.wmf"/><Relationship Id="rId246" Type="http://schemas.openxmlformats.org/officeDocument/2006/relationships/image" Target="media/image119.wmf"/><Relationship Id="rId288" Type="http://schemas.openxmlformats.org/officeDocument/2006/relationships/oleObject" Target="embeddings/oleObject143.bin"/><Relationship Id="rId411" Type="http://schemas.openxmlformats.org/officeDocument/2006/relationships/oleObject" Target="embeddings/oleObject203.bin"/><Relationship Id="rId453" Type="http://schemas.openxmlformats.org/officeDocument/2006/relationships/image" Target="media/image222.wmf"/><Relationship Id="rId509" Type="http://schemas.openxmlformats.org/officeDocument/2006/relationships/image" Target="media/image239.wmf"/><Relationship Id="rId660" Type="http://schemas.openxmlformats.org/officeDocument/2006/relationships/oleObject" Target="embeddings/oleObject325.bin"/><Relationship Id="rId106" Type="http://schemas.openxmlformats.org/officeDocument/2006/relationships/image" Target="media/image50.wmf"/><Relationship Id="rId313" Type="http://schemas.openxmlformats.org/officeDocument/2006/relationships/image" Target="media/image149.wmf"/><Relationship Id="rId495" Type="http://schemas.openxmlformats.org/officeDocument/2006/relationships/oleObject" Target="embeddings/oleObject250.bin"/><Relationship Id="rId716" Type="http://schemas.openxmlformats.org/officeDocument/2006/relationships/oleObject" Target="embeddings/oleObject354.bin"/><Relationship Id="rId10" Type="http://schemas.openxmlformats.org/officeDocument/2006/relationships/oleObject" Target="embeddings/oleObject1.bin"/><Relationship Id="rId52" Type="http://schemas.openxmlformats.org/officeDocument/2006/relationships/oleObject" Target="embeddings/oleObject22.bin"/><Relationship Id="rId94" Type="http://schemas.openxmlformats.org/officeDocument/2006/relationships/image" Target="media/image44.wmf"/><Relationship Id="rId148" Type="http://schemas.openxmlformats.org/officeDocument/2006/relationships/image" Target="media/image70.wmf"/><Relationship Id="rId355" Type="http://schemas.openxmlformats.org/officeDocument/2006/relationships/oleObject" Target="embeddings/oleObject180.bin"/><Relationship Id="rId397" Type="http://schemas.openxmlformats.org/officeDocument/2006/relationships/image" Target="media/image191.png"/><Relationship Id="rId520" Type="http://schemas.openxmlformats.org/officeDocument/2006/relationships/oleObject" Target="embeddings/oleObject269.bin"/><Relationship Id="rId562" Type="http://schemas.openxmlformats.org/officeDocument/2006/relationships/oleObject" Target="embeddings/oleObject290.bin"/><Relationship Id="rId618" Type="http://schemas.openxmlformats.org/officeDocument/2006/relationships/oleObject" Target="embeddings/oleObject303.bin"/><Relationship Id="rId215" Type="http://schemas.openxmlformats.org/officeDocument/2006/relationships/oleObject" Target="embeddings/oleObject105.bin"/><Relationship Id="rId257" Type="http://schemas.openxmlformats.org/officeDocument/2006/relationships/image" Target="media/image124.wmf"/><Relationship Id="rId422" Type="http://schemas.openxmlformats.org/officeDocument/2006/relationships/image" Target="media/image207.wmf"/><Relationship Id="rId464" Type="http://schemas.openxmlformats.org/officeDocument/2006/relationships/oleObject" Target="embeddings/oleObject230.bin"/><Relationship Id="rId299" Type="http://schemas.openxmlformats.org/officeDocument/2006/relationships/image" Target="media/image144.wmf"/><Relationship Id="rId727" Type="http://schemas.openxmlformats.org/officeDocument/2006/relationships/fontTable" Target="fontTable.xml"/><Relationship Id="rId63" Type="http://schemas.openxmlformats.org/officeDocument/2006/relationships/image" Target="media/image29.wmf"/><Relationship Id="rId159" Type="http://schemas.openxmlformats.org/officeDocument/2006/relationships/oleObject" Target="embeddings/oleObject77.bin"/><Relationship Id="rId366" Type="http://schemas.openxmlformats.org/officeDocument/2006/relationships/image" Target="media/image174.wmf"/><Relationship Id="rId573" Type="http://schemas.openxmlformats.org/officeDocument/2006/relationships/image" Target="media/image271.png"/><Relationship Id="rId226" Type="http://schemas.openxmlformats.org/officeDocument/2006/relationships/image" Target="media/image109.wmf"/><Relationship Id="rId433" Type="http://schemas.openxmlformats.org/officeDocument/2006/relationships/oleObject" Target="embeddings/oleObject214.bin"/><Relationship Id="rId640" Type="http://schemas.openxmlformats.org/officeDocument/2006/relationships/image" Target="media/image304.wmf"/><Relationship Id="rId74" Type="http://schemas.openxmlformats.org/officeDocument/2006/relationships/oleObject" Target="embeddings/oleObject33.bin"/><Relationship Id="rId377" Type="http://schemas.openxmlformats.org/officeDocument/2006/relationships/oleObject" Target="embeddings/oleObject191.bin"/><Relationship Id="rId500" Type="http://schemas.openxmlformats.org/officeDocument/2006/relationships/oleObject" Target="embeddings/oleObject255.bin"/><Relationship Id="rId584" Type="http://schemas.microsoft.com/office/2007/relationships/hdphoto" Target="media/hdphoto6.wdp"/><Relationship Id="rId5" Type="http://schemas.openxmlformats.org/officeDocument/2006/relationships/webSettings" Target="webSettings.xml"/><Relationship Id="rId237" Type="http://schemas.openxmlformats.org/officeDocument/2006/relationships/oleObject" Target="embeddings/oleObject116.bin"/><Relationship Id="rId444" Type="http://schemas.openxmlformats.org/officeDocument/2006/relationships/image" Target="media/image218.wmf"/><Relationship Id="rId651" Type="http://schemas.openxmlformats.org/officeDocument/2006/relationships/oleObject" Target="embeddings/oleObject320.bin"/><Relationship Id="rId290" Type="http://schemas.openxmlformats.org/officeDocument/2006/relationships/oleObject" Target="embeddings/oleObject144.bin"/><Relationship Id="rId304" Type="http://schemas.openxmlformats.org/officeDocument/2006/relationships/oleObject" Target="embeddings/oleObject151.bin"/><Relationship Id="rId388" Type="http://schemas.openxmlformats.org/officeDocument/2006/relationships/image" Target="media/image185.wmf"/><Relationship Id="rId511" Type="http://schemas.openxmlformats.org/officeDocument/2006/relationships/image" Target="media/image240.wmf"/><Relationship Id="rId609" Type="http://schemas.openxmlformats.org/officeDocument/2006/relationships/oleObject" Target="embeddings/oleObject298.bin"/><Relationship Id="rId85" Type="http://schemas.openxmlformats.org/officeDocument/2006/relationships/image" Target="media/image40.wmf"/><Relationship Id="rId150" Type="http://schemas.openxmlformats.org/officeDocument/2006/relationships/image" Target="media/image71.wmf"/><Relationship Id="rId595" Type="http://schemas.openxmlformats.org/officeDocument/2006/relationships/image" Target="media/image282.png"/><Relationship Id="rId248" Type="http://schemas.openxmlformats.org/officeDocument/2006/relationships/image" Target="media/image120.wmf"/><Relationship Id="rId455" Type="http://schemas.openxmlformats.org/officeDocument/2006/relationships/image" Target="media/image223.wmf"/><Relationship Id="rId662" Type="http://schemas.openxmlformats.org/officeDocument/2006/relationships/oleObject" Target="embeddings/oleObject326.bin"/><Relationship Id="rId12" Type="http://schemas.openxmlformats.org/officeDocument/2006/relationships/oleObject" Target="embeddings/oleObject2.bin"/><Relationship Id="rId108" Type="http://schemas.openxmlformats.org/officeDocument/2006/relationships/image" Target="media/image51.wmf"/><Relationship Id="rId315" Type="http://schemas.openxmlformats.org/officeDocument/2006/relationships/image" Target="media/image150.wmf"/><Relationship Id="rId522" Type="http://schemas.openxmlformats.org/officeDocument/2006/relationships/oleObject" Target="embeddings/oleObject270.bin"/><Relationship Id="rId96" Type="http://schemas.openxmlformats.org/officeDocument/2006/relationships/image" Target="media/image45.wmf"/><Relationship Id="rId161" Type="http://schemas.openxmlformats.org/officeDocument/2006/relationships/oleObject" Target="embeddings/oleObject78.bin"/><Relationship Id="rId399" Type="http://schemas.openxmlformats.org/officeDocument/2006/relationships/image" Target="media/image193.png"/><Relationship Id="rId259" Type="http://schemas.openxmlformats.org/officeDocument/2006/relationships/image" Target="media/image125.wmf"/><Relationship Id="rId466" Type="http://schemas.openxmlformats.org/officeDocument/2006/relationships/oleObject" Target="embeddings/oleObject231.bin"/><Relationship Id="rId673" Type="http://schemas.openxmlformats.org/officeDocument/2006/relationships/image" Target="media/image320.wmf"/><Relationship Id="rId23" Type="http://schemas.openxmlformats.org/officeDocument/2006/relationships/image" Target="media/image9.wmf"/><Relationship Id="rId119" Type="http://schemas.openxmlformats.org/officeDocument/2006/relationships/oleObject" Target="embeddings/oleObject56.bin"/><Relationship Id="rId326" Type="http://schemas.openxmlformats.org/officeDocument/2006/relationships/image" Target="media/image155.wmf"/><Relationship Id="rId533" Type="http://schemas.openxmlformats.org/officeDocument/2006/relationships/image" Target="media/image251.wmf"/><Relationship Id="rId172" Type="http://schemas.openxmlformats.org/officeDocument/2006/relationships/image" Target="media/image82.wmf"/><Relationship Id="rId477" Type="http://schemas.openxmlformats.org/officeDocument/2006/relationships/image" Target="media/image234.wmf"/><Relationship Id="rId600" Type="http://schemas.openxmlformats.org/officeDocument/2006/relationships/image" Target="media/image285.png"/><Relationship Id="rId684" Type="http://schemas.openxmlformats.org/officeDocument/2006/relationships/image" Target="media/image325.wmf"/><Relationship Id="rId337" Type="http://schemas.openxmlformats.org/officeDocument/2006/relationships/image" Target="media/image160.wmf"/><Relationship Id="rId34" Type="http://schemas.openxmlformats.org/officeDocument/2006/relationships/oleObject" Target="embeddings/oleObject13.bin"/><Relationship Id="rId544" Type="http://schemas.openxmlformats.org/officeDocument/2006/relationships/oleObject" Target="embeddings/oleObject281.bin"/><Relationship Id="rId183" Type="http://schemas.openxmlformats.org/officeDocument/2006/relationships/oleObject" Target="embeddings/oleObject89.bin"/><Relationship Id="rId390" Type="http://schemas.openxmlformats.org/officeDocument/2006/relationships/image" Target="media/image186.wmf"/><Relationship Id="rId404" Type="http://schemas.openxmlformats.org/officeDocument/2006/relationships/image" Target="media/image198.png"/><Relationship Id="rId611" Type="http://schemas.openxmlformats.org/officeDocument/2006/relationships/oleObject" Target="embeddings/oleObject299.bin"/><Relationship Id="rId250" Type="http://schemas.openxmlformats.org/officeDocument/2006/relationships/image" Target="media/image121.wmf"/><Relationship Id="rId488" Type="http://schemas.openxmlformats.org/officeDocument/2006/relationships/oleObject" Target="embeddings/oleObject244.bin"/><Relationship Id="rId695" Type="http://schemas.openxmlformats.org/officeDocument/2006/relationships/oleObject" Target="embeddings/oleObject343.bin"/><Relationship Id="rId709" Type="http://schemas.openxmlformats.org/officeDocument/2006/relationships/image" Target="media/image337.wmf"/><Relationship Id="rId45" Type="http://schemas.openxmlformats.org/officeDocument/2006/relationships/image" Target="media/image20.wmf"/><Relationship Id="rId110" Type="http://schemas.openxmlformats.org/officeDocument/2006/relationships/image" Target="media/image52.wmf"/><Relationship Id="rId348" Type="http://schemas.openxmlformats.org/officeDocument/2006/relationships/image" Target="media/image165.wmf"/><Relationship Id="rId555" Type="http://schemas.openxmlformats.org/officeDocument/2006/relationships/image" Target="media/image262.wmf"/><Relationship Id="rId194" Type="http://schemas.openxmlformats.org/officeDocument/2006/relationships/image" Target="media/image93.wmf"/><Relationship Id="rId208" Type="http://schemas.openxmlformats.org/officeDocument/2006/relationships/image" Target="media/image100.wmf"/><Relationship Id="rId415" Type="http://schemas.openxmlformats.org/officeDocument/2006/relationships/oleObject" Target="embeddings/oleObject205.bin"/><Relationship Id="rId622" Type="http://schemas.openxmlformats.org/officeDocument/2006/relationships/oleObject" Target="embeddings/oleObject305.bin"/><Relationship Id="rId261" Type="http://schemas.openxmlformats.org/officeDocument/2006/relationships/image" Target="media/image126.wmf"/><Relationship Id="rId499" Type="http://schemas.openxmlformats.org/officeDocument/2006/relationships/oleObject" Target="embeddings/oleObject254.bin"/><Relationship Id="rId56" Type="http://schemas.openxmlformats.org/officeDocument/2006/relationships/oleObject" Target="embeddings/oleObject24.bin"/><Relationship Id="rId359" Type="http://schemas.openxmlformats.org/officeDocument/2006/relationships/oleObject" Target="embeddings/oleObject182.bin"/><Relationship Id="rId566" Type="http://schemas.openxmlformats.org/officeDocument/2006/relationships/oleObject" Target="embeddings/oleObject292.bin"/><Relationship Id="rId121" Type="http://schemas.openxmlformats.org/officeDocument/2006/relationships/oleObject" Target="embeddings/oleObject57.bin"/><Relationship Id="rId219" Type="http://schemas.openxmlformats.org/officeDocument/2006/relationships/oleObject" Target="embeddings/oleObject107.bin"/><Relationship Id="rId426" Type="http://schemas.openxmlformats.org/officeDocument/2006/relationships/image" Target="media/image209.wmf"/><Relationship Id="rId633" Type="http://schemas.openxmlformats.org/officeDocument/2006/relationships/image" Target="media/image301.wmf"/><Relationship Id="rId67" Type="http://schemas.openxmlformats.org/officeDocument/2006/relationships/image" Target="media/image31.wmf"/><Relationship Id="rId272" Type="http://schemas.openxmlformats.org/officeDocument/2006/relationships/oleObject" Target="embeddings/oleObject134.bin"/><Relationship Id="rId577" Type="http://schemas.openxmlformats.org/officeDocument/2006/relationships/image" Target="media/image273.png"/><Relationship Id="rId700" Type="http://schemas.openxmlformats.org/officeDocument/2006/relationships/image" Target="media/image333.wmf"/><Relationship Id="rId132" Type="http://schemas.openxmlformats.org/officeDocument/2006/relationships/image" Target="media/image63.wmf"/><Relationship Id="rId437" Type="http://schemas.openxmlformats.org/officeDocument/2006/relationships/oleObject" Target="embeddings/oleObject216.bin"/><Relationship Id="rId644" Type="http://schemas.openxmlformats.org/officeDocument/2006/relationships/image" Target="media/image306.wmf"/><Relationship Id="rId283" Type="http://schemas.openxmlformats.org/officeDocument/2006/relationships/image" Target="media/image137.wmf"/><Relationship Id="rId490" Type="http://schemas.openxmlformats.org/officeDocument/2006/relationships/oleObject" Target="embeddings/oleObject246.bin"/><Relationship Id="rId504" Type="http://schemas.openxmlformats.org/officeDocument/2006/relationships/oleObject" Target="embeddings/oleObject259.bin"/><Relationship Id="rId711" Type="http://schemas.openxmlformats.org/officeDocument/2006/relationships/image" Target="media/image338.wmf"/><Relationship Id="rId78" Type="http://schemas.openxmlformats.org/officeDocument/2006/relationships/oleObject" Target="embeddings/oleObject35.bin"/><Relationship Id="rId143" Type="http://schemas.openxmlformats.org/officeDocument/2006/relationships/oleObject" Target="embeddings/oleObject69.bin"/><Relationship Id="rId350" Type="http://schemas.openxmlformats.org/officeDocument/2006/relationships/image" Target="media/image166.wmf"/><Relationship Id="rId588" Type="http://schemas.microsoft.com/office/2007/relationships/hdphoto" Target="media/hdphoto8.wdp"/><Relationship Id="rId9" Type="http://schemas.openxmlformats.org/officeDocument/2006/relationships/image" Target="media/image2.wmf"/><Relationship Id="rId210" Type="http://schemas.openxmlformats.org/officeDocument/2006/relationships/image" Target="media/image101.wmf"/><Relationship Id="rId448" Type="http://schemas.openxmlformats.org/officeDocument/2006/relationships/oleObject" Target="embeddings/oleObject222.bin"/><Relationship Id="rId655" Type="http://schemas.openxmlformats.org/officeDocument/2006/relationships/oleObject" Target="embeddings/oleObject322.bin"/><Relationship Id="rId294" Type="http://schemas.openxmlformats.org/officeDocument/2006/relationships/oleObject" Target="embeddings/oleObject146.bin"/><Relationship Id="rId308" Type="http://schemas.openxmlformats.org/officeDocument/2006/relationships/oleObject" Target="embeddings/oleObject154.bin"/><Relationship Id="rId515" Type="http://schemas.openxmlformats.org/officeDocument/2006/relationships/image" Target="media/image242.wmf"/><Relationship Id="rId722" Type="http://schemas.openxmlformats.org/officeDocument/2006/relationships/oleObject" Target="embeddings/oleObject357.bin"/><Relationship Id="rId89" Type="http://schemas.openxmlformats.org/officeDocument/2006/relationships/image" Target="media/image42.wmf"/><Relationship Id="rId154" Type="http://schemas.openxmlformats.org/officeDocument/2006/relationships/image" Target="media/image73.wmf"/><Relationship Id="rId361" Type="http://schemas.openxmlformats.org/officeDocument/2006/relationships/oleObject" Target="embeddings/oleObject183.bin"/><Relationship Id="rId599" Type="http://schemas.microsoft.com/office/2007/relationships/hdphoto" Target="media/hdphoto12.wdp"/><Relationship Id="rId459" Type="http://schemas.openxmlformats.org/officeDocument/2006/relationships/image" Target="media/image225.wmf"/><Relationship Id="rId666" Type="http://schemas.openxmlformats.org/officeDocument/2006/relationships/oleObject" Target="embeddings/oleObject328.bin"/><Relationship Id="rId16" Type="http://schemas.openxmlformats.org/officeDocument/2006/relationships/oleObject" Target="embeddings/oleObject4.bin"/><Relationship Id="rId221" Type="http://schemas.openxmlformats.org/officeDocument/2006/relationships/oleObject" Target="embeddings/oleObject108.bin"/><Relationship Id="rId319" Type="http://schemas.openxmlformats.org/officeDocument/2006/relationships/image" Target="media/image152.wmf"/><Relationship Id="rId526" Type="http://schemas.openxmlformats.org/officeDocument/2006/relationships/oleObject" Target="embeddings/oleObject272.bin"/><Relationship Id="rId165" Type="http://schemas.openxmlformats.org/officeDocument/2006/relationships/oleObject" Target="embeddings/oleObject80.bin"/><Relationship Id="rId372" Type="http://schemas.openxmlformats.org/officeDocument/2006/relationships/image" Target="media/image177.wmf"/><Relationship Id="rId677" Type="http://schemas.openxmlformats.org/officeDocument/2006/relationships/image" Target="media/image322.wmf"/><Relationship Id="rId232" Type="http://schemas.openxmlformats.org/officeDocument/2006/relationships/image" Target="media/image112.wmf"/><Relationship Id="rId27" Type="http://schemas.openxmlformats.org/officeDocument/2006/relationships/image" Target="media/image11.wmf"/><Relationship Id="rId537" Type="http://schemas.openxmlformats.org/officeDocument/2006/relationships/image" Target="media/image253.wmf"/><Relationship Id="rId80" Type="http://schemas.openxmlformats.org/officeDocument/2006/relationships/oleObject" Target="embeddings/oleObject36.bin"/><Relationship Id="rId176" Type="http://schemas.openxmlformats.org/officeDocument/2006/relationships/image" Target="media/image84.wmf"/><Relationship Id="rId383" Type="http://schemas.openxmlformats.org/officeDocument/2006/relationships/oleObject" Target="embeddings/oleObject194.bin"/><Relationship Id="rId590" Type="http://schemas.microsoft.com/office/2007/relationships/hdphoto" Target="media/hdphoto9.wdp"/><Relationship Id="rId604" Type="http://schemas.openxmlformats.org/officeDocument/2006/relationships/image" Target="media/image287.png"/><Relationship Id="rId243" Type="http://schemas.openxmlformats.org/officeDocument/2006/relationships/oleObject" Target="embeddings/oleObject119.bin"/><Relationship Id="rId450" Type="http://schemas.openxmlformats.org/officeDocument/2006/relationships/oleObject" Target="embeddings/oleObject223.bin"/><Relationship Id="rId688" Type="http://schemas.openxmlformats.org/officeDocument/2006/relationships/image" Target="media/image327.wmf"/><Relationship Id="rId38" Type="http://schemas.openxmlformats.org/officeDocument/2006/relationships/oleObject" Target="embeddings/oleObject15.bin"/><Relationship Id="rId103" Type="http://schemas.openxmlformats.org/officeDocument/2006/relationships/oleObject" Target="embeddings/oleObject48.bin"/><Relationship Id="rId310" Type="http://schemas.openxmlformats.org/officeDocument/2006/relationships/image" Target="media/image148.wmf"/><Relationship Id="rId548" Type="http://schemas.openxmlformats.org/officeDocument/2006/relationships/oleObject" Target="embeddings/oleObject283.bin"/><Relationship Id="rId91" Type="http://schemas.openxmlformats.org/officeDocument/2006/relationships/oleObject" Target="embeddings/oleObject42.bin"/><Relationship Id="rId187" Type="http://schemas.openxmlformats.org/officeDocument/2006/relationships/oleObject" Target="embeddings/oleObject91.bin"/><Relationship Id="rId394" Type="http://schemas.openxmlformats.org/officeDocument/2006/relationships/image" Target="media/image188.png"/><Relationship Id="rId408" Type="http://schemas.openxmlformats.org/officeDocument/2006/relationships/image" Target="media/image201.wmf"/><Relationship Id="rId615" Type="http://schemas.openxmlformats.org/officeDocument/2006/relationships/image" Target="media/image292.wmf"/><Relationship Id="rId254" Type="http://schemas.openxmlformats.org/officeDocument/2006/relationships/oleObject" Target="embeddings/oleObject125.bin"/><Relationship Id="rId699" Type="http://schemas.openxmlformats.org/officeDocument/2006/relationships/oleObject" Target="embeddings/oleObject345.bin"/><Relationship Id="rId49" Type="http://schemas.openxmlformats.org/officeDocument/2006/relationships/image" Target="media/image22.wmf"/><Relationship Id="rId114" Type="http://schemas.openxmlformats.org/officeDocument/2006/relationships/image" Target="media/image54.wmf"/><Relationship Id="rId461" Type="http://schemas.openxmlformats.org/officeDocument/2006/relationships/image" Target="media/image226.wmf"/><Relationship Id="rId559" Type="http://schemas.openxmlformats.org/officeDocument/2006/relationships/image" Target="media/image264.wmf"/><Relationship Id="rId198" Type="http://schemas.openxmlformats.org/officeDocument/2006/relationships/image" Target="media/image95.wmf"/><Relationship Id="rId321" Type="http://schemas.openxmlformats.org/officeDocument/2006/relationships/image" Target="media/image153.wmf"/><Relationship Id="rId419" Type="http://schemas.openxmlformats.org/officeDocument/2006/relationships/oleObject" Target="embeddings/oleObject207.bin"/><Relationship Id="rId626" Type="http://schemas.openxmlformats.org/officeDocument/2006/relationships/oleObject" Target="embeddings/oleObject307.bin"/><Relationship Id="rId265" Type="http://schemas.openxmlformats.org/officeDocument/2006/relationships/image" Target="media/image128.wmf"/><Relationship Id="rId472" Type="http://schemas.openxmlformats.org/officeDocument/2006/relationships/oleObject" Target="embeddings/oleObject234.bin"/><Relationship Id="rId125" Type="http://schemas.openxmlformats.org/officeDocument/2006/relationships/oleObject" Target="embeddings/oleObject59.bin"/><Relationship Id="rId332" Type="http://schemas.openxmlformats.org/officeDocument/2006/relationships/image" Target="media/image158.wmf"/><Relationship Id="rId637" Type="http://schemas.openxmlformats.org/officeDocument/2006/relationships/image" Target="media/image303.wmf"/><Relationship Id="rId276" Type="http://schemas.openxmlformats.org/officeDocument/2006/relationships/oleObject" Target="embeddings/oleObject136.bin"/><Relationship Id="rId483" Type="http://schemas.openxmlformats.org/officeDocument/2006/relationships/image" Target="media/image237.wmf"/><Relationship Id="rId690" Type="http://schemas.openxmlformats.org/officeDocument/2006/relationships/image" Target="media/image328.wmf"/><Relationship Id="rId704" Type="http://schemas.openxmlformats.org/officeDocument/2006/relationships/oleObject" Target="embeddings/oleObject348.bin"/><Relationship Id="rId40" Type="http://schemas.openxmlformats.org/officeDocument/2006/relationships/oleObject" Target="embeddings/oleObject16.bin"/><Relationship Id="rId136" Type="http://schemas.openxmlformats.org/officeDocument/2006/relationships/image" Target="media/image64.wmf"/><Relationship Id="rId343" Type="http://schemas.openxmlformats.org/officeDocument/2006/relationships/image" Target="media/image163.wmf"/><Relationship Id="rId550" Type="http://schemas.openxmlformats.org/officeDocument/2006/relationships/oleObject" Target="embeddings/oleObject284.bin"/><Relationship Id="rId203" Type="http://schemas.openxmlformats.org/officeDocument/2006/relationships/oleObject" Target="embeddings/oleObject99.bin"/><Relationship Id="rId648" Type="http://schemas.openxmlformats.org/officeDocument/2006/relationships/image" Target="media/image308.w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3D4B656E-3FA2-4B96-B5D8-1B58FCC80D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546</TotalTime>
  <Pages>28</Pages>
  <Words>9449</Words>
  <Characters>53862</Characters>
  <Application>Microsoft Office Word</Application>
  <DocSecurity>0</DocSecurity>
  <Lines>448</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haitham.yousof@fcom.bu.edu.eg</dc:creator>
  <cp:keywords/>
  <dc:description/>
  <cp:lastModifiedBy>Wararit  Panichkitkosolkul</cp:lastModifiedBy>
  <cp:revision>205</cp:revision>
  <cp:lastPrinted>2025-06-02T05:51:00Z</cp:lastPrinted>
  <dcterms:created xsi:type="dcterms:W3CDTF">2025-06-01T06:58:00Z</dcterms:created>
  <dcterms:modified xsi:type="dcterms:W3CDTF">2025-06-23T13:52:00Z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